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56" w:rsidRDefault="00940D56" w:rsidP="00940D56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940D56" w:rsidRDefault="00940D56" w:rsidP="00940D56">
      <w:pPr>
        <w:jc w:val="center"/>
        <w:rPr>
          <w:b/>
          <w:lang w:val="fr-FR"/>
        </w:rPr>
      </w:pPr>
      <w:r>
        <w:rPr>
          <w:b/>
          <w:lang w:val="fr-FR"/>
        </w:rPr>
        <w:t>de activitate a DGE Ştefan Vodă</w:t>
      </w:r>
    </w:p>
    <w:p w:rsidR="00940D56" w:rsidRDefault="00940D56" w:rsidP="00940D56">
      <w:pPr>
        <w:jc w:val="center"/>
        <w:rPr>
          <w:b/>
          <w:lang w:val="en-US"/>
        </w:rPr>
      </w:pPr>
      <w:r>
        <w:rPr>
          <w:b/>
          <w:lang w:val="en-US"/>
        </w:rPr>
        <w:t xml:space="preserve">19-25 </w:t>
      </w:r>
      <w:proofErr w:type="spellStart"/>
      <w:r>
        <w:rPr>
          <w:b/>
          <w:lang w:val="en-US"/>
        </w:rPr>
        <w:t>iunie</w:t>
      </w:r>
      <w:proofErr w:type="spellEnd"/>
      <w:r>
        <w:rPr>
          <w:b/>
          <w:lang w:val="en-US"/>
        </w:rPr>
        <w:t xml:space="preserve"> 2017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0"/>
        <w:gridCol w:w="3545"/>
        <w:gridCol w:w="2126"/>
      </w:tblGrid>
      <w:tr w:rsidR="00940D56" w:rsidTr="00940D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940D56" w:rsidRPr="00940D56" w:rsidTr="00940D56">
        <w:trPr>
          <w:trHeight w:val="300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940D56" w:rsidTr="00940D56">
        <w:trPr>
          <w:trHeight w:val="2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56" w:rsidRDefault="00940D56" w:rsidP="00E3591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Prezentarea rapoartelor anuale de activitate</w:t>
            </w:r>
          </w:p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(toate instituţiile şcolare)-</w:t>
            </w:r>
            <w:r>
              <w:rPr>
                <w:b/>
                <w:lang w:val="ro-RO" w:eastAsia="en-US"/>
              </w:rPr>
              <w:t>de respectat cerinţele instrucţiunii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 w:rsidP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</w:t>
            </w:r>
            <w:r>
              <w:rPr>
                <w:lang w:val="ro-RO" w:eastAsia="en-US"/>
              </w:rPr>
              <w:t>raficul</w:t>
            </w:r>
            <w:r>
              <w:rPr>
                <w:lang w:val="ro-RO" w:eastAsia="en-US"/>
              </w:rPr>
              <w:t xml:space="preserve"> va fi remis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940D56" w:rsidTr="00940D56">
        <w:trPr>
          <w:trHeight w:val="11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56" w:rsidRDefault="00940D56" w:rsidP="00E3591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 iunie,9.00,DGE –g/c nr.2 s.Talmaza</w:t>
            </w:r>
          </w:p>
          <w:p w:rsidR="00940D56" w:rsidRDefault="00940D56" w:rsidP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20 iunie,13.00,DGE –G/C S.Viişoara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940D56" w:rsidTr="0065656B">
        <w:trPr>
          <w:trHeight w:val="10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D56" w:rsidRDefault="00940D56" w:rsidP="00E3591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D56" w:rsidRDefault="00940D56" w:rsidP="008C0A5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activităţii  taberei de odihnă ,,Dumbrava” în  sezonul estival 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Deschiderea sezonului estival:</w:t>
            </w:r>
          </w:p>
          <w:p w:rsidR="00940D56" w:rsidRDefault="00940D56" w:rsidP="00E3591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Schimbul I  (09-19 iunie);</w:t>
            </w:r>
          </w:p>
          <w:p w:rsidR="00940D56" w:rsidRDefault="00940D56" w:rsidP="00E35913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Schimbul II  (21-01 iulie);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940D56" w:rsidRDefault="00940D56" w:rsidP="0065656B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R.Pleşca</w:t>
            </w:r>
          </w:p>
        </w:tc>
      </w:tr>
      <w:tr w:rsidR="00940D56" w:rsidTr="00940D56">
        <w:trPr>
          <w:trHeight w:val="39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Elaborarea rapoartelor de acivitate pentru anul de studii 2016-2017 la disciplina patronată.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940D56" w:rsidTr="00940D56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Prezentarea planului de actvitate pentru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940D56" w:rsidTr="00940D56">
        <w:trPr>
          <w:trHeight w:val="9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 raportului de activitate a sistemului raional de învăţământ pentru anul de studii 2016-2017.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Colaboratorii DGE</w:t>
            </w:r>
          </w:p>
        </w:tc>
      </w:tr>
      <w:tr w:rsidR="00940D56" w:rsidTr="00940D56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Elaborarea planului anual de activitate al DGE pentru anul de studii 2017-2018.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Iunie - iulie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it-IT" w:eastAsia="en-US"/>
              </w:rPr>
            </w:pPr>
            <w:r>
              <w:rPr>
                <w:lang w:val="it-IT" w:eastAsia="en-US"/>
              </w:rPr>
              <w:t>Colaboratorii DGE</w:t>
            </w:r>
          </w:p>
        </w:tc>
      </w:tr>
      <w:tr w:rsidR="00940D56" w:rsidTr="00940D56">
        <w:trPr>
          <w:trHeight w:val="4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Completarea rapoartelor de  reevaluare a copiilor reevaluați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940D56" w:rsidTr="00940D56">
        <w:trPr>
          <w:trHeight w:val="24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13.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instituţiilor din subordine către anul de studii 2017-2018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940D56" w:rsidRPr="00940D56" w:rsidTr="00940D56">
        <w:trPr>
          <w:trHeight w:val="647"/>
        </w:trPr>
        <w:tc>
          <w:tcPr>
            <w:tcW w:w="10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940D56" w:rsidRDefault="00940D56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940D56" w:rsidTr="00940D56">
        <w:trPr>
          <w:trHeight w:val="5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D56" w:rsidRDefault="00940D56" w:rsidP="00E35913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both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Întrunirile metodice republicane la disciplinele şcolare pentru specialiştii din DGE.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Conform graficului Ministerului Educaţiei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D56" w:rsidRDefault="00940D56">
            <w:pPr>
              <w:spacing w:line="276" w:lineRule="auto"/>
              <w:jc w:val="center"/>
              <w:rPr>
                <w:rFonts w:eastAsia="Calibri"/>
                <w:lang w:val="ro-RO" w:eastAsia="en-US"/>
              </w:rPr>
            </w:pPr>
            <w:r>
              <w:rPr>
                <w:rFonts w:eastAsia="Calibri"/>
                <w:lang w:val="ro-RO" w:eastAsia="en-US"/>
              </w:rPr>
              <w:t>Colaboratorii DGE</w:t>
            </w:r>
          </w:p>
        </w:tc>
      </w:tr>
    </w:tbl>
    <w:p w:rsidR="00940D56" w:rsidRDefault="00940D56" w:rsidP="00940D56">
      <w:pPr>
        <w:rPr>
          <w:b/>
          <w:lang w:val="ro-RO"/>
        </w:rPr>
      </w:pPr>
    </w:p>
    <w:p w:rsidR="00940D56" w:rsidRDefault="00940D56" w:rsidP="00940D56">
      <w:pPr>
        <w:rPr>
          <w:b/>
          <w:lang w:val="ro-RO"/>
        </w:rPr>
      </w:pPr>
      <w:r>
        <w:rPr>
          <w:b/>
          <w:lang w:val="ro-RO"/>
        </w:rPr>
        <w:t xml:space="preserve">         Șef DGE Ștefan Vodă                                                  R. Burduja</w:t>
      </w:r>
    </w:p>
    <w:p w:rsidR="00940D56" w:rsidRDefault="00940D56" w:rsidP="00940D56">
      <w:pPr>
        <w:rPr>
          <w:lang w:val="en-US"/>
        </w:rPr>
      </w:pPr>
    </w:p>
    <w:p w:rsidR="004750E1" w:rsidRPr="00940D56" w:rsidRDefault="004750E1">
      <w:pPr>
        <w:rPr>
          <w:lang w:val="en-US"/>
        </w:rPr>
      </w:pPr>
      <w:bookmarkStart w:id="0" w:name="_GoBack"/>
      <w:bookmarkEnd w:id="0"/>
    </w:p>
    <w:sectPr w:rsidR="004750E1" w:rsidRPr="00940D56" w:rsidSect="00940D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E7350"/>
    <w:multiLevelType w:val="hybridMultilevel"/>
    <w:tmpl w:val="30CA31F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2C"/>
    <w:rsid w:val="004750E1"/>
    <w:rsid w:val="00940D56"/>
    <w:rsid w:val="00982E2C"/>
    <w:rsid w:val="00D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2017-06-15T10:04:00Z</dcterms:created>
  <dcterms:modified xsi:type="dcterms:W3CDTF">2017-06-15T10:10:00Z</dcterms:modified>
</cp:coreProperties>
</file>