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B4" w:rsidRDefault="00884AB4" w:rsidP="00884AB4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884AB4" w:rsidRDefault="00884AB4" w:rsidP="00884AB4">
      <w:pPr>
        <w:jc w:val="center"/>
        <w:rPr>
          <w:b/>
          <w:lang w:val="fr-FR"/>
        </w:rPr>
      </w:pPr>
      <w:r>
        <w:rPr>
          <w:b/>
          <w:lang w:val="fr-FR"/>
        </w:rPr>
        <w:t>de activitate al DGE Ştefan Vodă</w:t>
      </w:r>
    </w:p>
    <w:p w:rsidR="00884AB4" w:rsidRDefault="006949A6" w:rsidP="00884AB4">
      <w:pPr>
        <w:jc w:val="center"/>
        <w:rPr>
          <w:b/>
          <w:lang w:val="en-US"/>
        </w:rPr>
      </w:pPr>
      <w:r>
        <w:rPr>
          <w:b/>
          <w:lang w:val="en-US"/>
        </w:rPr>
        <w:t xml:space="preserve">10-14 </w:t>
      </w:r>
      <w:proofErr w:type="spellStart"/>
      <w:r w:rsidR="00884AB4">
        <w:rPr>
          <w:b/>
          <w:lang w:val="en-US"/>
        </w:rPr>
        <w:t>mai</w:t>
      </w:r>
      <w:proofErr w:type="spellEnd"/>
      <w:r w:rsidR="00884AB4">
        <w:rPr>
          <w:b/>
          <w:lang w:val="en-US"/>
        </w:rPr>
        <w:t xml:space="preserve">   2017</w:t>
      </w:r>
    </w:p>
    <w:p w:rsidR="00884AB4" w:rsidRDefault="00884AB4" w:rsidP="00884AB4">
      <w:pPr>
        <w:jc w:val="center"/>
        <w:rPr>
          <w:b/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25"/>
        <w:gridCol w:w="10"/>
        <w:gridCol w:w="3688"/>
        <w:gridCol w:w="142"/>
        <w:gridCol w:w="1984"/>
      </w:tblGrid>
      <w:tr w:rsidR="00884AB4" w:rsidTr="007614F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B4" w:rsidRDefault="00884AB4" w:rsidP="007614F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884AB4" w:rsidRDefault="00884AB4" w:rsidP="007614F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B4" w:rsidRDefault="00884AB4" w:rsidP="007614F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B4" w:rsidRDefault="00884AB4" w:rsidP="007614F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884AB4" w:rsidRDefault="00884AB4" w:rsidP="007614F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B4" w:rsidRDefault="00884AB4" w:rsidP="007614F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884AB4" w:rsidRPr="00884AB4" w:rsidTr="007614F2">
        <w:trPr>
          <w:trHeight w:val="30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B4" w:rsidRDefault="00884AB4" w:rsidP="007614F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884AB4" w:rsidRPr="00884AB4" w:rsidTr="007614F2">
        <w:trPr>
          <w:trHeight w:val="2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884AB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şi monitorizarea desfăşurării testării naţionale  la cl.IV-a (în toate instituţiile de învăţâmânt)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 mai-matematica</w:t>
            </w:r>
          </w:p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 </w:t>
            </w:r>
            <w:r>
              <w:rPr>
                <w:lang w:val="ro-RO" w:eastAsia="en-US"/>
              </w:rPr>
              <w:t>(în toate instituţiile de învăţâmânt)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  <w:p w:rsidR="00884AB4" w:rsidRDefault="00884AB4" w:rsidP="007614F2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E.Tudorean</w:t>
            </w:r>
          </w:p>
          <w:p w:rsidR="00884AB4" w:rsidRPr="00E05B41" w:rsidRDefault="00884AB4" w:rsidP="007614F2">
            <w:pPr>
              <w:spacing w:line="276" w:lineRule="auto"/>
              <w:rPr>
                <w:lang w:val="ro-RO" w:eastAsia="en-US"/>
              </w:rPr>
            </w:pPr>
            <w:r w:rsidRPr="00E05B41">
              <w:rPr>
                <w:lang w:val="ro-RO" w:eastAsia="en-US"/>
              </w:rPr>
              <w:t>Managerii şcoari</w:t>
            </w:r>
          </w:p>
        </w:tc>
      </w:tr>
      <w:tr w:rsidR="0002761A" w:rsidRPr="00884AB4" w:rsidTr="007614F2">
        <w:trPr>
          <w:trHeight w:val="2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1A" w:rsidRDefault="0002761A" w:rsidP="00884AB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1A" w:rsidRDefault="00F66847" w:rsidP="00F66847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Activităţi de dezvoltare cu grupuri de adolescenţi în cadrul Programului,,12 plus”-atelier de lucru cu elevii din IPLT,,Ştefan Vodă”or.Ştefan Vodă.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47" w:rsidRDefault="0002761A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 mai,</w:t>
            </w:r>
            <w:r w:rsidR="00F66847">
              <w:rPr>
                <w:lang w:val="ro-RO" w:eastAsia="en-US"/>
              </w:rPr>
              <w:t xml:space="preserve">13.00,DGE –elevii </w:t>
            </w:r>
            <w:r w:rsidR="00F66847">
              <w:rPr>
                <w:lang w:val="ro-RO" w:eastAsia="en-US"/>
              </w:rPr>
              <w:t>cl.VII;</w:t>
            </w:r>
            <w:r w:rsidR="00F66847">
              <w:rPr>
                <w:lang w:val="ro-RO" w:eastAsia="en-US"/>
              </w:rPr>
              <w:t>XII</w:t>
            </w:r>
          </w:p>
          <w:p w:rsidR="0002761A" w:rsidRDefault="00F66847" w:rsidP="00F66847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 mai,12.00,DGE- elevii cl.X</w:t>
            </w:r>
            <w:r>
              <w:rPr>
                <w:lang w:val="ro-RO"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1A" w:rsidRDefault="0002761A" w:rsidP="007614F2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A.Marin</w:t>
            </w:r>
          </w:p>
        </w:tc>
      </w:tr>
      <w:tr w:rsidR="00884AB4" w:rsidTr="007614F2">
        <w:trPr>
          <w:trHeight w:val="5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884AB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B4" w:rsidRDefault="00884AB4" w:rsidP="007614F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(conform graficului)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N.Maxim</w:t>
            </w:r>
          </w:p>
        </w:tc>
      </w:tr>
      <w:tr w:rsidR="00884AB4" w:rsidRPr="00CB54E9" w:rsidTr="007614F2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884AB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pregătirii taberei de odihnă ,,Dumbrava” către sezonul estival 2017.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</w:tc>
      </w:tr>
      <w:tr w:rsidR="00884AB4" w:rsidRPr="004A2734" w:rsidTr="007614F2">
        <w:trPr>
          <w:trHeight w:val="12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884AB4">
            <w:pPr>
              <w:pStyle w:val="a3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Susţinerea rapoartelor de autoevaluare a cadrelor manageriale/didactice pentru conferirea / confirmarea gradului didactic doi.</w:t>
            </w:r>
          </w:p>
        </w:tc>
        <w:tc>
          <w:tcPr>
            <w:tcW w:w="3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 mai ,9.00</w:t>
            </w:r>
          </w:p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Comisia raională de atestare</w:t>
            </w:r>
          </w:p>
        </w:tc>
      </w:tr>
      <w:tr w:rsidR="00884AB4" w:rsidRPr="00884AB4" w:rsidTr="007614F2">
        <w:trPr>
          <w:trHeight w:val="570"/>
        </w:trPr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884AB4" w:rsidRDefault="00884AB4" w:rsidP="007614F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884AB4" w:rsidRPr="000E09B5" w:rsidTr="007614F2">
        <w:trPr>
          <w:trHeight w:val="132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884AB4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rPr>
                <w:lang w:val="ro-RO" w:eastAsia="en-US"/>
              </w:rPr>
            </w:pPr>
            <w:r>
              <w:rPr>
                <w:lang w:val="it-IT" w:eastAsia="en-US"/>
              </w:rPr>
              <w:t>,,</w:t>
            </w:r>
            <w:r>
              <w:rPr>
                <w:lang w:val="ro-RO" w:eastAsia="en-US"/>
              </w:rPr>
              <w:t>Caracteristicile artei contemporane şi posibilităţile de a interpreta în procesul educaţional”-seminar cu profesorii de educaţie muzicală.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 mai, deplasarea de la DGE la 8.10</w:t>
            </w:r>
          </w:p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IP gim.,,M.Sîrghi” s.Cioburciu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Sv.Guzgan</w:t>
            </w:r>
          </w:p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O.Moga</w:t>
            </w:r>
          </w:p>
        </w:tc>
      </w:tr>
      <w:tr w:rsidR="00884AB4" w:rsidRPr="00884AB4" w:rsidTr="00884AB4">
        <w:trPr>
          <w:trHeight w:val="9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884AB4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Pr="00875FA7" w:rsidRDefault="00884AB4" w:rsidP="007614F2">
            <w:pPr>
              <w:rPr>
                <w:b/>
                <w:lang w:val="ro-RO"/>
              </w:rPr>
            </w:pPr>
            <w:r>
              <w:rPr>
                <w:lang w:val="ro-RO"/>
              </w:rPr>
              <w:t>,,Domeniul de activitate a</w:t>
            </w:r>
            <w:r w:rsidR="00E92445">
              <w:rPr>
                <w:lang w:val="ro-RO"/>
              </w:rPr>
              <w:t>l</w:t>
            </w:r>
            <w:bookmarkStart w:id="0" w:name="_GoBack"/>
            <w:bookmarkEnd w:id="0"/>
            <w:r>
              <w:rPr>
                <w:lang w:val="ro-RO"/>
              </w:rPr>
              <w:t xml:space="preserve"> pictorului basarabean ,,Timofei Negrescu”- seminarul raional cu profesorii de educație plastică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Pr="00875FA7" w:rsidRDefault="00884AB4" w:rsidP="007614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 mai, IP gim.,,Ion Creangă” s. Copceac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E.Tudorean</w:t>
            </w:r>
          </w:p>
          <w:p w:rsidR="00884AB4" w:rsidRDefault="00884AB4" w:rsidP="007614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I.Spinei</w:t>
            </w:r>
          </w:p>
          <w:p w:rsidR="00884AB4" w:rsidRDefault="00884AB4" w:rsidP="007614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F.Ciobanu</w:t>
            </w:r>
          </w:p>
          <w:p w:rsidR="00884AB4" w:rsidRPr="00875FA7" w:rsidRDefault="00884AB4" w:rsidP="007614F2">
            <w:pPr>
              <w:jc w:val="center"/>
              <w:rPr>
                <w:lang w:val="ro-RO"/>
              </w:rPr>
            </w:pPr>
          </w:p>
        </w:tc>
      </w:tr>
      <w:tr w:rsidR="00884AB4" w:rsidRPr="00884AB4" w:rsidTr="007614F2">
        <w:trPr>
          <w:trHeight w:val="19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884AB4">
            <w:pPr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rPr>
                <w:lang w:val="ro-RO"/>
              </w:rPr>
            </w:pPr>
            <w:r>
              <w:rPr>
                <w:lang w:val="ro-RO"/>
              </w:rPr>
              <w:t>,,Incluziunea copiilor cu TSA( tulburări de spectru autist)”-seminar instructiv cu angajaţii din instituţia de educaţie timpurie din s.Antoneşti.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 mai ,09.00,</w:t>
            </w:r>
          </w:p>
          <w:p w:rsidR="00884AB4" w:rsidRDefault="00884AB4" w:rsidP="007614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g/c s.Antoneşti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A.Marin</w:t>
            </w:r>
          </w:p>
          <w:p w:rsidR="00884AB4" w:rsidRDefault="00884AB4" w:rsidP="007614F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L.Iapără</w:t>
            </w:r>
          </w:p>
          <w:p w:rsidR="00884AB4" w:rsidRDefault="00884AB4" w:rsidP="00884AB4">
            <w:pPr>
              <w:rPr>
                <w:lang w:val="ro-RO"/>
              </w:rPr>
            </w:pPr>
            <w:r>
              <w:rPr>
                <w:lang w:val="ro-RO"/>
              </w:rPr>
              <w:t xml:space="preserve">       A.Ceban</w:t>
            </w:r>
          </w:p>
        </w:tc>
      </w:tr>
      <w:tr w:rsidR="00884AB4" w:rsidRPr="00884AB4" w:rsidTr="007614F2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B4" w:rsidRDefault="00884AB4" w:rsidP="007614F2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884AB4" w:rsidTr="007614F2">
        <w:trPr>
          <w:trHeight w:val="12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B4" w:rsidRDefault="00884AB4" w:rsidP="00884AB4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B4" w:rsidRDefault="00884AB4" w:rsidP="007614F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Deplasarea lotului olimpic raional la  olimpiadele republicane la disciplinele de studii. 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12-14 mai- limbi străine</w:t>
            </w:r>
          </w:p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12-14 mai-educaţia fizică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AB4" w:rsidRDefault="00884AB4" w:rsidP="007614F2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G.Iuraş</w:t>
            </w:r>
          </w:p>
          <w:p w:rsidR="00884AB4" w:rsidRDefault="00884AB4" w:rsidP="007614F2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Managerii instituţiilor</w:t>
            </w:r>
          </w:p>
        </w:tc>
      </w:tr>
      <w:tr w:rsidR="00884AB4" w:rsidRPr="00E957A9" w:rsidTr="007614F2">
        <w:trPr>
          <w:trHeight w:val="6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884AB4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Festivalul raional de creaţie artistică,Ediţia VI-a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02761A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11-12 mai</w:t>
            </w:r>
          </w:p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(în teritoriu conform graficului)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Comisia raională de jurizare</w:t>
            </w:r>
          </w:p>
        </w:tc>
      </w:tr>
      <w:tr w:rsidR="00884AB4" w:rsidRPr="005A1D57" w:rsidTr="007614F2">
        <w:trPr>
          <w:trHeight w:val="29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884AB4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activităţilor întru promovarea modului sănătos de viaţă.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 în toate instituţiile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Pr="005A1D57" w:rsidRDefault="00884AB4" w:rsidP="007614F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instituţiilor</w:t>
            </w:r>
          </w:p>
        </w:tc>
      </w:tr>
      <w:tr w:rsidR="00884AB4" w:rsidRPr="005A57AE" w:rsidTr="007614F2">
        <w:trPr>
          <w:trHeight w:val="3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Default="00884AB4" w:rsidP="00884AB4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Pr="005A57AE" w:rsidRDefault="00884AB4" w:rsidP="007614F2">
            <w:pPr>
              <w:rPr>
                <w:lang w:val="ro-RO"/>
              </w:rPr>
            </w:pPr>
            <w:proofErr w:type="spellStart"/>
            <w:r w:rsidRPr="005A57AE">
              <w:rPr>
                <w:lang w:val="en-US"/>
              </w:rPr>
              <w:t>Jocurile</w:t>
            </w:r>
            <w:proofErr w:type="spellEnd"/>
            <w:r w:rsidRPr="005A57AE">
              <w:rPr>
                <w:lang w:val="en-US"/>
              </w:rPr>
              <w:t xml:space="preserve"> sportive ale </w:t>
            </w:r>
            <w:proofErr w:type="spellStart"/>
            <w:r w:rsidRPr="005A57AE">
              <w:rPr>
                <w:lang w:val="en-US"/>
              </w:rPr>
              <w:t>Juniorilor</w:t>
            </w:r>
            <w:proofErr w:type="spellEnd"/>
            <w:r w:rsidRPr="005A57AE">
              <w:rPr>
                <w:lang w:val="en-US"/>
              </w:rPr>
              <w:t xml:space="preserve">  </w:t>
            </w:r>
            <w:proofErr w:type="spellStart"/>
            <w:r w:rsidRPr="005A57AE">
              <w:rPr>
                <w:lang w:val="en-US"/>
              </w:rPr>
              <w:t>etapa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finala</w:t>
            </w:r>
            <w:proofErr w:type="spellEnd"/>
            <w:r w:rsidRPr="005A57A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–la </w:t>
            </w:r>
            <w:proofErr w:type="spellStart"/>
            <w:r w:rsidRPr="005A57AE">
              <w:rPr>
                <w:lang w:val="en-US"/>
              </w:rPr>
              <w:t>minifotbal</w:t>
            </w:r>
            <w:proofErr w:type="spellEnd"/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Pr="005A57AE" w:rsidRDefault="00884AB4" w:rsidP="007614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Data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vort</w:t>
            </w:r>
            <w:proofErr w:type="spellEnd"/>
            <w:r>
              <w:rPr>
                <w:lang w:val="en-US"/>
              </w:rPr>
              <w:t xml:space="preserve"> fi </w:t>
            </w:r>
            <w:proofErr w:type="spellStart"/>
            <w:r>
              <w:rPr>
                <w:lang w:val="en-US"/>
              </w:rPr>
              <w:t>anunţate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suplimentar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AB4" w:rsidRPr="005A57AE" w:rsidRDefault="00884AB4" w:rsidP="007614F2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Vorfolomei</w:t>
            </w:r>
            <w:proofErr w:type="spellEnd"/>
            <w:r w:rsidRPr="005A57AE">
              <w:rPr>
                <w:lang w:val="en-US"/>
              </w:rPr>
              <w:t xml:space="preserve"> Gr.</w:t>
            </w:r>
          </w:p>
        </w:tc>
      </w:tr>
    </w:tbl>
    <w:p w:rsidR="0002761A" w:rsidRDefault="00884AB4" w:rsidP="00884AB4">
      <w:pPr>
        <w:rPr>
          <w:b/>
          <w:lang w:val="ro-RO"/>
        </w:rPr>
      </w:pPr>
      <w:r>
        <w:rPr>
          <w:b/>
          <w:lang w:val="ro-RO"/>
        </w:rPr>
        <w:t xml:space="preserve">                       </w:t>
      </w:r>
    </w:p>
    <w:p w:rsidR="004750E1" w:rsidRPr="006949A6" w:rsidRDefault="00884AB4">
      <w:pPr>
        <w:rPr>
          <w:b/>
          <w:lang w:val="ro-RO"/>
        </w:rPr>
      </w:pPr>
      <w:r>
        <w:rPr>
          <w:b/>
          <w:lang w:val="ro-RO"/>
        </w:rPr>
        <w:t xml:space="preserve"> Şef DGE                                                           R.Burduja</w:t>
      </w:r>
      <w:r w:rsidR="0002761A">
        <w:rPr>
          <w:sz w:val="40"/>
          <w:szCs w:val="40"/>
          <w:lang w:val="en-US"/>
        </w:rPr>
        <w:t xml:space="preserve">                      </w:t>
      </w:r>
    </w:p>
    <w:sectPr w:rsidR="004750E1" w:rsidRPr="006949A6" w:rsidSect="001014E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964EE3"/>
    <w:multiLevelType w:val="hybridMultilevel"/>
    <w:tmpl w:val="1DAC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17"/>
    <w:rsid w:val="0002761A"/>
    <w:rsid w:val="00164517"/>
    <w:rsid w:val="004750E1"/>
    <w:rsid w:val="006949A6"/>
    <w:rsid w:val="00884AB4"/>
    <w:rsid w:val="00C53D8E"/>
    <w:rsid w:val="00D32B93"/>
    <w:rsid w:val="00E92445"/>
    <w:rsid w:val="00F6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2017-05-03T12:13:00Z</cp:lastPrinted>
  <dcterms:created xsi:type="dcterms:W3CDTF">2017-05-03T10:41:00Z</dcterms:created>
  <dcterms:modified xsi:type="dcterms:W3CDTF">2017-05-03T12:13:00Z</dcterms:modified>
</cp:coreProperties>
</file>