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E69" w:rsidRPr="002C0484" w:rsidRDefault="002C0484" w:rsidP="002C0484">
      <w:pPr>
        <w:widowControl w:val="0"/>
        <w:jc w:val="center"/>
        <w:rPr>
          <w:szCs w:val="24"/>
        </w:rPr>
      </w:pPr>
      <w:r w:rsidRPr="002C0484">
        <w:rPr>
          <w:szCs w:val="24"/>
        </w:rPr>
        <w:t>Ministerul Educației, Culturii și Cercetării al Republicii Moldova</w:t>
      </w:r>
    </w:p>
    <w:p w:rsidR="00F27E69" w:rsidRPr="002C0484" w:rsidRDefault="002C0484" w:rsidP="002C0484">
      <w:pPr>
        <w:widowControl w:val="0"/>
        <w:jc w:val="center"/>
        <w:rPr>
          <w:szCs w:val="24"/>
        </w:rPr>
      </w:pPr>
      <w:r w:rsidRPr="002C0484">
        <w:rPr>
          <w:szCs w:val="24"/>
        </w:rPr>
        <w:t>IP Gimnaziul rus „Dmitrie Cantemir”, or. Ștefan Vodă</w:t>
      </w:r>
    </w:p>
    <w:p w:rsidR="00F27E69" w:rsidRPr="002C0484" w:rsidRDefault="00F27E69" w:rsidP="002C0484">
      <w:pPr>
        <w:widowControl w:val="0"/>
        <w:jc w:val="center"/>
        <w:rPr>
          <w:szCs w:val="24"/>
        </w:rPr>
      </w:pPr>
    </w:p>
    <w:p w:rsidR="00F27E69" w:rsidRPr="002C0484" w:rsidRDefault="00F27E69" w:rsidP="002C0484">
      <w:pPr>
        <w:widowControl w:val="0"/>
        <w:jc w:val="center"/>
        <w:rPr>
          <w:szCs w:val="24"/>
        </w:rPr>
      </w:pPr>
    </w:p>
    <w:p w:rsidR="00F27E69" w:rsidRPr="002C0484" w:rsidRDefault="00F27E69" w:rsidP="002C0484">
      <w:pPr>
        <w:widowControl w:val="0"/>
        <w:jc w:val="center"/>
        <w:rPr>
          <w:szCs w:val="24"/>
        </w:rPr>
      </w:pPr>
    </w:p>
    <w:p w:rsidR="00F27E69" w:rsidRPr="002C0484" w:rsidRDefault="00F27E69" w:rsidP="002C0484">
      <w:pPr>
        <w:widowControl w:val="0"/>
        <w:jc w:val="center"/>
        <w:rPr>
          <w:szCs w:val="24"/>
        </w:rPr>
      </w:pPr>
    </w:p>
    <w:p w:rsidR="00F27E69" w:rsidRPr="002C0484" w:rsidRDefault="00F27E69" w:rsidP="002C0484">
      <w:pPr>
        <w:widowControl w:val="0"/>
        <w:jc w:val="center"/>
        <w:rPr>
          <w:szCs w:val="24"/>
        </w:rPr>
      </w:pPr>
    </w:p>
    <w:p w:rsidR="00F27E69" w:rsidRPr="002C0484" w:rsidRDefault="00F27E69" w:rsidP="002C0484">
      <w:pPr>
        <w:widowControl w:val="0"/>
        <w:jc w:val="center"/>
        <w:rPr>
          <w:szCs w:val="24"/>
        </w:rPr>
      </w:pPr>
    </w:p>
    <w:p w:rsidR="00F27E69" w:rsidRPr="002C0484" w:rsidRDefault="00F27E69" w:rsidP="002C0484">
      <w:pPr>
        <w:widowControl w:val="0"/>
        <w:jc w:val="center"/>
        <w:rPr>
          <w:szCs w:val="24"/>
        </w:rPr>
      </w:pPr>
    </w:p>
    <w:p w:rsidR="00F27E69" w:rsidRPr="002C0484" w:rsidRDefault="00F27E69" w:rsidP="002C0484">
      <w:pPr>
        <w:widowControl w:val="0"/>
        <w:jc w:val="center"/>
        <w:rPr>
          <w:szCs w:val="24"/>
        </w:rPr>
      </w:pPr>
    </w:p>
    <w:p w:rsidR="00F27E69" w:rsidRPr="002C0484" w:rsidRDefault="00F27E69" w:rsidP="002C0484">
      <w:pPr>
        <w:widowControl w:val="0"/>
        <w:jc w:val="center"/>
        <w:rPr>
          <w:szCs w:val="24"/>
        </w:rPr>
      </w:pPr>
    </w:p>
    <w:p w:rsidR="00F27E69" w:rsidRPr="002C0484" w:rsidRDefault="00F27E69" w:rsidP="002C0484">
      <w:pPr>
        <w:widowControl w:val="0"/>
        <w:jc w:val="center"/>
        <w:rPr>
          <w:szCs w:val="24"/>
        </w:rPr>
      </w:pPr>
    </w:p>
    <w:p w:rsidR="00F27E69" w:rsidRPr="002C0484" w:rsidRDefault="00F27E69" w:rsidP="002C0484">
      <w:pPr>
        <w:widowControl w:val="0"/>
        <w:jc w:val="center"/>
        <w:rPr>
          <w:szCs w:val="24"/>
        </w:rPr>
      </w:pPr>
    </w:p>
    <w:p w:rsidR="00F27E69" w:rsidRPr="002C0484" w:rsidRDefault="00F27E69" w:rsidP="002C0484">
      <w:pPr>
        <w:widowControl w:val="0"/>
        <w:jc w:val="center"/>
        <w:rPr>
          <w:szCs w:val="24"/>
        </w:rPr>
      </w:pPr>
    </w:p>
    <w:p w:rsidR="00F27E69" w:rsidRPr="002C0484" w:rsidRDefault="002C0484" w:rsidP="002C0484">
      <w:pPr>
        <w:widowControl w:val="0"/>
        <w:jc w:val="center"/>
        <w:rPr>
          <w:szCs w:val="24"/>
        </w:rPr>
      </w:pPr>
      <w:r w:rsidRPr="002C0484">
        <w:rPr>
          <w:szCs w:val="24"/>
        </w:rPr>
        <w:t>APROBAT</w:t>
      </w:r>
    </w:p>
    <w:p w:rsidR="00F27E69" w:rsidRPr="002C0484" w:rsidRDefault="00F27E69" w:rsidP="002C0484">
      <w:pPr>
        <w:widowControl w:val="0"/>
        <w:jc w:val="center"/>
        <w:rPr>
          <w:szCs w:val="24"/>
        </w:rPr>
      </w:pPr>
    </w:p>
    <w:p w:rsidR="00F27E69" w:rsidRPr="002C0484" w:rsidRDefault="002C0484" w:rsidP="002C0484">
      <w:pPr>
        <w:widowControl w:val="0"/>
        <w:jc w:val="center"/>
        <w:rPr>
          <w:szCs w:val="24"/>
        </w:rPr>
      </w:pPr>
      <w:r w:rsidRPr="002C0484">
        <w:rPr>
          <w:szCs w:val="24"/>
        </w:rPr>
        <w:t>la ședința comună a Consiliului profesoral/ pedagogic</w:t>
      </w:r>
    </w:p>
    <w:p w:rsidR="00F27E69" w:rsidRPr="002C0484" w:rsidRDefault="002C0484" w:rsidP="002C0484">
      <w:pPr>
        <w:widowControl w:val="0"/>
        <w:jc w:val="center"/>
        <w:rPr>
          <w:szCs w:val="24"/>
        </w:rPr>
      </w:pPr>
      <w:r w:rsidRPr="002C0484">
        <w:rPr>
          <w:szCs w:val="24"/>
        </w:rPr>
        <w:t>și Consiliului de administrație</w:t>
      </w:r>
    </w:p>
    <w:p w:rsidR="00F27E69" w:rsidRPr="002C0484" w:rsidRDefault="00F27E69" w:rsidP="002C0484">
      <w:pPr>
        <w:widowControl w:val="0"/>
        <w:jc w:val="center"/>
        <w:rPr>
          <w:szCs w:val="24"/>
        </w:rPr>
      </w:pPr>
    </w:p>
    <w:p w:rsidR="00F27E69" w:rsidRPr="002C0484" w:rsidRDefault="002C0484" w:rsidP="002C0484">
      <w:pPr>
        <w:widowControl w:val="0"/>
        <w:jc w:val="center"/>
        <w:rPr>
          <w:szCs w:val="24"/>
          <w:u w:val="single"/>
        </w:rPr>
      </w:pPr>
      <w:r w:rsidRPr="002C0484">
        <w:rPr>
          <w:szCs w:val="24"/>
        </w:rPr>
        <w:t>Proces-verbal nr.</w:t>
      </w:r>
      <w:r w:rsidRPr="002C0484">
        <w:rPr>
          <w:szCs w:val="24"/>
          <w:u w:val="single"/>
        </w:rPr>
        <w:t xml:space="preserve">___ </w:t>
      </w:r>
      <w:r w:rsidRPr="002C0484">
        <w:rPr>
          <w:szCs w:val="24"/>
        </w:rPr>
        <w:t xml:space="preserve">din </w:t>
      </w:r>
      <w:r w:rsidRPr="002C0484">
        <w:rPr>
          <w:szCs w:val="24"/>
          <w:u w:val="single"/>
        </w:rPr>
        <w:t xml:space="preserve">_____ </w:t>
      </w:r>
      <w:r w:rsidRPr="002C0484">
        <w:rPr>
          <w:szCs w:val="24"/>
        </w:rPr>
        <w:t>20</w:t>
      </w:r>
      <w:r w:rsidRPr="002C0484">
        <w:rPr>
          <w:szCs w:val="24"/>
          <w:u w:val="single"/>
        </w:rPr>
        <w:t>___</w:t>
      </w:r>
    </w:p>
    <w:p w:rsidR="00F27E69" w:rsidRPr="002C0484" w:rsidRDefault="00F27E69" w:rsidP="002C0484">
      <w:pPr>
        <w:widowControl w:val="0"/>
        <w:jc w:val="center"/>
        <w:rPr>
          <w:szCs w:val="24"/>
        </w:rPr>
      </w:pPr>
    </w:p>
    <w:p w:rsidR="00F27E69" w:rsidRPr="002C0484" w:rsidRDefault="00F27E69" w:rsidP="002C0484">
      <w:pPr>
        <w:widowControl w:val="0"/>
        <w:jc w:val="center"/>
        <w:rPr>
          <w:szCs w:val="24"/>
        </w:rPr>
      </w:pPr>
    </w:p>
    <w:p w:rsidR="00F27E69" w:rsidRPr="002C0484" w:rsidRDefault="00F27E69" w:rsidP="002C0484">
      <w:pPr>
        <w:widowControl w:val="0"/>
        <w:jc w:val="center"/>
        <w:rPr>
          <w:b/>
          <w:szCs w:val="24"/>
        </w:rPr>
      </w:pPr>
    </w:p>
    <w:p w:rsidR="00F27E69" w:rsidRPr="002C0484" w:rsidRDefault="00F27E69" w:rsidP="002C0484">
      <w:pPr>
        <w:widowControl w:val="0"/>
        <w:jc w:val="center"/>
        <w:rPr>
          <w:b/>
          <w:szCs w:val="24"/>
        </w:rPr>
      </w:pPr>
    </w:p>
    <w:p w:rsidR="00F27E69" w:rsidRPr="002C0484" w:rsidRDefault="00F27E69" w:rsidP="002C0484">
      <w:pPr>
        <w:widowControl w:val="0"/>
        <w:jc w:val="center"/>
        <w:rPr>
          <w:b/>
          <w:szCs w:val="24"/>
        </w:rPr>
      </w:pPr>
    </w:p>
    <w:p w:rsidR="00F27E69" w:rsidRPr="002C0484" w:rsidRDefault="00F27E69" w:rsidP="002C0484">
      <w:pPr>
        <w:widowControl w:val="0"/>
        <w:jc w:val="center"/>
        <w:rPr>
          <w:b/>
          <w:szCs w:val="24"/>
        </w:rPr>
      </w:pPr>
    </w:p>
    <w:p w:rsidR="00F27E69" w:rsidRPr="002C0484" w:rsidRDefault="00F27E69" w:rsidP="002C0484">
      <w:pPr>
        <w:widowControl w:val="0"/>
        <w:jc w:val="center"/>
        <w:rPr>
          <w:b/>
          <w:szCs w:val="24"/>
        </w:rPr>
      </w:pPr>
    </w:p>
    <w:p w:rsidR="00F27E69" w:rsidRPr="002C0484" w:rsidRDefault="00F27E69" w:rsidP="002C0484">
      <w:pPr>
        <w:widowControl w:val="0"/>
        <w:jc w:val="center"/>
        <w:rPr>
          <w:b/>
          <w:szCs w:val="24"/>
        </w:rPr>
      </w:pPr>
    </w:p>
    <w:p w:rsidR="00F27E69" w:rsidRPr="002C0484" w:rsidRDefault="002C0484" w:rsidP="002C0484">
      <w:pPr>
        <w:jc w:val="center"/>
        <w:rPr>
          <w:b/>
          <w:szCs w:val="24"/>
        </w:rPr>
      </w:pPr>
      <w:r w:rsidRPr="002C0484">
        <w:rPr>
          <w:b/>
          <w:szCs w:val="24"/>
        </w:rPr>
        <w:t>RAPORT DE ACTIVITATE</w:t>
      </w:r>
    </w:p>
    <w:p w:rsidR="00F27E69" w:rsidRPr="002C0484" w:rsidRDefault="00F27E69" w:rsidP="002C0484">
      <w:pPr>
        <w:jc w:val="center"/>
        <w:rPr>
          <w:szCs w:val="24"/>
        </w:rPr>
      </w:pPr>
    </w:p>
    <w:p w:rsidR="00F27E69" w:rsidRPr="002C0484" w:rsidRDefault="00F27E69" w:rsidP="002C0484">
      <w:pPr>
        <w:jc w:val="center"/>
        <w:rPr>
          <w:szCs w:val="24"/>
        </w:rPr>
      </w:pPr>
    </w:p>
    <w:p w:rsidR="00F27E69" w:rsidRPr="002C0484" w:rsidRDefault="00F27E69" w:rsidP="002C0484">
      <w:pPr>
        <w:jc w:val="center"/>
        <w:rPr>
          <w:szCs w:val="24"/>
        </w:rPr>
      </w:pPr>
    </w:p>
    <w:p w:rsidR="00F27E69" w:rsidRPr="002C0484" w:rsidRDefault="00F27E69" w:rsidP="002C0484">
      <w:pPr>
        <w:jc w:val="center"/>
        <w:rPr>
          <w:szCs w:val="24"/>
        </w:rPr>
      </w:pPr>
    </w:p>
    <w:p w:rsidR="00F27E69" w:rsidRPr="002C0484" w:rsidRDefault="00F27E69" w:rsidP="002C0484">
      <w:pPr>
        <w:jc w:val="center"/>
        <w:rPr>
          <w:szCs w:val="24"/>
        </w:rPr>
      </w:pPr>
    </w:p>
    <w:p w:rsidR="00F27E69" w:rsidRPr="002C0484" w:rsidRDefault="00F27E69" w:rsidP="002C0484">
      <w:pPr>
        <w:jc w:val="center"/>
        <w:rPr>
          <w:szCs w:val="24"/>
        </w:rPr>
      </w:pPr>
    </w:p>
    <w:p w:rsidR="00F27E69" w:rsidRPr="002C0484" w:rsidRDefault="00F27E69" w:rsidP="002C0484">
      <w:pPr>
        <w:jc w:val="center"/>
        <w:rPr>
          <w:szCs w:val="24"/>
        </w:rPr>
      </w:pPr>
    </w:p>
    <w:p w:rsidR="00F27E69" w:rsidRPr="002C0484" w:rsidRDefault="00F27E69" w:rsidP="002C0484">
      <w:pPr>
        <w:jc w:val="center"/>
        <w:rPr>
          <w:szCs w:val="24"/>
        </w:rPr>
      </w:pPr>
    </w:p>
    <w:p w:rsidR="00F27E69" w:rsidRPr="002C0484" w:rsidRDefault="00F27E69" w:rsidP="002C0484">
      <w:pPr>
        <w:jc w:val="center"/>
        <w:rPr>
          <w:szCs w:val="24"/>
        </w:rPr>
      </w:pPr>
    </w:p>
    <w:p w:rsidR="00F27E69" w:rsidRPr="002C0484" w:rsidRDefault="00F27E69" w:rsidP="002C0484">
      <w:pPr>
        <w:jc w:val="center"/>
        <w:rPr>
          <w:szCs w:val="24"/>
        </w:rPr>
      </w:pPr>
    </w:p>
    <w:p w:rsidR="00F27E69" w:rsidRPr="002C0484" w:rsidRDefault="00F27E69" w:rsidP="002C0484">
      <w:pPr>
        <w:jc w:val="center"/>
        <w:rPr>
          <w:szCs w:val="24"/>
        </w:rPr>
      </w:pPr>
    </w:p>
    <w:p w:rsidR="00F27E69" w:rsidRPr="002C0484" w:rsidRDefault="00F27E69" w:rsidP="002C0484">
      <w:pPr>
        <w:jc w:val="center"/>
        <w:rPr>
          <w:szCs w:val="24"/>
        </w:rPr>
      </w:pPr>
    </w:p>
    <w:p w:rsidR="00F27E69" w:rsidRPr="002C0484" w:rsidRDefault="00F27E69" w:rsidP="002C0484">
      <w:pPr>
        <w:jc w:val="center"/>
        <w:rPr>
          <w:szCs w:val="24"/>
        </w:rPr>
      </w:pPr>
    </w:p>
    <w:p w:rsidR="00F27E69" w:rsidRPr="002C0484" w:rsidRDefault="00F27E69" w:rsidP="002C0484">
      <w:pPr>
        <w:jc w:val="center"/>
        <w:rPr>
          <w:szCs w:val="24"/>
        </w:rPr>
      </w:pPr>
    </w:p>
    <w:p w:rsidR="00F27E69" w:rsidRPr="002C0484" w:rsidRDefault="00F27E69" w:rsidP="002C0484">
      <w:pPr>
        <w:jc w:val="center"/>
        <w:rPr>
          <w:szCs w:val="24"/>
        </w:rPr>
      </w:pPr>
    </w:p>
    <w:p w:rsidR="00F27E69" w:rsidRPr="002C0484" w:rsidRDefault="00F27E69" w:rsidP="002C0484">
      <w:pPr>
        <w:jc w:val="center"/>
        <w:rPr>
          <w:szCs w:val="24"/>
        </w:rPr>
      </w:pPr>
    </w:p>
    <w:p w:rsidR="00F27E69" w:rsidRPr="002C0484" w:rsidRDefault="00F27E69" w:rsidP="002C0484">
      <w:pPr>
        <w:jc w:val="center"/>
        <w:rPr>
          <w:szCs w:val="24"/>
        </w:rPr>
      </w:pPr>
    </w:p>
    <w:p w:rsidR="00F27E69" w:rsidRPr="002C0484" w:rsidRDefault="00F27E69" w:rsidP="002C0484">
      <w:pPr>
        <w:jc w:val="center"/>
        <w:rPr>
          <w:szCs w:val="24"/>
        </w:rPr>
      </w:pPr>
    </w:p>
    <w:p w:rsidR="00F27E69" w:rsidRPr="002C0484" w:rsidRDefault="002C0484" w:rsidP="002C0484">
      <w:pPr>
        <w:jc w:val="center"/>
        <w:rPr>
          <w:szCs w:val="24"/>
        </w:rPr>
      </w:pPr>
      <w:r w:rsidRPr="002C0484">
        <w:rPr>
          <w:szCs w:val="24"/>
        </w:rPr>
        <w:t>Anul 2022</w:t>
      </w:r>
    </w:p>
    <w:p w:rsidR="00F27E69" w:rsidRPr="002C0484" w:rsidRDefault="00F27E69" w:rsidP="002C0484">
      <w:pPr>
        <w:jc w:val="center"/>
        <w:rPr>
          <w:szCs w:val="24"/>
        </w:rPr>
      </w:pPr>
    </w:p>
    <w:p w:rsidR="00F27E69" w:rsidRPr="002C0484" w:rsidRDefault="00F27E69" w:rsidP="002C0484">
      <w:pPr>
        <w:jc w:val="center"/>
        <w:rPr>
          <w:szCs w:val="24"/>
        </w:rPr>
      </w:pPr>
    </w:p>
    <w:p w:rsidR="00F27E69" w:rsidRPr="002C0484" w:rsidRDefault="00F27E69" w:rsidP="002C0484">
      <w:pPr>
        <w:jc w:val="left"/>
        <w:rPr>
          <w:szCs w:val="24"/>
        </w:rPr>
      </w:pPr>
    </w:p>
    <w:p w:rsidR="00F27E69" w:rsidRPr="002C0484" w:rsidRDefault="00F27E69" w:rsidP="002C0484">
      <w:pPr>
        <w:jc w:val="left"/>
        <w:rPr>
          <w:szCs w:val="24"/>
        </w:rPr>
      </w:pPr>
    </w:p>
    <w:p w:rsidR="00F27E69" w:rsidRPr="002C0484" w:rsidRDefault="002C0484" w:rsidP="002C0484">
      <w:pPr>
        <w:jc w:val="left"/>
        <w:rPr>
          <w:szCs w:val="24"/>
        </w:rPr>
      </w:pPr>
      <w:r w:rsidRPr="002C0484">
        <w:rPr>
          <w:szCs w:val="24"/>
        </w:rPr>
        <w:br w:type="page"/>
      </w:r>
    </w:p>
    <w:p w:rsidR="00F27E69" w:rsidRPr="002C0484" w:rsidRDefault="002C0484" w:rsidP="002C0484">
      <w:pPr>
        <w:jc w:val="left"/>
        <w:rPr>
          <w:b/>
          <w:szCs w:val="24"/>
        </w:rPr>
      </w:pPr>
      <w:r w:rsidRPr="002C0484">
        <w:rPr>
          <w:b/>
          <w:szCs w:val="24"/>
        </w:rPr>
        <w:lastRenderedPageBreak/>
        <w:t>Date generale</w:t>
      </w:r>
    </w:p>
    <w:p w:rsidR="00F27E69" w:rsidRPr="002C0484" w:rsidRDefault="00F27E69" w:rsidP="002C0484">
      <w:pPr>
        <w:jc w:val="left"/>
        <w:rPr>
          <w:b/>
          <w:szCs w:val="24"/>
        </w:rPr>
      </w:pPr>
    </w:p>
    <w:tbl>
      <w:tblPr>
        <w:tblStyle w:val="affffffffffffffffb"/>
        <w:tblW w:w="96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0"/>
        <w:gridCol w:w="5025"/>
      </w:tblGrid>
      <w:tr w:rsidR="00F27E69" w:rsidRPr="002C0484">
        <w:tc>
          <w:tcPr>
            <w:tcW w:w="4590" w:type="dxa"/>
            <w:tcBorders>
              <w:top w:val="single" w:sz="12" w:space="0" w:color="000000"/>
              <w:left w:val="single" w:sz="12" w:space="0" w:color="000000"/>
            </w:tcBorders>
            <w:shd w:val="clear" w:color="auto" w:fill="auto"/>
          </w:tcPr>
          <w:p w:rsidR="00F27E69" w:rsidRPr="002C0484" w:rsidRDefault="002C0484" w:rsidP="002C0484">
            <w:pPr>
              <w:jc w:val="left"/>
              <w:rPr>
                <w:rFonts w:eastAsia="Times New Roman" w:cs="Times New Roman"/>
                <w:b/>
                <w:color w:val="000000"/>
                <w:szCs w:val="24"/>
              </w:rPr>
            </w:pPr>
            <w:r w:rsidRPr="002C0484">
              <w:rPr>
                <w:rFonts w:eastAsia="Times New Roman" w:cs="Times New Roman"/>
                <w:b/>
                <w:color w:val="000000"/>
                <w:szCs w:val="24"/>
              </w:rPr>
              <w:t>Raion/ municipiu</w:t>
            </w:r>
          </w:p>
        </w:tc>
        <w:tc>
          <w:tcPr>
            <w:tcW w:w="5025" w:type="dxa"/>
            <w:tcBorders>
              <w:top w:val="single" w:sz="12" w:space="0" w:color="000000"/>
              <w:right w:val="single" w:sz="12" w:space="0" w:color="000000"/>
            </w:tcBorders>
            <w:shd w:val="clear" w:color="auto" w:fill="auto"/>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Ștefan Vodă</w:t>
            </w:r>
          </w:p>
        </w:tc>
      </w:tr>
      <w:tr w:rsidR="00F27E69" w:rsidRPr="002C0484">
        <w:tc>
          <w:tcPr>
            <w:tcW w:w="4590" w:type="dxa"/>
            <w:tcBorders>
              <w:left w:val="single" w:sz="12" w:space="0" w:color="000000"/>
            </w:tcBorders>
            <w:shd w:val="clear" w:color="auto" w:fill="auto"/>
          </w:tcPr>
          <w:p w:rsidR="00F27E69" w:rsidRPr="002C0484" w:rsidRDefault="002C0484" w:rsidP="002C0484">
            <w:pPr>
              <w:jc w:val="left"/>
              <w:rPr>
                <w:rFonts w:eastAsia="Times New Roman" w:cs="Times New Roman"/>
                <w:b/>
                <w:color w:val="000000"/>
                <w:szCs w:val="24"/>
              </w:rPr>
            </w:pPr>
            <w:r w:rsidRPr="002C0484">
              <w:rPr>
                <w:rFonts w:eastAsia="Times New Roman" w:cs="Times New Roman"/>
                <w:b/>
                <w:color w:val="000000"/>
                <w:szCs w:val="24"/>
              </w:rPr>
              <w:t>Localitate</w:t>
            </w:r>
          </w:p>
        </w:tc>
        <w:tc>
          <w:tcPr>
            <w:tcW w:w="5025" w:type="dxa"/>
            <w:tcBorders>
              <w:right w:val="single" w:sz="12" w:space="0" w:color="000000"/>
            </w:tcBorders>
            <w:shd w:val="clear" w:color="auto" w:fill="auto"/>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Ștefan Vodă</w:t>
            </w:r>
          </w:p>
        </w:tc>
      </w:tr>
      <w:tr w:rsidR="00F27E69" w:rsidRPr="002C0484">
        <w:tc>
          <w:tcPr>
            <w:tcW w:w="4590" w:type="dxa"/>
            <w:tcBorders>
              <w:left w:val="single" w:sz="12" w:space="0" w:color="000000"/>
            </w:tcBorders>
            <w:shd w:val="clear" w:color="auto" w:fill="auto"/>
          </w:tcPr>
          <w:p w:rsidR="00F27E69" w:rsidRPr="002C0484" w:rsidRDefault="002C0484" w:rsidP="002C0484">
            <w:pPr>
              <w:jc w:val="left"/>
              <w:rPr>
                <w:rFonts w:eastAsia="Times New Roman" w:cs="Times New Roman"/>
                <w:b/>
                <w:color w:val="000000"/>
                <w:szCs w:val="24"/>
              </w:rPr>
            </w:pPr>
            <w:r w:rsidRPr="002C0484">
              <w:rPr>
                <w:rFonts w:eastAsia="Times New Roman" w:cs="Times New Roman"/>
                <w:b/>
                <w:color w:val="000000"/>
                <w:szCs w:val="24"/>
              </w:rPr>
              <w:t>Denumirea instituţiei</w:t>
            </w:r>
          </w:p>
        </w:tc>
        <w:tc>
          <w:tcPr>
            <w:tcW w:w="5025" w:type="dxa"/>
            <w:tcBorders>
              <w:right w:val="single" w:sz="12" w:space="0" w:color="000000"/>
            </w:tcBorders>
            <w:shd w:val="clear" w:color="auto" w:fill="auto"/>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IP Gimnaziul rus „Dmitrie Cantemir”</w:t>
            </w:r>
          </w:p>
        </w:tc>
      </w:tr>
      <w:tr w:rsidR="00F27E69" w:rsidRPr="002C0484">
        <w:tc>
          <w:tcPr>
            <w:tcW w:w="4590" w:type="dxa"/>
            <w:tcBorders>
              <w:left w:val="single" w:sz="12" w:space="0" w:color="000000"/>
            </w:tcBorders>
            <w:shd w:val="clear" w:color="auto" w:fill="auto"/>
          </w:tcPr>
          <w:p w:rsidR="00F27E69" w:rsidRPr="002C0484" w:rsidRDefault="002C0484" w:rsidP="002C0484">
            <w:pPr>
              <w:jc w:val="left"/>
              <w:rPr>
                <w:rFonts w:eastAsia="Times New Roman" w:cs="Times New Roman"/>
                <w:b/>
                <w:color w:val="000000"/>
                <w:szCs w:val="24"/>
              </w:rPr>
            </w:pPr>
            <w:r w:rsidRPr="002C0484">
              <w:rPr>
                <w:rFonts w:eastAsia="Times New Roman" w:cs="Times New Roman"/>
                <w:b/>
                <w:color w:val="000000"/>
                <w:szCs w:val="24"/>
              </w:rPr>
              <w:t>Adresa</w:t>
            </w:r>
          </w:p>
        </w:tc>
        <w:tc>
          <w:tcPr>
            <w:tcW w:w="5025" w:type="dxa"/>
            <w:tcBorders>
              <w:right w:val="single" w:sz="12" w:space="0" w:color="000000"/>
            </w:tcBorders>
            <w:shd w:val="clear" w:color="auto" w:fill="auto"/>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Ștefan cel Mare 1</w:t>
            </w:r>
          </w:p>
        </w:tc>
      </w:tr>
      <w:tr w:rsidR="00F27E69" w:rsidRPr="002C0484">
        <w:tc>
          <w:tcPr>
            <w:tcW w:w="4590" w:type="dxa"/>
            <w:tcBorders>
              <w:left w:val="single" w:sz="12" w:space="0" w:color="000000"/>
            </w:tcBorders>
            <w:shd w:val="clear" w:color="auto" w:fill="auto"/>
          </w:tcPr>
          <w:p w:rsidR="00F27E69" w:rsidRPr="002C0484" w:rsidRDefault="002C0484" w:rsidP="002C0484">
            <w:pPr>
              <w:jc w:val="left"/>
              <w:rPr>
                <w:rFonts w:eastAsia="Times New Roman" w:cs="Times New Roman"/>
                <w:b/>
                <w:color w:val="000000"/>
                <w:szCs w:val="24"/>
              </w:rPr>
            </w:pPr>
            <w:r w:rsidRPr="002C0484">
              <w:rPr>
                <w:rFonts w:eastAsia="Times New Roman" w:cs="Times New Roman"/>
                <w:b/>
                <w:color w:val="000000"/>
                <w:szCs w:val="24"/>
              </w:rPr>
              <w:t>Adresa filiale</w:t>
            </w:r>
          </w:p>
        </w:tc>
        <w:tc>
          <w:tcPr>
            <w:tcW w:w="5025" w:type="dxa"/>
            <w:tcBorders>
              <w:right w:val="single" w:sz="12" w:space="0" w:color="000000"/>
            </w:tcBorders>
            <w:shd w:val="clear" w:color="auto" w:fill="auto"/>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Gimnaziul Semionovca, Gimnaziul Brezoaia</w:t>
            </w:r>
          </w:p>
        </w:tc>
      </w:tr>
      <w:tr w:rsidR="00F27E69" w:rsidRPr="002C0484">
        <w:tc>
          <w:tcPr>
            <w:tcW w:w="4590" w:type="dxa"/>
            <w:tcBorders>
              <w:left w:val="single" w:sz="12" w:space="0" w:color="000000"/>
            </w:tcBorders>
            <w:shd w:val="clear" w:color="auto" w:fill="auto"/>
          </w:tcPr>
          <w:p w:rsidR="00F27E69" w:rsidRPr="002C0484" w:rsidRDefault="002C0484" w:rsidP="002C0484">
            <w:pPr>
              <w:jc w:val="left"/>
              <w:rPr>
                <w:rFonts w:eastAsia="Times New Roman" w:cs="Times New Roman"/>
                <w:b/>
                <w:color w:val="000000"/>
                <w:szCs w:val="24"/>
              </w:rPr>
            </w:pPr>
            <w:r w:rsidRPr="002C0484">
              <w:rPr>
                <w:rFonts w:eastAsia="Times New Roman" w:cs="Times New Roman"/>
                <w:b/>
                <w:color w:val="000000"/>
                <w:szCs w:val="24"/>
              </w:rPr>
              <w:t>Telefon</w:t>
            </w:r>
          </w:p>
        </w:tc>
        <w:tc>
          <w:tcPr>
            <w:tcW w:w="5025" w:type="dxa"/>
            <w:tcBorders>
              <w:right w:val="single" w:sz="12" w:space="0" w:color="000000"/>
            </w:tcBorders>
            <w:shd w:val="clear" w:color="auto" w:fill="auto"/>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024223221</w:t>
            </w:r>
          </w:p>
        </w:tc>
      </w:tr>
      <w:tr w:rsidR="00F27E69" w:rsidRPr="002C0484">
        <w:tc>
          <w:tcPr>
            <w:tcW w:w="4590" w:type="dxa"/>
            <w:tcBorders>
              <w:left w:val="single" w:sz="12" w:space="0" w:color="000000"/>
            </w:tcBorders>
            <w:shd w:val="clear" w:color="auto" w:fill="auto"/>
          </w:tcPr>
          <w:p w:rsidR="00F27E69" w:rsidRPr="002C0484" w:rsidRDefault="002C0484" w:rsidP="002C0484">
            <w:pPr>
              <w:jc w:val="left"/>
              <w:rPr>
                <w:rFonts w:eastAsia="Times New Roman" w:cs="Times New Roman"/>
                <w:b/>
                <w:color w:val="000000"/>
                <w:szCs w:val="24"/>
              </w:rPr>
            </w:pPr>
            <w:r w:rsidRPr="002C0484">
              <w:rPr>
                <w:rFonts w:eastAsia="Times New Roman" w:cs="Times New Roman"/>
                <w:b/>
                <w:color w:val="000000"/>
                <w:szCs w:val="24"/>
              </w:rPr>
              <w:t>E-mail</w:t>
            </w:r>
          </w:p>
        </w:tc>
        <w:tc>
          <w:tcPr>
            <w:tcW w:w="5025" w:type="dxa"/>
            <w:tcBorders>
              <w:right w:val="single" w:sz="12" w:space="0" w:color="000000"/>
            </w:tcBorders>
            <w:shd w:val="clear" w:color="auto" w:fill="auto"/>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dimitrie.cantemir1@gmail.com</w:t>
            </w:r>
          </w:p>
        </w:tc>
      </w:tr>
      <w:tr w:rsidR="00F27E69" w:rsidRPr="002C0484">
        <w:tc>
          <w:tcPr>
            <w:tcW w:w="4590" w:type="dxa"/>
            <w:tcBorders>
              <w:left w:val="single" w:sz="12" w:space="0" w:color="000000"/>
            </w:tcBorders>
            <w:shd w:val="clear" w:color="auto" w:fill="auto"/>
          </w:tcPr>
          <w:p w:rsidR="00F27E69" w:rsidRPr="002C0484" w:rsidRDefault="002C0484" w:rsidP="002C0484">
            <w:pPr>
              <w:jc w:val="left"/>
              <w:rPr>
                <w:rFonts w:eastAsia="Times New Roman" w:cs="Times New Roman"/>
                <w:b/>
                <w:color w:val="000000"/>
                <w:szCs w:val="24"/>
              </w:rPr>
            </w:pPr>
            <w:r w:rsidRPr="002C0484">
              <w:rPr>
                <w:rFonts w:eastAsia="Times New Roman" w:cs="Times New Roman"/>
                <w:b/>
                <w:color w:val="000000"/>
                <w:szCs w:val="24"/>
              </w:rPr>
              <w:t>Adresa web</w:t>
            </w:r>
          </w:p>
        </w:tc>
        <w:tc>
          <w:tcPr>
            <w:tcW w:w="5025" w:type="dxa"/>
            <w:tcBorders>
              <w:right w:val="single" w:sz="12" w:space="0" w:color="000000"/>
            </w:tcBorders>
            <w:shd w:val="clear" w:color="auto" w:fill="auto"/>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https://www.facebook.com/profile.php?id=100036649967693&amp;show_switched_toast=true</w:t>
            </w:r>
          </w:p>
        </w:tc>
      </w:tr>
      <w:tr w:rsidR="00F27E69" w:rsidRPr="002C0484">
        <w:tc>
          <w:tcPr>
            <w:tcW w:w="4590" w:type="dxa"/>
            <w:tcBorders>
              <w:left w:val="single" w:sz="12" w:space="0" w:color="000000"/>
            </w:tcBorders>
            <w:shd w:val="clear" w:color="auto" w:fill="auto"/>
          </w:tcPr>
          <w:p w:rsidR="00F27E69" w:rsidRPr="002C0484" w:rsidRDefault="002C0484" w:rsidP="002C0484">
            <w:pPr>
              <w:jc w:val="left"/>
              <w:rPr>
                <w:rFonts w:eastAsia="Times New Roman" w:cs="Times New Roman"/>
                <w:b/>
                <w:color w:val="000000"/>
                <w:szCs w:val="24"/>
              </w:rPr>
            </w:pPr>
            <w:r w:rsidRPr="002C0484">
              <w:rPr>
                <w:rFonts w:eastAsia="Times New Roman" w:cs="Times New Roman"/>
                <w:b/>
                <w:color w:val="000000"/>
                <w:szCs w:val="24"/>
              </w:rPr>
              <w:t>Tipul instituţiei</w:t>
            </w:r>
          </w:p>
        </w:tc>
        <w:tc>
          <w:tcPr>
            <w:tcW w:w="5025" w:type="dxa"/>
            <w:tcBorders>
              <w:right w:val="single" w:sz="12" w:space="0" w:color="000000"/>
            </w:tcBorders>
            <w:shd w:val="clear" w:color="auto" w:fill="auto"/>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Gimnaziu</w:t>
            </w:r>
          </w:p>
        </w:tc>
      </w:tr>
      <w:tr w:rsidR="00F27E69" w:rsidRPr="002C0484">
        <w:tc>
          <w:tcPr>
            <w:tcW w:w="4590" w:type="dxa"/>
            <w:tcBorders>
              <w:left w:val="single" w:sz="12" w:space="0" w:color="000000"/>
            </w:tcBorders>
            <w:shd w:val="clear" w:color="auto" w:fill="auto"/>
          </w:tcPr>
          <w:p w:rsidR="00F27E69" w:rsidRPr="002C0484" w:rsidRDefault="002C0484" w:rsidP="002C0484">
            <w:pPr>
              <w:jc w:val="left"/>
              <w:rPr>
                <w:rFonts w:eastAsia="Times New Roman" w:cs="Times New Roman"/>
                <w:b/>
                <w:color w:val="000000"/>
                <w:szCs w:val="24"/>
              </w:rPr>
            </w:pPr>
            <w:r w:rsidRPr="002C0484">
              <w:rPr>
                <w:rFonts w:eastAsia="Times New Roman" w:cs="Times New Roman"/>
                <w:b/>
                <w:color w:val="000000"/>
                <w:szCs w:val="24"/>
              </w:rPr>
              <w:t>Tipul de proprietate</w:t>
            </w:r>
          </w:p>
        </w:tc>
        <w:tc>
          <w:tcPr>
            <w:tcW w:w="5025" w:type="dxa"/>
            <w:tcBorders>
              <w:right w:val="single" w:sz="12" w:space="0" w:color="000000"/>
            </w:tcBorders>
            <w:shd w:val="clear" w:color="auto" w:fill="auto"/>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Stat</w:t>
            </w:r>
          </w:p>
        </w:tc>
      </w:tr>
      <w:tr w:rsidR="00F27E69" w:rsidRPr="002C0484">
        <w:tc>
          <w:tcPr>
            <w:tcW w:w="4590" w:type="dxa"/>
            <w:tcBorders>
              <w:left w:val="single" w:sz="12" w:space="0" w:color="000000"/>
            </w:tcBorders>
            <w:shd w:val="clear" w:color="auto" w:fill="auto"/>
          </w:tcPr>
          <w:p w:rsidR="00F27E69" w:rsidRPr="002C0484" w:rsidRDefault="002C0484" w:rsidP="002C0484">
            <w:pPr>
              <w:jc w:val="left"/>
              <w:rPr>
                <w:rFonts w:eastAsia="Times New Roman" w:cs="Times New Roman"/>
                <w:b/>
                <w:color w:val="000000"/>
                <w:szCs w:val="24"/>
              </w:rPr>
            </w:pPr>
            <w:r w:rsidRPr="002C0484">
              <w:rPr>
                <w:rFonts w:eastAsia="Times New Roman" w:cs="Times New Roman"/>
                <w:b/>
                <w:color w:val="000000"/>
                <w:szCs w:val="24"/>
              </w:rPr>
              <w:t>Fondator/ autoritate administrativă</w:t>
            </w:r>
          </w:p>
        </w:tc>
        <w:tc>
          <w:tcPr>
            <w:tcW w:w="5025" w:type="dxa"/>
            <w:tcBorders>
              <w:right w:val="single" w:sz="12" w:space="0" w:color="000000"/>
            </w:tcBorders>
            <w:shd w:val="clear" w:color="auto" w:fill="auto"/>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Consiliul raional Ștefan Vodă</w:t>
            </w:r>
          </w:p>
        </w:tc>
      </w:tr>
      <w:tr w:rsidR="00F27E69" w:rsidRPr="002C0484">
        <w:tc>
          <w:tcPr>
            <w:tcW w:w="4590" w:type="dxa"/>
            <w:tcBorders>
              <w:left w:val="single" w:sz="12" w:space="0" w:color="000000"/>
            </w:tcBorders>
            <w:shd w:val="clear" w:color="auto" w:fill="auto"/>
          </w:tcPr>
          <w:p w:rsidR="00F27E69" w:rsidRPr="002C0484" w:rsidRDefault="002C0484" w:rsidP="002C0484">
            <w:pPr>
              <w:jc w:val="left"/>
              <w:rPr>
                <w:rFonts w:eastAsia="Times New Roman" w:cs="Times New Roman"/>
                <w:b/>
                <w:color w:val="000000"/>
                <w:szCs w:val="24"/>
              </w:rPr>
            </w:pPr>
            <w:r w:rsidRPr="002C0484">
              <w:rPr>
                <w:rFonts w:eastAsia="Times New Roman" w:cs="Times New Roman"/>
                <w:b/>
                <w:color w:val="000000"/>
                <w:szCs w:val="24"/>
              </w:rPr>
              <w:t>Limba de instruire</w:t>
            </w:r>
          </w:p>
        </w:tc>
        <w:tc>
          <w:tcPr>
            <w:tcW w:w="5025" w:type="dxa"/>
            <w:tcBorders>
              <w:right w:val="single" w:sz="12" w:space="0" w:color="000000"/>
            </w:tcBorders>
            <w:shd w:val="clear" w:color="auto" w:fill="auto"/>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Limba rusă</w:t>
            </w:r>
          </w:p>
        </w:tc>
      </w:tr>
      <w:tr w:rsidR="00F27E69" w:rsidRPr="002C0484">
        <w:tc>
          <w:tcPr>
            <w:tcW w:w="4590" w:type="dxa"/>
            <w:tcBorders>
              <w:left w:val="single" w:sz="12" w:space="0" w:color="000000"/>
            </w:tcBorders>
            <w:shd w:val="clear" w:color="auto" w:fill="auto"/>
          </w:tcPr>
          <w:p w:rsidR="00F27E69" w:rsidRPr="002C0484" w:rsidRDefault="002C0484" w:rsidP="002C0484">
            <w:pPr>
              <w:jc w:val="left"/>
              <w:rPr>
                <w:rFonts w:eastAsia="Times New Roman" w:cs="Times New Roman"/>
                <w:b/>
                <w:color w:val="000000"/>
                <w:szCs w:val="24"/>
              </w:rPr>
            </w:pPr>
            <w:r w:rsidRPr="002C0484">
              <w:rPr>
                <w:rFonts w:eastAsia="Times New Roman" w:cs="Times New Roman"/>
                <w:b/>
                <w:color w:val="000000"/>
                <w:szCs w:val="24"/>
              </w:rPr>
              <w:t>Numărul total de elevi</w:t>
            </w:r>
          </w:p>
        </w:tc>
        <w:tc>
          <w:tcPr>
            <w:tcW w:w="5025" w:type="dxa"/>
            <w:tcBorders>
              <w:right w:val="single" w:sz="12" w:space="0" w:color="000000"/>
            </w:tcBorders>
            <w:shd w:val="clear" w:color="auto" w:fill="auto"/>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170</w:t>
            </w:r>
          </w:p>
        </w:tc>
      </w:tr>
      <w:tr w:rsidR="00F27E69" w:rsidRPr="002C0484">
        <w:tc>
          <w:tcPr>
            <w:tcW w:w="4590" w:type="dxa"/>
            <w:tcBorders>
              <w:left w:val="single" w:sz="12" w:space="0" w:color="000000"/>
            </w:tcBorders>
            <w:shd w:val="clear" w:color="auto" w:fill="auto"/>
          </w:tcPr>
          <w:p w:rsidR="00F27E69" w:rsidRPr="002C0484" w:rsidRDefault="002C0484" w:rsidP="002C0484">
            <w:pPr>
              <w:jc w:val="left"/>
              <w:rPr>
                <w:rFonts w:eastAsia="Times New Roman" w:cs="Times New Roman"/>
                <w:b/>
                <w:color w:val="000000"/>
                <w:szCs w:val="24"/>
              </w:rPr>
            </w:pPr>
            <w:r w:rsidRPr="002C0484">
              <w:rPr>
                <w:rFonts w:eastAsia="Times New Roman" w:cs="Times New Roman"/>
                <w:b/>
                <w:color w:val="000000"/>
                <w:szCs w:val="24"/>
              </w:rPr>
              <w:t>Numărul total de clase</w:t>
            </w:r>
          </w:p>
        </w:tc>
        <w:tc>
          <w:tcPr>
            <w:tcW w:w="5025" w:type="dxa"/>
            <w:tcBorders>
              <w:right w:val="single" w:sz="12" w:space="0" w:color="000000"/>
            </w:tcBorders>
            <w:shd w:val="clear" w:color="auto" w:fill="auto"/>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20</w:t>
            </w:r>
          </w:p>
        </w:tc>
      </w:tr>
      <w:tr w:rsidR="00F27E69" w:rsidRPr="002C0484">
        <w:tc>
          <w:tcPr>
            <w:tcW w:w="4590" w:type="dxa"/>
            <w:tcBorders>
              <w:left w:val="single" w:sz="12" w:space="0" w:color="000000"/>
            </w:tcBorders>
            <w:shd w:val="clear" w:color="auto" w:fill="auto"/>
          </w:tcPr>
          <w:p w:rsidR="00F27E69" w:rsidRPr="002C0484" w:rsidRDefault="002C0484" w:rsidP="002C0484">
            <w:pPr>
              <w:jc w:val="left"/>
              <w:rPr>
                <w:rFonts w:eastAsia="Times New Roman" w:cs="Times New Roman"/>
                <w:b/>
                <w:color w:val="000000"/>
                <w:szCs w:val="24"/>
              </w:rPr>
            </w:pPr>
            <w:r w:rsidRPr="002C0484">
              <w:rPr>
                <w:rFonts w:eastAsia="Times New Roman" w:cs="Times New Roman"/>
                <w:b/>
                <w:color w:val="000000"/>
                <w:szCs w:val="24"/>
              </w:rPr>
              <w:t>Numărul total cadre de conducere</w:t>
            </w:r>
          </w:p>
        </w:tc>
        <w:tc>
          <w:tcPr>
            <w:tcW w:w="5025" w:type="dxa"/>
            <w:tcBorders>
              <w:right w:val="single" w:sz="12" w:space="0" w:color="000000"/>
            </w:tcBorders>
            <w:shd w:val="clear" w:color="auto" w:fill="auto"/>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5</w:t>
            </w:r>
          </w:p>
        </w:tc>
      </w:tr>
      <w:tr w:rsidR="00F27E69" w:rsidRPr="002C0484">
        <w:tc>
          <w:tcPr>
            <w:tcW w:w="4590" w:type="dxa"/>
            <w:tcBorders>
              <w:left w:val="single" w:sz="12" w:space="0" w:color="000000"/>
            </w:tcBorders>
            <w:shd w:val="clear" w:color="auto" w:fill="auto"/>
          </w:tcPr>
          <w:p w:rsidR="00F27E69" w:rsidRPr="002C0484" w:rsidRDefault="002C0484" w:rsidP="002C0484">
            <w:pPr>
              <w:jc w:val="left"/>
              <w:rPr>
                <w:rFonts w:eastAsia="Times New Roman" w:cs="Times New Roman"/>
                <w:b/>
                <w:color w:val="000000"/>
                <w:szCs w:val="24"/>
              </w:rPr>
            </w:pPr>
            <w:r w:rsidRPr="002C0484">
              <w:rPr>
                <w:rFonts w:eastAsia="Times New Roman" w:cs="Times New Roman"/>
                <w:b/>
                <w:color w:val="000000"/>
                <w:szCs w:val="24"/>
              </w:rPr>
              <w:t>Numărul total cadre didactice</w:t>
            </w:r>
          </w:p>
        </w:tc>
        <w:tc>
          <w:tcPr>
            <w:tcW w:w="5025" w:type="dxa"/>
            <w:tcBorders>
              <w:right w:val="single" w:sz="12" w:space="0" w:color="000000"/>
            </w:tcBorders>
            <w:shd w:val="clear" w:color="auto" w:fill="auto"/>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30</w:t>
            </w:r>
          </w:p>
        </w:tc>
      </w:tr>
      <w:tr w:rsidR="00F27E69" w:rsidRPr="002C0484">
        <w:tc>
          <w:tcPr>
            <w:tcW w:w="4590" w:type="dxa"/>
            <w:tcBorders>
              <w:left w:val="single" w:sz="12" w:space="0" w:color="000000"/>
            </w:tcBorders>
            <w:shd w:val="clear" w:color="auto" w:fill="auto"/>
          </w:tcPr>
          <w:p w:rsidR="00F27E69" w:rsidRPr="002C0484" w:rsidRDefault="002C0484" w:rsidP="002C0484">
            <w:pPr>
              <w:jc w:val="left"/>
              <w:rPr>
                <w:rFonts w:eastAsia="Times New Roman" w:cs="Times New Roman"/>
                <w:b/>
                <w:color w:val="000000"/>
                <w:szCs w:val="24"/>
              </w:rPr>
            </w:pPr>
            <w:r w:rsidRPr="002C0484">
              <w:rPr>
                <w:rFonts w:eastAsia="Times New Roman" w:cs="Times New Roman"/>
                <w:b/>
                <w:color w:val="000000"/>
                <w:szCs w:val="24"/>
              </w:rPr>
              <w:t>Program de activitate</w:t>
            </w:r>
          </w:p>
        </w:tc>
        <w:tc>
          <w:tcPr>
            <w:tcW w:w="5025" w:type="dxa"/>
            <w:tcBorders>
              <w:right w:val="single" w:sz="12" w:space="0" w:color="000000"/>
            </w:tcBorders>
            <w:shd w:val="clear" w:color="auto" w:fill="auto"/>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zi</w:t>
            </w:r>
          </w:p>
        </w:tc>
      </w:tr>
      <w:tr w:rsidR="00F27E69" w:rsidRPr="002C0484">
        <w:tc>
          <w:tcPr>
            <w:tcW w:w="4590" w:type="dxa"/>
            <w:tcBorders>
              <w:left w:val="single" w:sz="12" w:space="0" w:color="000000"/>
            </w:tcBorders>
            <w:shd w:val="clear" w:color="auto" w:fill="auto"/>
          </w:tcPr>
          <w:p w:rsidR="00F27E69" w:rsidRPr="002C0484" w:rsidRDefault="002C0484" w:rsidP="002C0484">
            <w:pPr>
              <w:jc w:val="left"/>
              <w:rPr>
                <w:rFonts w:eastAsia="Times New Roman" w:cs="Times New Roman"/>
                <w:b/>
                <w:color w:val="000000"/>
                <w:szCs w:val="24"/>
              </w:rPr>
            </w:pPr>
            <w:r w:rsidRPr="002C0484">
              <w:rPr>
                <w:rFonts w:eastAsia="Times New Roman" w:cs="Times New Roman"/>
                <w:b/>
                <w:color w:val="000000"/>
                <w:szCs w:val="24"/>
              </w:rPr>
              <w:t>Perioada de evaluare inclusă în raport</w:t>
            </w:r>
          </w:p>
        </w:tc>
        <w:tc>
          <w:tcPr>
            <w:tcW w:w="5025" w:type="dxa"/>
            <w:tcBorders>
              <w:right w:val="single" w:sz="12" w:space="0" w:color="000000"/>
            </w:tcBorders>
            <w:shd w:val="clear" w:color="auto" w:fill="auto"/>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Anul de studii 2021-2022</w:t>
            </w:r>
          </w:p>
        </w:tc>
      </w:tr>
      <w:tr w:rsidR="00F27E69" w:rsidRPr="002C0484">
        <w:tc>
          <w:tcPr>
            <w:tcW w:w="4590" w:type="dxa"/>
            <w:tcBorders>
              <w:left w:val="single" w:sz="12" w:space="0" w:color="000000"/>
              <w:bottom w:val="single" w:sz="12" w:space="0" w:color="000000"/>
            </w:tcBorders>
            <w:shd w:val="clear" w:color="auto" w:fill="auto"/>
          </w:tcPr>
          <w:p w:rsidR="00F27E69" w:rsidRPr="002C0484" w:rsidRDefault="002C0484" w:rsidP="002C0484">
            <w:pPr>
              <w:jc w:val="left"/>
              <w:rPr>
                <w:rFonts w:eastAsia="Times New Roman" w:cs="Times New Roman"/>
                <w:b/>
                <w:color w:val="000000"/>
                <w:szCs w:val="24"/>
              </w:rPr>
            </w:pPr>
            <w:r w:rsidRPr="002C0484">
              <w:rPr>
                <w:rFonts w:eastAsia="Times New Roman" w:cs="Times New Roman"/>
                <w:b/>
                <w:color w:val="000000"/>
                <w:szCs w:val="24"/>
              </w:rPr>
              <w:t>Director</w:t>
            </w:r>
          </w:p>
        </w:tc>
        <w:tc>
          <w:tcPr>
            <w:tcW w:w="5025" w:type="dxa"/>
            <w:tcBorders>
              <w:bottom w:val="single" w:sz="12" w:space="0" w:color="000000"/>
              <w:right w:val="single" w:sz="12" w:space="0" w:color="000000"/>
            </w:tcBorders>
            <w:shd w:val="clear" w:color="auto" w:fill="auto"/>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Cuclenco Inga</w:t>
            </w:r>
          </w:p>
        </w:tc>
      </w:tr>
    </w:tbl>
    <w:p w:rsidR="00F27E69" w:rsidRPr="002C0484" w:rsidRDefault="002C0484" w:rsidP="002C0484">
      <w:pPr>
        <w:jc w:val="left"/>
        <w:rPr>
          <w:b/>
          <w:szCs w:val="24"/>
        </w:rPr>
      </w:pPr>
      <w:r w:rsidRPr="002C0484">
        <w:rPr>
          <w:szCs w:val="24"/>
        </w:rPr>
        <w:br w:type="page"/>
      </w:r>
    </w:p>
    <w:p w:rsidR="00F27E69" w:rsidRPr="002C0484" w:rsidRDefault="00F27E69" w:rsidP="002C0484">
      <w:pPr>
        <w:keepNext/>
        <w:keepLines/>
        <w:pBdr>
          <w:top w:val="nil"/>
          <w:left w:val="nil"/>
          <w:bottom w:val="nil"/>
          <w:right w:val="nil"/>
          <w:between w:val="nil"/>
        </w:pBdr>
        <w:spacing w:before="480"/>
        <w:jc w:val="left"/>
        <w:rPr>
          <w:b/>
          <w:szCs w:val="24"/>
        </w:rPr>
      </w:pPr>
      <w:bookmarkStart w:id="0" w:name="_heading=h.gjdgxs" w:colFirst="0" w:colLast="0"/>
      <w:bookmarkEnd w:id="0"/>
    </w:p>
    <w:p w:rsidR="00F27E69" w:rsidRPr="002C0484" w:rsidRDefault="002C0484" w:rsidP="002C0484">
      <w:pPr>
        <w:jc w:val="left"/>
        <w:rPr>
          <w:b/>
          <w:szCs w:val="24"/>
        </w:rPr>
      </w:pPr>
      <w:r w:rsidRPr="002C0484">
        <w:rPr>
          <w:b/>
          <w:szCs w:val="24"/>
        </w:rPr>
        <w:t>Cuprins:</w:t>
      </w:r>
    </w:p>
    <w:p w:rsidR="00F27E69" w:rsidRPr="002C0484" w:rsidRDefault="00F27E69" w:rsidP="002C0484">
      <w:pPr>
        <w:jc w:val="left"/>
        <w:rPr>
          <w:szCs w:val="24"/>
        </w:rPr>
      </w:pPr>
    </w:p>
    <w:sdt>
      <w:sdtPr>
        <w:rPr>
          <w:szCs w:val="24"/>
        </w:rPr>
        <w:id w:val="2139758581"/>
        <w:docPartObj>
          <w:docPartGallery w:val="Table of Contents"/>
          <w:docPartUnique/>
        </w:docPartObj>
      </w:sdtPr>
      <w:sdtContent>
        <w:p w:rsidR="00F27E69" w:rsidRPr="002C0484" w:rsidRDefault="002C0484" w:rsidP="002C0484">
          <w:pPr>
            <w:pBdr>
              <w:top w:val="nil"/>
              <w:left w:val="nil"/>
              <w:bottom w:val="nil"/>
              <w:right w:val="nil"/>
              <w:between w:val="nil"/>
            </w:pBdr>
            <w:tabs>
              <w:tab w:val="right" w:pos="9639"/>
            </w:tabs>
            <w:jc w:val="left"/>
            <w:rPr>
              <w:szCs w:val="24"/>
            </w:rPr>
          </w:pPr>
          <w:r w:rsidRPr="002C0484">
            <w:rPr>
              <w:szCs w:val="24"/>
            </w:rPr>
            <w:fldChar w:fldCharType="begin"/>
          </w:r>
          <w:r w:rsidRPr="002C0484">
            <w:rPr>
              <w:szCs w:val="24"/>
            </w:rPr>
            <w:instrText xml:space="preserve"> TOC \h \u \z </w:instrText>
          </w:r>
          <w:r w:rsidRPr="002C0484">
            <w:rPr>
              <w:szCs w:val="24"/>
            </w:rPr>
            <w:fldChar w:fldCharType="separate"/>
          </w:r>
          <w:hyperlink w:anchor="_heading=h.30j0zll">
            <w:r w:rsidRPr="002C0484">
              <w:rPr>
                <w:b/>
                <w:szCs w:val="24"/>
              </w:rPr>
              <w:t>Dimensiune I. SĂNĂTATE, SIGURANȚĂ, PROTECȚIE</w:t>
            </w:r>
            <w:r w:rsidRPr="002C0484">
              <w:rPr>
                <w:b/>
                <w:szCs w:val="24"/>
              </w:rPr>
              <w:tab/>
              <w:t>4</w:t>
            </w:r>
          </w:hyperlink>
        </w:p>
        <w:p w:rsidR="00F27E69" w:rsidRPr="002C0484" w:rsidRDefault="002C0484" w:rsidP="002C0484">
          <w:pPr>
            <w:pBdr>
              <w:top w:val="nil"/>
              <w:left w:val="nil"/>
              <w:bottom w:val="nil"/>
              <w:right w:val="nil"/>
              <w:between w:val="nil"/>
            </w:pBdr>
            <w:tabs>
              <w:tab w:val="right" w:pos="9627"/>
            </w:tabs>
            <w:spacing w:after="100"/>
            <w:ind w:left="200"/>
            <w:jc w:val="left"/>
            <w:rPr>
              <w:szCs w:val="24"/>
            </w:rPr>
          </w:pPr>
          <w:hyperlink w:anchor="_heading=h.1fob9te">
            <w:r w:rsidRPr="002C0484">
              <w:rPr>
                <w:szCs w:val="24"/>
              </w:rPr>
              <w:t>Standard 1.1. Instituția de învățământ asigură securitatea și protecția tuturor elevilor/ copiilor</w:t>
            </w:r>
            <w:r w:rsidRPr="002C0484">
              <w:rPr>
                <w:szCs w:val="24"/>
              </w:rPr>
              <w:tab/>
              <w:t>4</w:t>
            </w:r>
          </w:hyperlink>
        </w:p>
        <w:p w:rsidR="00F27E69" w:rsidRPr="002C0484" w:rsidRDefault="002C0484" w:rsidP="002C0484">
          <w:pPr>
            <w:pBdr>
              <w:top w:val="nil"/>
              <w:left w:val="nil"/>
              <w:bottom w:val="nil"/>
              <w:right w:val="nil"/>
              <w:between w:val="nil"/>
            </w:pBdr>
            <w:tabs>
              <w:tab w:val="right" w:pos="9627"/>
            </w:tabs>
            <w:spacing w:after="100"/>
            <w:ind w:left="200"/>
            <w:jc w:val="left"/>
            <w:rPr>
              <w:szCs w:val="24"/>
            </w:rPr>
          </w:pPr>
          <w:hyperlink w:anchor="_heading=h.2et92p0">
            <w:r w:rsidRPr="002C0484">
              <w:rPr>
                <w:szCs w:val="24"/>
              </w:rPr>
              <w:t>Standard 1.2. Instituția dezvoltă parteneriate comunitare în vederea protecției integrității fizice și psihice a fiecărui elev/ copil</w:t>
            </w:r>
            <w:r w:rsidRPr="002C0484">
              <w:rPr>
                <w:szCs w:val="24"/>
              </w:rPr>
              <w:tab/>
              <w:t>5</w:t>
            </w:r>
          </w:hyperlink>
        </w:p>
        <w:p w:rsidR="00F27E69" w:rsidRPr="002C0484" w:rsidRDefault="002C0484" w:rsidP="002C0484">
          <w:pPr>
            <w:pBdr>
              <w:top w:val="nil"/>
              <w:left w:val="nil"/>
              <w:bottom w:val="nil"/>
              <w:right w:val="nil"/>
              <w:between w:val="nil"/>
            </w:pBdr>
            <w:tabs>
              <w:tab w:val="right" w:pos="9627"/>
            </w:tabs>
            <w:spacing w:after="100"/>
            <w:ind w:left="200"/>
            <w:jc w:val="left"/>
            <w:rPr>
              <w:szCs w:val="24"/>
            </w:rPr>
          </w:pPr>
          <w:hyperlink w:anchor="_heading=h.tyjcwt">
            <w:r w:rsidRPr="002C0484">
              <w:rPr>
                <w:szCs w:val="24"/>
              </w:rPr>
              <w:t>Standard 1.3. Instituția de învățământ oferă servicii de suport pentru promovarea unui mod sănătos de viață</w:t>
            </w:r>
            <w:r w:rsidRPr="002C0484">
              <w:rPr>
                <w:szCs w:val="24"/>
              </w:rPr>
              <w:tab/>
              <w:t>6</w:t>
            </w:r>
          </w:hyperlink>
        </w:p>
        <w:p w:rsidR="00F27E69" w:rsidRPr="002C0484" w:rsidRDefault="002C0484" w:rsidP="002C0484">
          <w:pPr>
            <w:pBdr>
              <w:top w:val="nil"/>
              <w:left w:val="nil"/>
              <w:bottom w:val="nil"/>
              <w:right w:val="nil"/>
              <w:between w:val="nil"/>
            </w:pBdr>
            <w:tabs>
              <w:tab w:val="right" w:pos="9639"/>
            </w:tabs>
            <w:jc w:val="left"/>
            <w:rPr>
              <w:szCs w:val="24"/>
            </w:rPr>
          </w:pPr>
          <w:hyperlink w:anchor="_heading=h.3dy6vkm">
            <w:r w:rsidRPr="002C0484">
              <w:rPr>
                <w:b/>
                <w:szCs w:val="24"/>
              </w:rPr>
              <w:t>Dimensiune II. PARTICIPARE DEMOCRATICĂ</w:t>
            </w:r>
            <w:r w:rsidRPr="002C0484">
              <w:rPr>
                <w:b/>
                <w:szCs w:val="24"/>
              </w:rPr>
              <w:tab/>
              <w:t>6</w:t>
            </w:r>
          </w:hyperlink>
        </w:p>
        <w:p w:rsidR="00F27E69" w:rsidRPr="002C0484" w:rsidRDefault="002C0484" w:rsidP="002C0484">
          <w:pPr>
            <w:pBdr>
              <w:top w:val="nil"/>
              <w:left w:val="nil"/>
              <w:bottom w:val="nil"/>
              <w:right w:val="nil"/>
              <w:between w:val="nil"/>
            </w:pBdr>
            <w:tabs>
              <w:tab w:val="right" w:pos="9627"/>
            </w:tabs>
            <w:spacing w:after="100"/>
            <w:ind w:left="200"/>
            <w:jc w:val="left"/>
            <w:rPr>
              <w:szCs w:val="24"/>
            </w:rPr>
          </w:pPr>
          <w:hyperlink w:anchor="_heading=h.1t3h5sf">
            <w:r w:rsidRPr="002C0484">
              <w:rPr>
                <w:szCs w:val="24"/>
              </w:rPr>
              <w:t xml:space="preserve">*Standard 2.1. Copii participă la procesul decizional referitor la toate aspectele vieții școlare </w:t>
            </w:r>
            <w:r w:rsidRPr="002C0484">
              <w:rPr>
                <w:szCs w:val="24"/>
              </w:rPr>
              <w:tab/>
              <w:t>6</w:t>
            </w:r>
          </w:hyperlink>
        </w:p>
        <w:p w:rsidR="00F27E69" w:rsidRPr="002C0484" w:rsidRDefault="002C0484" w:rsidP="002C0484">
          <w:pPr>
            <w:pBdr>
              <w:top w:val="nil"/>
              <w:left w:val="nil"/>
              <w:bottom w:val="nil"/>
              <w:right w:val="nil"/>
              <w:between w:val="nil"/>
            </w:pBdr>
            <w:tabs>
              <w:tab w:val="right" w:pos="9627"/>
            </w:tabs>
            <w:spacing w:after="100"/>
            <w:ind w:left="200"/>
            <w:jc w:val="left"/>
            <w:rPr>
              <w:szCs w:val="24"/>
            </w:rPr>
          </w:pPr>
          <w:hyperlink w:anchor="_heading=h.4d34og8">
            <w:r w:rsidRPr="002C0484">
              <w:rPr>
                <w:szCs w:val="24"/>
              </w:rPr>
              <w:t>Standard 2.2. Instituția școlară comunică sistematic și implică familia și comunitatea în procesul educațional</w:t>
            </w:r>
            <w:r w:rsidRPr="002C0484">
              <w:rPr>
                <w:szCs w:val="24"/>
              </w:rPr>
              <w:tab/>
              <w:t>7</w:t>
            </w:r>
          </w:hyperlink>
        </w:p>
        <w:p w:rsidR="00F27E69" w:rsidRPr="002C0484" w:rsidRDefault="002C0484" w:rsidP="002C0484">
          <w:pPr>
            <w:pBdr>
              <w:top w:val="nil"/>
              <w:left w:val="nil"/>
              <w:bottom w:val="nil"/>
              <w:right w:val="nil"/>
              <w:between w:val="nil"/>
            </w:pBdr>
            <w:tabs>
              <w:tab w:val="right" w:pos="9627"/>
            </w:tabs>
            <w:spacing w:after="100"/>
            <w:ind w:left="200"/>
            <w:jc w:val="left"/>
            <w:rPr>
              <w:szCs w:val="24"/>
            </w:rPr>
          </w:pPr>
          <w:hyperlink w:anchor="_heading=h.2s8eyo1">
            <w:r w:rsidRPr="002C0484">
              <w:rPr>
                <w:szCs w:val="24"/>
              </w:rPr>
              <w:t>Standard 2.3. Școala, familia și comunitatea îi pregătesc pe copii să conviețuiască într-o societate interculturală bazată pe democrație</w:t>
            </w:r>
            <w:r w:rsidRPr="002C0484">
              <w:rPr>
                <w:szCs w:val="24"/>
              </w:rPr>
              <w:tab/>
              <w:t>8</w:t>
            </w:r>
          </w:hyperlink>
        </w:p>
        <w:p w:rsidR="00F27E69" w:rsidRPr="002C0484" w:rsidRDefault="002C0484" w:rsidP="002C0484">
          <w:pPr>
            <w:pBdr>
              <w:top w:val="nil"/>
              <w:left w:val="nil"/>
              <w:bottom w:val="nil"/>
              <w:right w:val="nil"/>
              <w:between w:val="nil"/>
            </w:pBdr>
            <w:tabs>
              <w:tab w:val="right" w:pos="9639"/>
            </w:tabs>
            <w:jc w:val="left"/>
            <w:rPr>
              <w:szCs w:val="24"/>
            </w:rPr>
          </w:pPr>
          <w:hyperlink w:anchor="_heading=h.17dp8vu">
            <w:r w:rsidRPr="002C0484">
              <w:rPr>
                <w:b/>
                <w:szCs w:val="24"/>
              </w:rPr>
              <w:t>Dimensiune III. INCLUZIUNE EDUCAȚIONALĂ</w:t>
            </w:r>
            <w:r w:rsidRPr="002C0484">
              <w:rPr>
                <w:b/>
                <w:szCs w:val="24"/>
              </w:rPr>
              <w:tab/>
              <w:t>9</w:t>
            </w:r>
          </w:hyperlink>
        </w:p>
        <w:p w:rsidR="00F27E69" w:rsidRPr="002C0484" w:rsidRDefault="002C0484" w:rsidP="002C0484">
          <w:pPr>
            <w:pBdr>
              <w:top w:val="nil"/>
              <w:left w:val="nil"/>
              <w:bottom w:val="nil"/>
              <w:right w:val="nil"/>
              <w:between w:val="nil"/>
            </w:pBdr>
            <w:tabs>
              <w:tab w:val="right" w:pos="9627"/>
            </w:tabs>
            <w:spacing w:after="100"/>
            <w:ind w:left="200"/>
            <w:jc w:val="left"/>
            <w:rPr>
              <w:szCs w:val="24"/>
            </w:rPr>
          </w:pPr>
          <w:hyperlink w:anchor="_heading=h.3rdcrjn">
            <w:r w:rsidRPr="002C0484">
              <w:rPr>
                <w:szCs w:val="24"/>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sidRPr="002C0484">
              <w:rPr>
                <w:szCs w:val="24"/>
              </w:rPr>
              <w:tab/>
              <w:t>9</w:t>
            </w:r>
          </w:hyperlink>
        </w:p>
        <w:p w:rsidR="00F27E69" w:rsidRPr="002C0484" w:rsidRDefault="002C0484" w:rsidP="002C0484">
          <w:pPr>
            <w:pBdr>
              <w:top w:val="nil"/>
              <w:left w:val="nil"/>
              <w:bottom w:val="nil"/>
              <w:right w:val="nil"/>
              <w:between w:val="nil"/>
            </w:pBdr>
            <w:tabs>
              <w:tab w:val="right" w:pos="9627"/>
            </w:tabs>
            <w:spacing w:after="100"/>
            <w:ind w:left="200"/>
            <w:jc w:val="left"/>
            <w:rPr>
              <w:szCs w:val="24"/>
            </w:rPr>
          </w:pPr>
          <w:hyperlink w:anchor="_heading=h.26in1rg">
            <w:r w:rsidRPr="002C0484">
              <w:rPr>
                <w:szCs w:val="24"/>
              </w:rPr>
              <w:t>Standard 3.2. Politicile și practicile din instituția de învățământ sunt incluzive, nediscriminatorii și respectă diferențele individuale</w:t>
            </w:r>
            <w:r w:rsidRPr="002C0484">
              <w:rPr>
                <w:szCs w:val="24"/>
              </w:rPr>
              <w:tab/>
              <w:t>10</w:t>
            </w:r>
          </w:hyperlink>
        </w:p>
        <w:p w:rsidR="00F27E69" w:rsidRPr="002C0484" w:rsidRDefault="002C0484" w:rsidP="002C0484">
          <w:pPr>
            <w:pBdr>
              <w:top w:val="nil"/>
              <w:left w:val="nil"/>
              <w:bottom w:val="nil"/>
              <w:right w:val="nil"/>
              <w:between w:val="nil"/>
            </w:pBdr>
            <w:tabs>
              <w:tab w:val="right" w:pos="9627"/>
            </w:tabs>
            <w:spacing w:after="100"/>
            <w:ind w:left="200"/>
            <w:jc w:val="left"/>
            <w:rPr>
              <w:szCs w:val="24"/>
            </w:rPr>
          </w:pPr>
          <w:hyperlink w:anchor="_heading=h.lnxbz9">
            <w:r w:rsidRPr="002C0484">
              <w:rPr>
                <w:szCs w:val="24"/>
              </w:rPr>
              <w:t>Standard 3.3. Toți copiii beneficiază de un mediu accesibil și favorabil</w:t>
            </w:r>
            <w:r w:rsidRPr="002C0484">
              <w:rPr>
                <w:szCs w:val="24"/>
              </w:rPr>
              <w:tab/>
              <w:t>10</w:t>
            </w:r>
          </w:hyperlink>
        </w:p>
        <w:p w:rsidR="00F27E69" w:rsidRPr="002C0484" w:rsidRDefault="002C0484" w:rsidP="002C0484">
          <w:pPr>
            <w:pBdr>
              <w:top w:val="nil"/>
              <w:left w:val="nil"/>
              <w:bottom w:val="nil"/>
              <w:right w:val="nil"/>
              <w:between w:val="nil"/>
            </w:pBdr>
            <w:tabs>
              <w:tab w:val="right" w:pos="9639"/>
            </w:tabs>
            <w:jc w:val="left"/>
            <w:rPr>
              <w:szCs w:val="24"/>
            </w:rPr>
          </w:pPr>
          <w:hyperlink w:anchor="_heading=h.35nkun2">
            <w:r w:rsidRPr="002C0484">
              <w:rPr>
                <w:b/>
                <w:szCs w:val="24"/>
              </w:rPr>
              <w:t>Dimensiune IV. EFICIENȚĂ EDUCAȚIONALĂ</w:t>
            </w:r>
            <w:r w:rsidRPr="002C0484">
              <w:rPr>
                <w:b/>
                <w:szCs w:val="24"/>
              </w:rPr>
              <w:tab/>
              <w:t>11</w:t>
            </w:r>
          </w:hyperlink>
        </w:p>
        <w:p w:rsidR="00F27E69" w:rsidRPr="002C0484" w:rsidRDefault="002C0484" w:rsidP="002C0484">
          <w:pPr>
            <w:pBdr>
              <w:top w:val="nil"/>
              <w:left w:val="nil"/>
              <w:bottom w:val="nil"/>
              <w:right w:val="nil"/>
              <w:between w:val="nil"/>
            </w:pBdr>
            <w:tabs>
              <w:tab w:val="right" w:pos="9627"/>
            </w:tabs>
            <w:spacing w:after="100"/>
            <w:ind w:left="200"/>
            <w:jc w:val="left"/>
            <w:rPr>
              <w:szCs w:val="24"/>
            </w:rPr>
          </w:pPr>
          <w:hyperlink w:anchor="_heading=h.1ksv4uv">
            <w:r w:rsidRPr="002C0484">
              <w:rPr>
                <w:szCs w:val="24"/>
              </w:rPr>
              <w:t>Standard 4.1. Instituția creează condiții de organizare și realizare a unui proces educațional de calitate</w:t>
            </w:r>
            <w:r w:rsidRPr="002C0484">
              <w:rPr>
                <w:szCs w:val="24"/>
              </w:rPr>
              <w:tab/>
              <w:t>11</w:t>
            </w:r>
          </w:hyperlink>
        </w:p>
        <w:p w:rsidR="00F27E69" w:rsidRPr="002C0484" w:rsidRDefault="002C0484" w:rsidP="002C0484">
          <w:pPr>
            <w:pBdr>
              <w:top w:val="nil"/>
              <w:left w:val="nil"/>
              <w:bottom w:val="nil"/>
              <w:right w:val="nil"/>
              <w:between w:val="nil"/>
            </w:pBdr>
            <w:tabs>
              <w:tab w:val="right" w:pos="9627"/>
            </w:tabs>
            <w:spacing w:after="100"/>
            <w:ind w:left="200"/>
            <w:jc w:val="left"/>
            <w:rPr>
              <w:szCs w:val="24"/>
            </w:rPr>
          </w:pPr>
          <w:hyperlink w:anchor="_heading=h.44sinio">
            <w:r w:rsidRPr="002C0484">
              <w:rPr>
                <w:szCs w:val="24"/>
              </w:rPr>
              <w:t>Standard 4.2. Cadrele didactice valorifică eficient resursele educaționale în raport cu finalitățile stabilite prin curriculumul național</w:t>
            </w:r>
            <w:r w:rsidRPr="002C0484">
              <w:rPr>
                <w:szCs w:val="24"/>
              </w:rPr>
              <w:tab/>
              <w:t>12</w:t>
            </w:r>
          </w:hyperlink>
        </w:p>
        <w:p w:rsidR="00F27E69" w:rsidRPr="002C0484" w:rsidRDefault="002C0484" w:rsidP="002C0484">
          <w:pPr>
            <w:pBdr>
              <w:top w:val="nil"/>
              <w:left w:val="nil"/>
              <w:bottom w:val="nil"/>
              <w:right w:val="nil"/>
              <w:between w:val="nil"/>
            </w:pBdr>
            <w:tabs>
              <w:tab w:val="right" w:pos="9627"/>
            </w:tabs>
            <w:spacing w:after="100"/>
            <w:ind w:left="200"/>
            <w:jc w:val="left"/>
            <w:rPr>
              <w:szCs w:val="24"/>
            </w:rPr>
          </w:pPr>
          <w:hyperlink w:anchor="_heading=h.2jxsxqh">
            <w:r w:rsidRPr="002C0484">
              <w:rPr>
                <w:szCs w:val="24"/>
              </w:rPr>
              <w:t>Standard 4.3. Toți copiii demonstrează angajament și implicare eficientă în procesul educațional</w:t>
            </w:r>
            <w:r w:rsidRPr="002C0484">
              <w:rPr>
                <w:szCs w:val="24"/>
              </w:rPr>
              <w:tab/>
              <w:t>14</w:t>
            </w:r>
          </w:hyperlink>
        </w:p>
        <w:p w:rsidR="00F27E69" w:rsidRPr="002C0484" w:rsidRDefault="002C0484" w:rsidP="002C0484">
          <w:pPr>
            <w:pBdr>
              <w:top w:val="nil"/>
              <w:left w:val="nil"/>
              <w:bottom w:val="nil"/>
              <w:right w:val="nil"/>
              <w:between w:val="nil"/>
            </w:pBdr>
            <w:tabs>
              <w:tab w:val="right" w:pos="9639"/>
            </w:tabs>
            <w:jc w:val="left"/>
            <w:rPr>
              <w:szCs w:val="24"/>
            </w:rPr>
          </w:pPr>
          <w:hyperlink w:anchor="_heading=h.z337ya">
            <w:r w:rsidRPr="002C0484">
              <w:rPr>
                <w:b/>
                <w:szCs w:val="24"/>
              </w:rPr>
              <w:t>Dimensiune V. EDUCAȚIE SENSIBILĂ LA GEN</w:t>
            </w:r>
            <w:r w:rsidRPr="002C0484">
              <w:rPr>
                <w:b/>
                <w:szCs w:val="24"/>
              </w:rPr>
              <w:tab/>
              <w:t>14</w:t>
            </w:r>
          </w:hyperlink>
        </w:p>
        <w:p w:rsidR="00F27E69" w:rsidRPr="002C0484" w:rsidRDefault="002C0484" w:rsidP="002C0484">
          <w:pPr>
            <w:pBdr>
              <w:top w:val="nil"/>
              <w:left w:val="nil"/>
              <w:bottom w:val="nil"/>
              <w:right w:val="nil"/>
              <w:between w:val="nil"/>
            </w:pBdr>
            <w:tabs>
              <w:tab w:val="right" w:pos="9627"/>
            </w:tabs>
            <w:spacing w:after="100"/>
            <w:ind w:left="200"/>
            <w:jc w:val="left"/>
            <w:rPr>
              <w:szCs w:val="24"/>
            </w:rPr>
          </w:pPr>
          <w:hyperlink w:anchor="_heading=h.3j2qqm3">
            <w:r w:rsidRPr="002C0484">
              <w:rPr>
                <w:szCs w:val="24"/>
              </w:rPr>
              <w:t>Standard 5.1. Copiii sunt educați, comunică și interacționează în conformitate cu principiile echității de gen</w:t>
            </w:r>
            <w:r w:rsidRPr="002C0484">
              <w:rPr>
                <w:szCs w:val="24"/>
              </w:rPr>
              <w:tab/>
              <w:t>14</w:t>
            </w:r>
          </w:hyperlink>
        </w:p>
        <w:p w:rsidR="00F27E69" w:rsidRPr="002C0484" w:rsidRDefault="002C0484" w:rsidP="002C0484">
          <w:pPr>
            <w:jc w:val="left"/>
            <w:rPr>
              <w:szCs w:val="24"/>
            </w:rPr>
          </w:pPr>
          <w:r w:rsidRPr="002C0484">
            <w:rPr>
              <w:szCs w:val="24"/>
            </w:rPr>
            <w:fldChar w:fldCharType="end"/>
          </w:r>
        </w:p>
      </w:sdtContent>
    </w:sdt>
    <w:p w:rsidR="00F27E69" w:rsidRPr="002C0484" w:rsidRDefault="00F27E69" w:rsidP="002C0484">
      <w:pPr>
        <w:jc w:val="left"/>
        <w:rPr>
          <w:szCs w:val="24"/>
        </w:rPr>
      </w:pPr>
    </w:p>
    <w:p w:rsidR="00F27E69" w:rsidRPr="002C0484" w:rsidRDefault="00F27E69" w:rsidP="002C0484">
      <w:pPr>
        <w:keepNext/>
        <w:keepLines/>
        <w:pBdr>
          <w:top w:val="nil"/>
          <w:left w:val="nil"/>
          <w:bottom w:val="nil"/>
          <w:right w:val="nil"/>
          <w:between w:val="nil"/>
        </w:pBdr>
        <w:jc w:val="left"/>
        <w:rPr>
          <w:b/>
          <w:szCs w:val="24"/>
        </w:rPr>
      </w:pPr>
      <w:bookmarkStart w:id="1" w:name="_heading=h.95haqsnulbjg" w:colFirst="0" w:colLast="0"/>
      <w:bookmarkEnd w:id="1"/>
    </w:p>
    <w:p w:rsidR="00F27E69" w:rsidRPr="002C0484" w:rsidRDefault="00F27E69" w:rsidP="002C0484">
      <w:pPr>
        <w:keepNext/>
        <w:keepLines/>
        <w:pBdr>
          <w:top w:val="nil"/>
          <w:left w:val="nil"/>
          <w:bottom w:val="nil"/>
          <w:right w:val="nil"/>
          <w:between w:val="nil"/>
        </w:pBdr>
        <w:jc w:val="left"/>
        <w:rPr>
          <w:b/>
          <w:szCs w:val="24"/>
        </w:rPr>
      </w:pPr>
      <w:bookmarkStart w:id="2" w:name="_heading=h.eexokhmxm6hv" w:colFirst="0" w:colLast="0"/>
      <w:bookmarkEnd w:id="2"/>
    </w:p>
    <w:p w:rsidR="00F27E69" w:rsidRPr="002C0484" w:rsidRDefault="00F27E69" w:rsidP="002C0484">
      <w:pPr>
        <w:keepNext/>
        <w:keepLines/>
        <w:pBdr>
          <w:top w:val="nil"/>
          <w:left w:val="nil"/>
          <w:bottom w:val="nil"/>
          <w:right w:val="nil"/>
          <w:between w:val="nil"/>
        </w:pBdr>
        <w:jc w:val="left"/>
        <w:rPr>
          <w:b/>
          <w:szCs w:val="24"/>
        </w:rPr>
      </w:pPr>
      <w:bookmarkStart w:id="3" w:name="_heading=h.s6gzb6g2s92l" w:colFirst="0" w:colLast="0"/>
      <w:bookmarkEnd w:id="3"/>
    </w:p>
    <w:p w:rsidR="00F27E69" w:rsidRPr="002C0484" w:rsidRDefault="00F27E69" w:rsidP="002C0484">
      <w:pPr>
        <w:keepNext/>
        <w:keepLines/>
        <w:pBdr>
          <w:top w:val="nil"/>
          <w:left w:val="nil"/>
          <w:bottom w:val="nil"/>
          <w:right w:val="nil"/>
          <w:between w:val="nil"/>
        </w:pBdr>
        <w:jc w:val="left"/>
        <w:rPr>
          <w:b/>
          <w:szCs w:val="24"/>
        </w:rPr>
      </w:pPr>
      <w:bookmarkStart w:id="4" w:name="_heading=h.gvgthzkmg2te" w:colFirst="0" w:colLast="0"/>
      <w:bookmarkEnd w:id="4"/>
    </w:p>
    <w:p w:rsidR="00F27E69" w:rsidRDefault="00F27E69" w:rsidP="002C0484">
      <w:pPr>
        <w:keepNext/>
        <w:keepLines/>
        <w:pBdr>
          <w:top w:val="nil"/>
          <w:left w:val="nil"/>
          <w:bottom w:val="nil"/>
          <w:right w:val="nil"/>
          <w:between w:val="nil"/>
        </w:pBdr>
        <w:jc w:val="left"/>
        <w:rPr>
          <w:b/>
          <w:szCs w:val="24"/>
        </w:rPr>
      </w:pPr>
      <w:bookmarkStart w:id="5" w:name="_heading=h.ul8teo1vkrex" w:colFirst="0" w:colLast="0"/>
      <w:bookmarkEnd w:id="5"/>
    </w:p>
    <w:p w:rsidR="007C4261" w:rsidRDefault="007C4261" w:rsidP="002C0484">
      <w:pPr>
        <w:keepNext/>
        <w:keepLines/>
        <w:pBdr>
          <w:top w:val="nil"/>
          <w:left w:val="nil"/>
          <w:bottom w:val="nil"/>
          <w:right w:val="nil"/>
          <w:between w:val="nil"/>
        </w:pBdr>
        <w:jc w:val="left"/>
        <w:rPr>
          <w:b/>
          <w:szCs w:val="24"/>
        </w:rPr>
      </w:pPr>
    </w:p>
    <w:p w:rsidR="007C4261" w:rsidRDefault="007C4261" w:rsidP="002C0484">
      <w:pPr>
        <w:keepNext/>
        <w:keepLines/>
        <w:pBdr>
          <w:top w:val="nil"/>
          <w:left w:val="nil"/>
          <w:bottom w:val="nil"/>
          <w:right w:val="nil"/>
          <w:between w:val="nil"/>
        </w:pBdr>
        <w:jc w:val="left"/>
        <w:rPr>
          <w:b/>
          <w:szCs w:val="24"/>
        </w:rPr>
      </w:pPr>
    </w:p>
    <w:p w:rsidR="007C4261" w:rsidRDefault="007C4261" w:rsidP="002C0484">
      <w:pPr>
        <w:keepNext/>
        <w:keepLines/>
        <w:pBdr>
          <w:top w:val="nil"/>
          <w:left w:val="nil"/>
          <w:bottom w:val="nil"/>
          <w:right w:val="nil"/>
          <w:between w:val="nil"/>
        </w:pBdr>
        <w:jc w:val="left"/>
        <w:rPr>
          <w:b/>
          <w:szCs w:val="24"/>
        </w:rPr>
      </w:pPr>
    </w:p>
    <w:p w:rsidR="007C4261" w:rsidRPr="002C0484" w:rsidRDefault="007C4261" w:rsidP="002C0484">
      <w:pPr>
        <w:keepNext/>
        <w:keepLines/>
        <w:pBdr>
          <w:top w:val="nil"/>
          <w:left w:val="nil"/>
          <w:bottom w:val="nil"/>
          <w:right w:val="nil"/>
          <w:between w:val="nil"/>
        </w:pBdr>
        <w:jc w:val="left"/>
        <w:rPr>
          <w:b/>
          <w:szCs w:val="24"/>
        </w:rPr>
      </w:pPr>
    </w:p>
    <w:p w:rsidR="00F27E69" w:rsidRPr="002C0484" w:rsidRDefault="00F27E69" w:rsidP="002C0484">
      <w:pPr>
        <w:keepNext/>
        <w:keepLines/>
        <w:pBdr>
          <w:top w:val="nil"/>
          <w:left w:val="nil"/>
          <w:bottom w:val="nil"/>
          <w:right w:val="nil"/>
          <w:between w:val="nil"/>
        </w:pBdr>
        <w:jc w:val="left"/>
        <w:rPr>
          <w:b/>
          <w:szCs w:val="24"/>
        </w:rPr>
      </w:pPr>
      <w:bookmarkStart w:id="6" w:name="_heading=h.c2o4rcx9cug" w:colFirst="0" w:colLast="0"/>
      <w:bookmarkStart w:id="7" w:name="_heading=h.u16eemrfnxvy" w:colFirst="0" w:colLast="0"/>
      <w:bookmarkStart w:id="8" w:name="_heading=h.gjxpgmaa61lo" w:colFirst="0" w:colLast="0"/>
      <w:bookmarkEnd w:id="6"/>
      <w:bookmarkEnd w:id="7"/>
      <w:bookmarkEnd w:id="8"/>
    </w:p>
    <w:p w:rsidR="0019777B" w:rsidRPr="002C0484" w:rsidRDefault="0019777B" w:rsidP="002C0484">
      <w:pPr>
        <w:keepNext/>
        <w:keepLines/>
        <w:pBdr>
          <w:top w:val="nil"/>
          <w:left w:val="nil"/>
          <w:bottom w:val="nil"/>
          <w:right w:val="nil"/>
          <w:between w:val="nil"/>
        </w:pBdr>
        <w:jc w:val="left"/>
        <w:rPr>
          <w:b/>
          <w:szCs w:val="24"/>
        </w:rPr>
      </w:pPr>
    </w:p>
    <w:p w:rsidR="0019777B" w:rsidRPr="002C0484" w:rsidRDefault="0019777B" w:rsidP="002C0484">
      <w:pPr>
        <w:keepNext/>
        <w:keepLines/>
        <w:pBdr>
          <w:top w:val="nil"/>
          <w:left w:val="nil"/>
          <w:bottom w:val="nil"/>
          <w:right w:val="nil"/>
          <w:between w:val="nil"/>
        </w:pBdr>
        <w:jc w:val="left"/>
        <w:rPr>
          <w:b/>
          <w:szCs w:val="24"/>
        </w:rPr>
      </w:pPr>
    </w:p>
    <w:p w:rsidR="002C0484" w:rsidRDefault="002C0484" w:rsidP="002C0484">
      <w:pPr>
        <w:keepNext/>
        <w:keepLines/>
        <w:pBdr>
          <w:top w:val="nil"/>
          <w:left w:val="nil"/>
          <w:bottom w:val="nil"/>
          <w:right w:val="nil"/>
          <w:between w:val="nil"/>
        </w:pBdr>
        <w:jc w:val="left"/>
        <w:rPr>
          <w:b/>
        </w:rPr>
      </w:pPr>
      <w:bookmarkStart w:id="9" w:name="_heading=h.om4cpyrr4hk" w:colFirst="0" w:colLast="0"/>
      <w:bookmarkEnd w:id="9"/>
      <w:r>
        <w:rPr>
          <w:b/>
        </w:rPr>
        <w:t>Dimensiune I. SĂNĂTATE, SIGURANȚĂ, PROTECȚIE</w:t>
      </w:r>
    </w:p>
    <w:p w:rsidR="002C0484" w:rsidRDefault="002C0484" w:rsidP="002C0484">
      <w:pPr>
        <w:keepNext/>
        <w:keepLines/>
        <w:pBdr>
          <w:top w:val="nil"/>
          <w:left w:val="nil"/>
          <w:bottom w:val="nil"/>
          <w:right w:val="nil"/>
          <w:between w:val="nil"/>
        </w:pBdr>
        <w:jc w:val="left"/>
        <w:rPr>
          <w:b/>
        </w:rPr>
      </w:pPr>
      <w:bookmarkStart w:id="10" w:name="_heading=h.1fob9te" w:colFirst="0" w:colLast="0"/>
      <w:bookmarkEnd w:id="10"/>
      <w:r>
        <w:rPr>
          <w:b/>
        </w:rPr>
        <w:t>Standard 1.1. Instituția de învățământ asigură securitatea și protecția tuturor elevilor/ copiilor</w:t>
      </w:r>
    </w:p>
    <w:p w:rsidR="002C0484" w:rsidRDefault="002C0484" w:rsidP="002C0484">
      <w:pPr>
        <w:jc w:val="left"/>
        <w:rPr>
          <w:b/>
        </w:rPr>
      </w:pPr>
      <w:r>
        <w:rPr>
          <w:b/>
        </w:rPr>
        <w:t>Domeniu: Management</w:t>
      </w:r>
    </w:p>
    <w:p w:rsidR="00F27E69" w:rsidRPr="002C0484" w:rsidRDefault="002C0484" w:rsidP="002C0484">
      <w:pPr>
        <w:jc w:val="left"/>
        <w:rPr>
          <w:szCs w:val="24"/>
        </w:rPr>
      </w:pPr>
      <w:r>
        <w:rPr>
          <w:b/>
        </w:rPr>
        <w:t>Indicator 1.1.1.</w:t>
      </w:r>
      <w:r>
        <w:t xml:space="preserve"> Prezența documentației tehnice, sanitaro-igienice și medicale și monitorizarea permanentă a respectării normelor sanitaro-igienice</w:t>
      </w:r>
    </w:p>
    <w:tbl>
      <w:tblPr>
        <w:tblStyle w:val="affffffffffffffffc"/>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2264"/>
        <w:gridCol w:w="3827"/>
        <w:gridCol w:w="2981"/>
      </w:tblGrid>
      <w:tr w:rsidR="00F27E69" w:rsidRPr="002C0484" w:rsidTr="007C4261">
        <w:trPr>
          <w:trHeight w:val="10765"/>
        </w:trPr>
        <w:tc>
          <w:tcPr>
            <w:tcW w:w="1276" w:type="dxa"/>
          </w:tcPr>
          <w:p w:rsidR="00F27E69" w:rsidRPr="002C0484" w:rsidRDefault="002C0484" w:rsidP="002C0484">
            <w:pPr>
              <w:ind w:firstLine="22"/>
              <w:jc w:val="left"/>
              <w:rPr>
                <w:rFonts w:eastAsia="Times New Roman" w:cs="Times New Roman"/>
                <w:color w:val="000000"/>
                <w:szCs w:val="24"/>
              </w:rPr>
            </w:pPr>
            <w:r w:rsidRPr="002C0484">
              <w:rPr>
                <w:rFonts w:eastAsia="Times New Roman" w:cs="Times New Roman"/>
                <w:color w:val="000000"/>
                <w:szCs w:val="24"/>
              </w:rPr>
              <w:lastRenderedPageBreak/>
              <w:t xml:space="preserve">Dovezi </w:t>
            </w:r>
          </w:p>
        </w:tc>
        <w:tc>
          <w:tcPr>
            <w:tcW w:w="9072" w:type="dxa"/>
            <w:gridSpan w:val="3"/>
          </w:tcPr>
          <w:p w:rsidR="00F27E69" w:rsidRPr="002C0484" w:rsidRDefault="002C0484" w:rsidP="002C0484">
            <w:pPr>
              <w:pBdr>
                <w:top w:val="nil"/>
                <w:left w:val="nil"/>
                <w:bottom w:val="nil"/>
                <w:right w:val="nil"/>
                <w:between w:val="nil"/>
              </w:pBdr>
              <w:tabs>
                <w:tab w:val="left" w:pos="132"/>
              </w:tabs>
              <w:jc w:val="left"/>
              <w:rPr>
                <w:rFonts w:eastAsia="Times New Roman" w:cs="Times New Roman"/>
                <w:b/>
                <w:color w:val="000000"/>
                <w:szCs w:val="24"/>
              </w:rPr>
            </w:pPr>
            <w:r w:rsidRPr="002C0484">
              <w:rPr>
                <w:rFonts w:eastAsia="Times New Roman" w:cs="Times New Roman"/>
                <w:b/>
                <w:color w:val="000000"/>
                <w:szCs w:val="24"/>
              </w:rPr>
              <w:t>Documentația tehnică:</w:t>
            </w:r>
          </w:p>
          <w:p w:rsidR="00F27E69" w:rsidRPr="002C0484" w:rsidRDefault="002C0484" w:rsidP="002C0484">
            <w:pPr>
              <w:numPr>
                <w:ilvl w:val="0"/>
                <w:numId w:val="22"/>
              </w:numPr>
              <w:tabs>
                <w:tab w:val="left" w:pos="132"/>
              </w:tabs>
              <w:ind w:left="425"/>
              <w:rPr>
                <w:rFonts w:eastAsia="Times New Roman" w:cs="Times New Roman"/>
                <w:color w:val="000000"/>
                <w:szCs w:val="24"/>
              </w:rPr>
            </w:pPr>
            <w:r w:rsidRPr="002C0484">
              <w:rPr>
                <w:rFonts w:eastAsia="Times New Roman" w:cs="Times New Roman"/>
                <w:color w:val="000000"/>
                <w:szCs w:val="24"/>
              </w:rPr>
              <w:t>Extras din Registrul de stat al persoanelor juridice din 01.12.2021;</w:t>
            </w:r>
          </w:p>
          <w:p w:rsidR="00F27E69" w:rsidRPr="002C0484" w:rsidRDefault="002C0484" w:rsidP="002C0484">
            <w:pPr>
              <w:numPr>
                <w:ilvl w:val="0"/>
                <w:numId w:val="22"/>
              </w:numPr>
              <w:tabs>
                <w:tab w:val="left" w:pos="132"/>
              </w:tabs>
              <w:ind w:left="425"/>
              <w:rPr>
                <w:rFonts w:eastAsia="Times New Roman" w:cs="Times New Roman"/>
                <w:color w:val="000000"/>
                <w:szCs w:val="24"/>
              </w:rPr>
            </w:pPr>
            <w:r w:rsidRPr="002C0484">
              <w:rPr>
                <w:rFonts w:eastAsia="Times New Roman" w:cs="Times New Roman"/>
                <w:color w:val="000000"/>
                <w:szCs w:val="24"/>
              </w:rPr>
              <w:t>Decizie nr. 1019620007158 din 01.12.2021 înregistrarea modificărilor în datele scrise în Registrul de Stat al persoanelor juridice;</w:t>
            </w:r>
          </w:p>
          <w:p w:rsidR="00F27E69" w:rsidRPr="002C0484" w:rsidRDefault="002C0484" w:rsidP="002C0484">
            <w:pPr>
              <w:numPr>
                <w:ilvl w:val="0"/>
                <w:numId w:val="22"/>
              </w:numPr>
              <w:tabs>
                <w:tab w:val="left" w:pos="132"/>
              </w:tabs>
              <w:ind w:left="425"/>
              <w:rPr>
                <w:rFonts w:eastAsia="Times New Roman" w:cs="Times New Roman"/>
                <w:color w:val="000000"/>
                <w:szCs w:val="24"/>
              </w:rPr>
            </w:pPr>
            <w:r w:rsidRPr="002C0484">
              <w:rPr>
                <w:rFonts w:eastAsia="Times New Roman" w:cs="Times New Roman"/>
                <w:color w:val="000000"/>
                <w:szCs w:val="24"/>
              </w:rPr>
              <w:t>Decizie  nr.169 din 17.06.2019 privind înregistrarea IP Gimnaziul, rus „Dimitrie Cantemir”, or. Ștefan Vodă;</w:t>
            </w:r>
          </w:p>
          <w:p w:rsidR="00F27E69" w:rsidRPr="002C0484" w:rsidRDefault="002C0484" w:rsidP="002C0484">
            <w:pPr>
              <w:numPr>
                <w:ilvl w:val="0"/>
                <w:numId w:val="22"/>
              </w:numPr>
              <w:tabs>
                <w:tab w:val="left" w:pos="132"/>
              </w:tabs>
              <w:ind w:left="425"/>
              <w:rPr>
                <w:rFonts w:eastAsia="Times New Roman" w:cs="Times New Roman"/>
                <w:color w:val="000000"/>
                <w:szCs w:val="24"/>
              </w:rPr>
            </w:pPr>
            <w:r w:rsidRPr="002C0484">
              <w:rPr>
                <w:rFonts w:eastAsia="Times New Roman" w:cs="Times New Roman"/>
                <w:color w:val="000000"/>
                <w:szCs w:val="24"/>
              </w:rPr>
              <w:t>Statutul de organizare și funcționare a Instituției, avizat de Ministerul Justiției  al R. Moldova din 19.06.2019;</w:t>
            </w:r>
          </w:p>
          <w:p w:rsidR="00F27E69" w:rsidRPr="002C0484" w:rsidRDefault="002C0484" w:rsidP="002C0484">
            <w:pPr>
              <w:numPr>
                <w:ilvl w:val="0"/>
                <w:numId w:val="22"/>
              </w:numPr>
              <w:tabs>
                <w:tab w:val="left" w:pos="132"/>
              </w:tabs>
              <w:ind w:left="425"/>
              <w:rPr>
                <w:rFonts w:eastAsia="Times New Roman" w:cs="Times New Roman"/>
                <w:color w:val="000000"/>
                <w:szCs w:val="24"/>
              </w:rPr>
            </w:pPr>
            <w:r w:rsidRPr="002C0484">
              <w:rPr>
                <w:rFonts w:eastAsia="Times New Roman" w:cs="Times New Roman"/>
                <w:color w:val="000000"/>
                <w:szCs w:val="24"/>
              </w:rPr>
              <w:t xml:space="preserve">Decizia nr.4/7 din 19.09.2019 a Consiliului Raional Ștefan Vodă cu privire la reorganizarea unor instituții de învățământ gimnazial din cadrul raionului Ștefan Vodă; </w:t>
            </w:r>
          </w:p>
          <w:p w:rsidR="00F27E69" w:rsidRPr="002C0484" w:rsidRDefault="002C0484" w:rsidP="002C0484">
            <w:pPr>
              <w:numPr>
                <w:ilvl w:val="0"/>
                <w:numId w:val="22"/>
              </w:numPr>
              <w:tabs>
                <w:tab w:val="left" w:pos="132"/>
              </w:tabs>
              <w:ind w:left="425"/>
              <w:rPr>
                <w:rFonts w:eastAsia="Times New Roman" w:cs="Times New Roman"/>
                <w:color w:val="000000"/>
                <w:szCs w:val="24"/>
              </w:rPr>
            </w:pPr>
            <w:r w:rsidRPr="002C0484">
              <w:rPr>
                <w:rFonts w:eastAsia="Times New Roman" w:cs="Times New Roman"/>
                <w:color w:val="000000"/>
                <w:szCs w:val="24"/>
              </w:rPr>
              <w:t>Raport tehnic nr.93 din 17.05.2022 cu privire la efectuarea măsurilor și încercărilor de reglare-recepție și profilactice, cu parte integrantă a procesului de mentenanță a instalației electrice;</w:t>
            </w:r>
          </w:p>
          <w:p w:rsidR="00F27E69" w:rsidRPr="002C0484" w:rsidRDefault="002C0484" w:rsidP="002C0484">
            <w:pPr>
              <w:numPr>
                <w:ilvl w:val="0"/>
                <w:numId w:val="22"/>
              </w:numPr>
              <w:tabs>
                <w:tab w:val="left" w:pos="132"/>
              </w:tabs>
              <w:ind w:left="425"/>
              <w:rPr>
                <w:rFonts w:eastAsia="Times New Roman" w:cs="Times New Roman"/>
                <w:color w:val="000000"/>
                <w:szCs w:val="24"/>
              </w:rPr>
            </w:pPr>
            <w:r w:rsidRPr="002C0484">
              <w:rPr>
                <w:rFonts w:eastAsia="Times New Roman" w:cs="Times New Roman"/>
                <w:color w:val="000000"/>
                <w:szCs w:val="24"/>
              </w:rPr>
              <w:t>Acte de  constatare a gradului de pregătire tehnică pentru funcționare sezonieră/ permanentă a sistemelor  de gaze din 27.10.2021, pentru filialele Semionovca și Brezoaia;</w:t>
            </w:r>
          </w:p>
          <w:p w:rsidR="00F27E69" w:rsidRPr="002C0484" w:rsidRDefault="002C0484" w:rsidP="002C0484">
            <w:pPr>
              <w:numPr>
                <w:ilvl w:val="0"/>
                <w:numId w:val="22"/>
              </w:numPr>
              <w:tabs>
                <w:tab w:val="left" w:pos="132"/>
              </w:tabs>
              <w:ind w:left="425"/>
              <w:rPr>
                <w:rFonts w:eastAsia="Times New Roman" w:cs="Times New Roman"/>
                <w:color w:val="000000"/>
                <w:szCs w:val="24"/>
              </w:rPr>
            </w:pPr>
            <w:r w:rsidRPr="002C0484">
              <w:rPr>
                <w:rFonts w:eastAsia="Times New Roman" w:cs="Times New Roman"/>
                <w:color w:val="000000"/>
                <w:szCs w:val="24"/>
              </w:rPr>
              <w:t>Acte nr. 2/1; 2/2 din 13.09.2021 cercetării stării tehnice a coșului de fum și canalelor de ventilație;</w:t>
            </w:r>
          </w:p>
          <w:p w:rsidR="00F27E69" w:rsidRPr="002C0484" w:rsidRDefault="002C0484" w:rsidP="002C0484">
            <w:pPr>
              <w:tabs>
                <w:tab w:val="left" w:pos="132"/>
              </w:tabs>
              <w:rPr>
                <w:rFonts w:eastAsia="Times New Roman" w:cs="Times New Roman"/>
                <w:b/>
                <w:color w:val="000000"/>
                <w:szCs w:val="24"/>
              </w:rPr>
            </w:pPr>
            <w:r w:rsidRPr="002C0484">
              <w:rPr>
                <w:rFonts w:eastAsia="Times New Roman" w:cs="Times New Roman"/>
                <w:b/>
                <w:color w:val="000000"/>
                <w:szCs w:val="24"/>
              </w:rPr>
              <w:t>Documentația sanitaro-igienica:</w:t>
            </w:r>
          </w:p>
          <w:p w:rsidR="00F27E69" w:rsidRPr="002C0484" w:rsidRDefault="002C0484" w:rsidP="002C0484">
            <w:pPr>
              <w:numPr>
                <w:ilvl w:val="0"/>
                <w:numId w:val="22"/>
              </w:numPr>
              <w:tabs>
                <w:tab w:val="left" w:pos="132"/>
              </w:tabs>
              <w:ind w:left="425"/>
              <w:rPr>
                <w:rFonts w:eastAsia="Times New Roman" w:cs="Times New Roman"/>
                <w:color w:val="000000"/>
                <w:szCs w:val="24"/>
              </w:rPr>
            </w:pPr>
            <w:r w:rsidRPr="002C0484">
              <w:rPr>
                <w:rFonts w:eastAsia="Times New Roman" w:cs="Times New Roman"/>
                <w:color w:val="000000"/>
                <w:szCs w:val="24"/>
              </w:rPr>
              <w:t>Autorizația sanitară de funcționare Seria ASVF din 01.09.2021  emisă de Centrul de Sănătate Publică;</w:t>
            </w:r>
          </w:p>
          <w:p w:rsidR="00F27E69" w:rsidRPr="002C0484" w:rsidRDefault="002C0484" w:rsidP="002C0484">
            <w:pPr>
              <w:numPr>
                <w:ilvl w:val="0"/>
                <w:numId w:val="22"/>
              </w:numPr>
              <w:tabs>
                <w:tab w:val="left" w:pos="132"/>
              </w:tabs>
              <w:ind w:left="425"/>
              <w:rPr>
                <w:rFonts w:eastAsia="Times New Roman" w:cs="Times New Roman"/>
                <w:b/>
                <w:color w:val="000000"/>
                <w:szCs w:val="24"/>
              </w:rPr>
            </w:pPr>
            <w:r w:rsidRPr="002C0484">
              <w:rPr>
                <w:rFonts w:eastAsia="Times New Roman" w:cs="Times New Roman"/>
                <w:color w:val="000000"/>
                <w:szCs w:val="24"/>
              </w:rPr>
              <w:t>Registru de probe de urne, registrul preparării soluției biodistructive pentru mese în blocul alimentar, registrul preparării soluțiilor  biodistructive  de lucru blocului alimentar, registrul maladiilor purulente a angajaților blocului alimentar, registrul de monitorizare a temperaturii în frigidere, registrul de evidență a soluțiilor chloride, registrul de evidență a produselor alimentare, registrul de evidență a spălării și dezinfectiei frigiderelor, graficile și registrul de evidență a spălării și dezinfectarii în instituție;</w:t>
            </w:r>
          </w:p>
          <w:p w:rsidR="00F27E69" w:rsidRPr="002C0484" w:rsidRDefault="002C0484" w:rsidP="002C0484">
            <w:pPr>
              <w:numPr>
                <w:ilvl w:val="0"/>
                <w:numId w:val="22"/>
              </w:numPr>
              <w:tabs>
                <w:tab w:val="left" w:pos="132"/>
              </w:tabs>
              <w:ind w:left="425"/>
              <w:rPr>
                <w:rFonts w:eastAsia="Times New Roman" w:cs="Times New Roman"/>
                <w:color w:val="000000"/>
                <w:szCs w:val="24"/>
              </w:rPr>
            </w:pPr>
            <w:r w:rsidRPr="002C0484">
              <w:rPr>
                <w:rFonts w:eastAsia="Times New Roman" w:cs="Times New Roman"/>
                <w:color w:val="000000"/>
                <w:szCs w:val="24"/>
              </w:rPr>
              <w:t>Rezultatul investigației sanitaro microbiologice nr. 44 din 09.03.2022 Agenția Națională pentru Sănătate Publică CSP Căușeni;</w:t>
            </w:r>
          </w:p>
          <w:p w:rsidR="00F27E69" w:rsidRPr="002C0484" w:rsidRDefault="002C0484" w:rsidP="002C0484">
            <w:pPr>
              <w:numPr>
                <w:ilvl w:val="0"/>
                <w:numId w:val="22"/>
              </w:numPr>
              <w:tabs>
                <w:tab w:val="left" w:pos="132"/>
              </w:tabs>
              <w:ind w:left="425"/>
              <w:rPr>
                <w:rFonts w:eastAsia="Times New Roman" w:cs="Times New Roman"/>
                <w:color w:val="000000"/>
                <w:szCs w:val="24"/>
              </w:rPr>
            </w:pPr>
            <w:r w:rsidRPr="002C0484">
              <w:rPr>
                <w:rFonts w:eastAsia="Times New Roman" w:cs="Times New Roman"/>
                <w:color w:val="000000"/>
                <w:szCs w:val="24"/>
              </w:rPr>
              <w:t>Certificate de valabilitate a produselor alimentare;</w:t>
            </w:r>
          </w:p>
          <w:p w:rsidR="00F27E69" w:rsidRPr="002C0484" w:rsidRDefault="002C0484" w:rsidP="002C0484">
            <w:pPr>
              <w:numPr>
                <w:ilvl w:val="0"/>
                <w:numId w:val="22"/>
              </w:numPr>
              <w:ind w:left="425"/>
              <w:rPr>
                <w:rFonts w:eastAsia="Times New Roman" w:cs="Times New Roman"/>
                <w:color w:val="000000"/>
                <w:szCs w:val="24"/>
              </w:rPr>
            </w:pPr>
            <w:r w:rsidRPr="002C0484">
              <w:rPr>
                <w:rFonts w:eastAsia="Times New Roman" w:cs="Times New Roman"/>
                <w:color w:val="000000"/>
                <w:szCs w:val="24"/>
              </w:rPr>
              <w:t xml:space="preserve"> </w:t>
            </w:r>
            <w:r w:rsidRPr="002C0484">
              <w:rPr>
                <w:rFonts w:eastAsia="Times New Roman" w:cs="Times New Roman"/>
                <w:i/>
                <w:color w:val="000000"/>
                <w:szCs w:val="24"/>
              </w:rPr>
              <w:t xml:space="preserve">  </w:t>
            </w:r>
            <w:r w:rsidRPr="002C0484">
              <w:rPr>
                <w:rFonts w:eastAsia="Times New Roman" w:cs="Times New Roman"/>
                <w:color w:val="000000"/>
                <w:szCs w:val="24"/>
              </w:rPr>
              <w:t>Lista produselor alimentare promovate, limitate și interzise.</w:t>
            </w:r>
          </w:p>
          <w:tbl>
            <w:tblPr>
              <w:tblStyle w:val="affffffffffffffffd"/>
              <w:tblW w:w="879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791"/>
            </w:tblGrid>
            <w:tr w:rsidR="00F27E69" w:rsidRPr="002C0484" w:rsidTr="007C4261">
              <w:trPr>
                <w:trHeight w:val="775"/>
              </w:trPr>
              <w:tc>
                <w:tcPr>
                  <w:tcW w:w="8791" w:type="dxa"/>
                  <w:tcMar>
                    <w:top w:w="100" w:type="dxa"/>
                    <w:left w:w="100" w:type="dxa"/>
                    <w:bottom w:w="100" w:type="dxa"/>
                    <w:right w:w="100" w:type="dxa"/>
                  </w:tcMar>
                </w:tcPr>
                <w:p w:rsidR="00F27E69" w:rsidRPr="002C0484" w:rsidRDefault="002C0484" w:rsidP="002C0484">
                  <w:pPr>
                    <w:widowControl w:val="0"/>
                    <w:pBdr>
                      <w:top w:val="nil"/>
                      <w:left w:val="nil"/>
                      <w:bottom w:val="nil"/>
                      <w:right w:val="nil"/>
                      <w:between w:val="nil"/>
                    </w:pBdr>
                    <w:rPr>
                      <w:rFonts w:eastAsia="Times New Roman" w:cs="Times New Roman"/>
                      <w:b/>
                      <w:color w:val="000000"/>
                      <w:szCs w:val="24"/>
                    </w:rPr>
                  </w:pPr>
                  <w:r w:rsidRPr="002C0484">
                    <w:rPr>
                      <w:rFonts w:eastAsia="Times New Roman" w:cs="Times New Roman"/>
                      <w:b/>
                      <w:color w:val="000000"/>
                      <w:szCs w:val="24"/>
                    </w:rPr>
                    <w:t>Documentația medicală:</w:t>
                  </w:r>
                </w:p>
                <w:p w:rsidR="00F27E69" w:rsidRPr="002C0484" w:rsidRDefault="002C0484" w:rsidP="002C0484">
                  <w:pPr>
                    <w:numPr>
                      <w:ilvl w:val="0"/>
                      <w:numId w:val="22"/>
                    </w:numPr>
                    <w:tabs>
                      <w:tab w:val="left" w:pos="132"/>
                    </w:tabs>
                    <w:ind w:left="283" w:hanging="283"/>
                    <w:rPr>
                      <w:rFonts w:eastAsia="Times New Roman" w:cs="Times New Roman"/>
                      <w:color w:val="000000"/>
                      <w:szCs w:val="24"/>
                    </w:rPr>
                  </w:pPr>
                  <w:r w:rsidRPr="002C0484">
                    <w:rPr>
                      <w:rFonts w:eastAsia="Times New Roman" w:cs="Times New Roman"/>
                      <w:color w:val="000000"/>
                      <w:szCs w:val="24"/>
                    </w:rPr>
                    <w:t>Planul anual de lucru al lucrătorului medical aprobat la ședința Consiliului de Administrare, procesul-verbal nr.03 din 29.09.2021;</w:t>
                  </w:r>
                </w:p>
                <w:p w:rsidR="00F27E69" w:rsidRPr="002C0484" w:rsidRDefault="002C0484" w:rsidP="002C0484">
                  <w:pPr>
                    <w:numPr>
                      <w:ilvl w:val="0"/>
                      <w:numId w:val="22"/>
                    </w:numPr>
                    <w:tabs>
                      <w:tab w:val="left" w:pos="132"/>
                    </w:tabs>
                    <w:ind w:left="283" w:hanging="283"/>
                    <w:rPr>
                      <w:rFonts w:eastAsia="Times New Roman" w:cs="Times New Roman"/>
                      <w:color w:val="000000"/>
                      <w:szCs w:val="24"/>
                    </w:rPr>
                  </w:pPr>
                  <w:r w:rsidRPr="002C0484">
                    <w:rPr>
                      <w:rFonts w:eastAsia="Times New Roman" w:cs="Times New Roman"/>
                      <w:color w:val="000000"/>
                      <w:szCs w:val="24"/>
                      <w:highlight w:val="white"/>
                    </w:rPr>
                    <w:t>Registre: registru sanitar, Registrul de evidență a elevilor bolnavi</w:t>
                  </w:r>
                  <w:r w:rsidRPr="002C0484">
                    <w:rPr>
                      <w:rFonts w:eastAsia="Times New Roman" w:cs="Times New Roman"/>
                      <w:color w:val="000000"/>
                      <w:szCs w:val="24"/>
                    </w:rPr>
                    <w:t>, registru de monitorizare a respectării cerințelor sanitaro-igienice, registru de evidență a discuțiilor, registrul de evidență a termometriei, registrul evidenței adresărilor și procedurilor, registrul verificării la pediculoză, registrul de evidență a activității sanitare, registrul evidenței maladiilor infecțioase, registrul evidenței vaccinărilor, registrul de evidență a tratamentului de ambulator, registrul  evidenta dispanseria, registrul de evidență a certificatelor medicale, registrul de instruire igienică, registrul de evidență a monitorizarii aerului, registrul. de evidență a intoxicațiilor cu ciuperci, registrul de evidență a medicamentelor, registrul de rebutare a produselor alimentare, registrul de rebutare a bucatelor;</w:t>
                  </w:r>
                </w:p>
              </w:tc>
            </w:tr>
          </w:tbl>
          <w:p w:rsidR="00F27E69" w:rsidRPr="002C0484" w:rsidRDefault="00F27E69" w:rsidP="002C0484">
            <w:pPr>
              <w:tabs>
                <w:tab w:val="left" w:pos="132"/>
              </w:tabs>
              <w:rPr>
                <w:rFonts w:eastAsia="Times New Roman" w:cs="Times New Roman"/>
                <w:color w:val="000000"/>
                <w:szCs w:val="24"/>
                <w:highlight w:val="green"/>
              </w:rPr>
            </w:pPr>
          </w:p>
          <w:tbl>
            <w:tblPr>
              <w:tblStyle w:val="affffffffffffffffe"/>
              <w:tblW w:w="79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995"/>
            </w:tblGrid>
            <w:tr w:rsidR="00F27E69" w:rsidRPr="002C0484">
              <w:trPr>
                <w:trHeight w:val="1055"/>
              </w:trPr>
              <w:tc>
                <w:tcPr>
                  <w:tcW w:w="7995" w:type="dxa"/>
                  <w:tcBorders>
                    <w:top w:val="nil"/>
                    <w:left w:val="nil"/>
                    <w:bottom w:val="nil"/>
                    <w:right w:val="nil"/>
                  </w:tcBorders>
                </w:tcPr>
                <w:p w:rsidR="00F27E69" w:rsidRPr="002C0484" w:rsidRDefault="002C0484" w:rsidP="002C0484">
                  <w:pPr>
                    <w:tabs>
                      <w:tab w:val="left" w:pos="132"/>
                    </w:tabs>
                    <w:rPr>
                      <w:rFonts w:eastAsia="Times New Roman" w:cs="Times New Roman"/>
                      <w:b/>
                      <w:color w:val="000000"/>
                      <w:szCs w:val="24"/>
                    </w:rPr>
                  </w:pPr>
                  <w:r w:rsidRPr="002C0484">
                    <w:rPr>
                      <w:rFonts w:eastAsia="Times New Roman" w:cs="Times New Roman"/>
                      <w:b/>
                      <w:color w:val="000000"/>
                      <w:szCs w:val="24"/>
                    </w:rPr>
                    <w:t>Monitorizarea respectării normelor sanitaro-igienice:</w:t>
                  </w:r>
                </w:p>
                <w:p w:rsidR="00F27E69" w:rsidRPr="002C0484" w:rsidRDefault="002C0484" w:rsidP="007E6C21">
                  <w:pPr>
                    <w:numPr>
                      <w:ilvl w:val="0"/>
                      <w:numId w:val="34"/>
                    </w:numPr>
                    <w:tabs>
                      <w:tab w:val="left" w:pos="132"/>
                    </w:tabs>
                    <w:ind w:left="283" w:hanging="283"/>
                    <w:rPr>
                      <w:rFonts w:eastAsia="Times New Roman" w:cs="Times New Roman"/>
                      <w:color w:val="000000"/>
                      <w:szCs w:val="24"/>
                    </w:rPr>
                  </w:pPr>
                  <w:r w:rsidRPr="002C0484">
                    <w:rPr>
                      <w:rFonts w:eastAsia="Times New Roman" w:cs="Times New Roman"/>
                      <w:color w:val="000000"/>
                      <w:szCs w:val="24"/>
                    </w:rPr>
                    <w:t>Raportul de autoevaluare privind gradul de pregătire a instituțiilor de învățământ pentru anul de studii 2021-20222 în condițiile pandemiei COVID-19, prezentat la ședința consiliului de Administrație nr. 1 din 26.08.2021;</w:t>
                  </w:r>
                </w:p>
                <w:p w:rsidR="00F27E69" w:rsidRPr="002C0484" w:rsidRDefault="002C0484" w:rsidP="007E6C21">
                  <w:pPr>
                    <w:numPr>
                      <w:ilvl w:val="0"/>
                      <w:numId w:val="34"/>
                    </w:numPr>
                    <w:tabs>
                      <w:tab w:val="left" w:pos="132"/>
                    </w:tabs>
                    <w:ind w:left="283" w:hanging="283"/>
                    <w:rPr>
                      <w:rFonts w:eastAsia="Times New Roman" w:cs="Times New Roman"/>
                      <w:color w:val="000000"/>
                      <w:szCs w:val="24"/>
                    </w:rPr>
                  </w:pPr>
                  <w:r w:rsidRPr="002C0484">
                    <w:rPr>
                      <w:rFonts w:eastAsia="Times New Roman" w:cs="Times New Roman"/>
                      <w:color w:val="000000"/>
                      <w:szCs w:val="24"/>
                    </w:rPr>
                    <w:t xml:space="preserve">Plan de acţiuni privind respectarea cerinţelor sanitare pe timp de pandemie de COVID-19 pentru anul de studii 2021-2022 în IP Gimnaziul rus „Dimitrie Cantemir”, or. Ștefan Vodă și filialele gimnaziul Semionovca și Brezoaia, </w:t>
                  </w:r>
                  <w:r w:rsidRPr="002C0484">
                    <w:rPr>
                      <w:rFonts w:eastAsia="Times New Roman" w:cs="Times New Roman"/>
                      <w:color w:val="000000"/>
                      <w:szCs w:val="24"/>
                    </w:rPr>
                    <w:lastRenderedPageBreak/>
                    <w:t>proces-verbal nr. 03 din 29 septembrie 2021 al ședinței Consiliului de Administrație;</w:t>
                  </w:r>
                </w:p>
                <w:p w:rsidR="00F27E69" w:rsidRPr="002C0484" w:rsidRDefault="002C0484" w:rsidP="007E6C21">
                  <w:pPr>
                    <w:numPr>
                      <w:ilvl w:val="0"/>
                      <w:numId w:val="34"/>
                    </w:numPr>
                    <w:tabs>
                      <w:tab w:val="left" w:pos="132"/>
                    </w:tabs>
                    <w:ind w:left="283" w:hanging="283"/>
                    <w:rPr>
                      <w:rFonts w:eastAsia="Times New Roman" w:cs="Times New Roman"/>
                      <w:b/>
                      <w:color w:val="000000"/>
                      <w:szCs w:val="24"/>
                    </w:rPr>
                  </w:pPr>
                  <w:r w:rsidRPr="002C0484">
                    <w:rPr>
                      <w:rFonts w:eastAsia="Times New Roman" w:cs="Times New Roman"/>
                      <w:color w:val="000000"/>
                      <w:szCs w:val="24"/>
                    </w:rPr>
                    <w:t xml:space="preserve">Registrul de evidență a controlului medical al angajaților, </w:t>
                  </w:r>
                </w:p>
                <w:p w:rsidR="00F27E69" w:rsidRPr="002C0484" w:rsidRDefault="002C0484" w:rsidP="007E6C21">
                  <w:pPr>
                    <w:numPr>
                      <w:ilvl w:val="0"/>
                      <w:numId w:val="34"/>
                    </w:numPr>
                    <w:tabs>
                      <w:tab w:val="left" w:pos="132"/>
                    </w:tabs>
                    <w:ind w:left="283" w:hanging="283"/>
                    <w:rPr>
                      <w:rFonts w:eastAsia="Times New Roman" w:cs="Times New Roman"/>
                      <w:b/>
                      <w:color w:val="000000"/>
                      <w:szCs w:val="24"/>
                    </w:rPr>
                  </w:pPr>
                  <w:r w:rsidRPr="002C0484">
                    <w:rPr>
                      <w:rFonts w:eastAsia="Times New Roman" w:cs="Times New Roman"/>
                      <w:color w:val="000000"/>
                      <w:szCs w:val="24"/>
                    </w:rPr>
                    <w:t>Fișele medicale a tuturor angajaților din IP Gimnaziul rus „Dimitrie Cantemir”, or. Ștefan Vodă și filialele: gimnaziul Semionovca, Brezoaia;</w:t>
                  </w:r>
                </w:p>
                <w:p w:rsidR="00F27E69" w:rsidRPr="002C0484" w:rsidRDefault="002C0484" w:rsidP="007E6C21">
                  <w:pPr>
                    <w:numPr>
                      <w:ilvl w:val="0"/>
                      <w:numId w:val="34"/>
                    </w:numPr>
                    <w:tabs>
                      <w:tab w:val="left" w:pos="132"/>
                    </w:tabs>
                    <w:ind w:left="283" w:hanging="283"/>
                    <w:rPr>
                      <w:rFonts w:eastAsia="Times New Roman" w:cs="Times New Roman"/>
                      <w:color w:val="000000"/>
                      <w:szCs w:val="24"/>
                    </w:rPr>
                  </w:pPr>
                  <w:r w:rsidRPr="002C0484">
                    <w:rPr>
                      <w:rFonts w:eastAsia="Times New Roman" w:cs="Times New Roman"/>
                      <w:color w:val="000000"/>
                      <w:szCs w:val="24"/>
                    </w:rPr>
                    <w:t>Organizarea controlului medical al elevilor (prezența registrului și a cartelelor medicale);</w:t>
                  </w:r>
                </w:p>
                <w:p w:rsidR="00F27E69" w:rsidRPr="002C0484" w:rsidRDefault="002C0484" w:rsidP="007E6C21">
                  <w:pPr>
                    <w:numPr>
                      <w:ilvl w:val="0"/>
                      <w:numId w:val="34"/>
                    </w:numPr>
                    <w:tabs>
                      <w:tab w:val="left" w:pos="132"/>
                    </w:tabs>
                    <w:ind w:left="283" w:hanging="283"/>
                    <w:rPr>
                      <w:rFonts w:eastAsia="Times New Roman" w:cs="Times New Roman"/>
                      <w:color w:val="000000"/>
                      <w:szCs w:val="24"/>
                    </w:rPr>
                  </w:pPr>
                  <w:r w:rsidRPr="002C0484">
                    <w:rPr>
                      <w:rFonts w:eastAsia="Times New Roman" w:cs="Times New Roman"/>
                      <w:color w:val="000000"/>
                      <w:szCs w:val="24"/>
                    </w:rPr>
                    <w:t xml:space="preserve"> Meniul model 10 zile meniul zilnic aprobat și coordonat cu ANSA;</w:t>
                  </w:r>
                </w:p>
                <w:p w:rsidR="00F27E69" w:rsidRPr="002C0484" w:rsidRDefault="002C0484" w:rsidP="007E6C21">
                  <w:pPr>
                    <w:numPr>
                      <w:ilvl w:val="0"/>
                      <w:numId w:val="34"/>
                    </w:numPr>
                    <w:tabs>
                      <w:tab w:val="left" w:pos="132"/>
                    </w:tabs>
                    <w:ind w:left="283" w:hanging="283"/>
                    <w:rPr>
                      <w:rFonts w:eastAsia="Times New Roman" w:cs="Times New Roman"/>
                      <w:color w:val="000000"/>
                      <w:szCs w:val="24"/>
                    </w:rPr>
                  </w:pPr>
                  <w:r w:rsidRPr="002C0484">
                    <w:rPr>
                      <w:rFonts w:eastAsia="Times New Roman" w:cs="Times New Roman"/>
                      <w:color w:val="000000"/>
                      <w:szCs w:val="24"/>
                    </w:rPr>
                    <w:t>Ordinul nr. 02-04 din 26.08.2021 cu referire la constituirea Comisiei de triere;</w:t>
                  </w:r>
                </w:p>
                <w:p w:rsidR="00F27E69" w:rsidRPr="002C0484" w:rsidRDefault="002C0484" w:rsidP="007E6C21">
                  <w:pPr>
                    <w:numPr>
                      <w:ilvl w:val="0"/>
                      <w:numId w:val="34"/>
                    </w:numPr>
                    <w:tabs>
                      <w:tab w:val="left" w:pos="132"/>
                    </w:tabs>
                    <w:ind w:left="283" w:hanging="283"/>
                    <w:rPr>
                      <w:rFonts w:eastAsia="Times New Roman" w:cs="Times New Roman"/>
                      <w:color w:val="000000"/>
                      <w:szCs w:val="24"/>
                    </w:rPr>
                  </w:pPr>
                  <w:r w:rsidRPr="002C0484">
                    <w:rPr>
                      <w:rFonts w:eastAsia="Times New Roman" w:cs="Times New Roman"/>
                      <w:color w:val="000000"/>
                      <w:szCs w:val="24"/>
                    </w:rPr>
                    <w:t>Ordinul nr.39 din 26.08.2021 cu referire la instruirea sanitaro socială,  sanitaro-igienica, sanitar personală;</w:t>
                  </w:r>
                </w:p>
                <w:p w:rsidR="00F27E69" w:rsidRPr="002C0484" w:rsidRDefault="002C0484" w:rsidP="007E6C21">
                  <w:pPr>
                    <w:numPr>
                      <w:ilvl w:val="0"/>
                      <w:numId w:val="34"/>
                    </w:numPr>
                    <w:tabs>
                      <w:tab w:val="left" w:pos="132"/>
                    </w:tabs>
                    <w:ind w:left="283" w:hanging="283"/>
                    <w:rPr>
                      <w:rFonts w:eastAsia="Times New Roman" w:cs="Times New Roman"/>
                      <w:color w:val="000000"/>
                      <w:szCs w:val="24"/>
                    </w:rPr>
                  </w:pPr>
                  <w:r w:rsidRPr="002C0484">
                    <w:rPr>
                      <w:rFonts w:eastAsia="Times New Roman" w:cs="Times New Roman"/>
                      <w:color w:val="000000"/>
                      <w:szCs w:val="24"/>
                    </w:rPr>
                    <w:t xml:space="preserve"> Ordinul nr. 45 din 26.08.2021 cu referire la organizarea și desfășurarea serviciului în anul  de studii 20221-2022;</w:t>
                  </w:r>
                </w:p>
                <w:p w:rsidR="00F27E69" w:rsidRPr="002C0484" w:rsidRDefault="002C0484" w:rsidP="007E6C21">
                  <w:pPr>
                    <w:numPr>
                      <w:ilvl w:val="0"/>
                      <w:numId w:val="34"/>
                    </w:numPr>
                    <w:tabs>
                      <w:tab w:val="left" w:pos="132"/>
                    </w:tabs>
                    <w:ind w:left="283" w:hanging="283"/>
                    <w:rPr>
                      <w:rFonts w:eastAsia="Times New Roman" w:cs="Times New Roman"/>
                      <w:color w:val="000000"/>
                      <w:szCs w:val="24"/>
                    </w:rPr>
                  </w:pPr>
                  <w:r w:rsidRPr="002C0484">
                    <w:rPr>
                      <w:rFonts w:eastAsia="Times New Roman" w:cs="Times New Roman"/>
                      <w:color w:val="000000"/>
                      <w:szCs w:val="24"/>
                    </w:rPr>
                    <w:t>Ordinul nr.46 cu referire la desemnarea responsabilului de ținerea evidenței militare;</w:t>
                  </w:r>
                </w:p>
                <w:p w:rsidR="00F27E69" w:rsidRPr="002C0484" w:rsidRDefault="002C0484" w:rsidP="007E6C21">
                  <w:pPr>
                    <w:numPr>
                      <w:ilvl w:val="0"/>
                      <w:numId w:val="34"/>
                    </w:numPr>
                    <w:tabs>
                      <w:tab w:val="left" w:pos="132"/>
                    </w:tabs>
                    <w:ind w:left="283" w:hanging="283"/>
                    <w:rPr>
                      <w:rFonts w:eastAsia="Times New Roman" w:cs="Times New Roman"/>
                      <w:color w:val="000000"/>
                      <w:szCs w:val="24"/>
                    </w:rPr>
                  </w:pPr>
                  <w:r w:rsidRPr="002C0484">
                    <w:rPr>
                      <w:rFonts w:eastAsia="Times New Roman" w:cs="Times New Roman"/>
                      <w:color w:val="000000"/>
                      <w:szCs w:val="24"/>
                    </w:rPr>
                    <w:t>Ordinul nr.56-58 cu referire la securitatea și sănătatea vieții și sănătății elevilor;</w:t>
                  </w:r>
                </w:p>
                <w:p w:rsidR="00F27E69" w:rsidRPr="002C0484" w:rsidRDefault="002C0484" w:rsidP="007E6C21">
                  <w:pPr>
                    <w:numPr>
                      <w:ilvl w:val="0"/>
                      <w:numId w:val="34"/>
                    </w:numPr>
                    <w:tabs>
                      <w:tab w:val="left" w:pos="132"/>
                    </w:tabs>
                    <w:ind w:left="283" w:hanging="283"/>
                    <w:rPr>
                      <w:rFonts w:eastAsia="Times New Roman" w:cs="Times New Roman"/>
                      <w:color w:val="000000"/>
                      <w:szCs w:val="24"/>
                    </w:rPr>
                  </w:pPr>
                  <w:r w:rsidRPr="002C0484">
                    <w:rPr>
                      <w:rFonts w:eastAsia="Times New Roman" w:cs="Times New Roman"/>
                      <w:color w:val="000000"/>
                      <w:szCs w:val="24"/>
                    </w:rPr>
                    <w:t>Ordinul nr. 75 din 15.09.2021 cu referire la  organizarea alimentației elevilor;</w:t>
                  </w:r>
                </w:p>
                <w:p w:rsidR="00F27E69" w:rsidRPr="002C0484" w:rsidRDefault="002C0484" w:rsidP="007E6C21">
                  <w:pPr>
                    <w:numPr>
                      <w:ilvl w:val="0"/>
                      <w:numId w:val="34"/>
                    </w:numPr>
                    <w:tabs>
                      <w:tab w:val="left" w:pos="132"/>
                    </w:tabs>
                    <w:ind w:left="283" w:hanging="283"/>
                    <w:rPr>
                      <w:rFonts w:eastAsia="Times New Roman" w:cs="Times New Roman"/>
                      <w:color w:val="000000"/>
                      <w:szCs w:val="24"/>
                    </w:rPr>
                  </w:pPr>
                  <w:r w:rsidRPr="002C0484">
                    <w:rPr>
                      <w:rFonts w:eastAsia="Times New Roman" w:cs="Times New Roman"/>
                      <w:color w:val="000000"/>
                      <w:szCs w:val="24"/>
                    </w:rPr>
                    <w:t>Ordinul nr.91 din 29.102021 cu referire la  prelungirea vacanței de toamnă a elevilor în anul 2021-2022;</w:t>
                  </w:r>
                </w:p>
                <w:p w:rsidR="00F27E69" w:rsidRPr="002C0484" w:rsidRDefault="002C0484" w:rsidP="007E6C21">
                  <w:pPr>
                    <w:numPr>
                      <w:ilvl w:val="0"/>
                      <w:numId w:val="34"/>
                    </w:numPr>
                    <w:tabs>
                      <w:tab w:val="left" w:pos="709"/>
                    </w:tabs>
                    <w:ind w:left="283" w:hanging="283"/>
                    <w:rPr>
                      <w:rFonts w:eastAsia="Times New Roman" w:cs="Times New Roman"/>
                      <w:color w:val="000000"/>
                      <w:szCs w:val="24"/>
                    </w:rPr>
                  </w:pPr>
                  <w:r w:rsidRPr="002C0484">
                    <w:rPr>
                      <w:rFonts w:eastAsia="Times New Roman" w:cs="Times New Roman"/>
                      <w:color w:val="000000"/>
                      <w:szCs w:val="24"/>
                    </w:rPr>
                    <w:t>Ord. 02/A din 19.01.2022 cu referire la</w:t>
                  </w:r>
                  <w:r w:rsidRPr="002C0484">
                    <w:rPr>
                      <w:rFonts w:eastAsia="Times New Roman" w:cs="Times New Roman"/>
                      <w:i/>
                      <w:color w:val="000000"/>
                      <w:szCs w:val="24"/>
                    </w:rPr>
                    <w:t xml:space="preserve"> </w:t>
                  </w:r>
                  <w:r w:rsidRPr="002C0484">
                    <w:rPr>
                      <w:rFonts w:eastAsia="Times New Roman" w:cs="Times New Roman"/>
                      <w:color w:val="000000"/>
                      <w:szCs w:val="24"/>
                    </w:rPr>
                    <w:t>aprobarea planului de protecție și prevenire pentru anul 2022;</w:t>
                  </w:r>
                </w:p>
                <w:p w:rsidR="00F27E69" w:rsidRPr="002C0484" w:rsidRDefault="002C0484" w:rsidP="007E6C21">
                  <w:pPr>
                    <w:numPr>
                      <w:ilvl w:val="0"/>
                      <w:numId w:val="34"/>
                    </w:numPr>
                    <w:tabs>
                      <w:tab w:val="left" w:pos="132"/>
                    </w:tabs>
                    <w:ind w:left="283" w:hanging="283"/>
                    <w:rPr>
                      <w:rFonts w:eastAsia="Times New Roman" w:cs="Times New Roman"/>
                      <w:color w:val="000000"/>
                      <w:szCs w:val="24"/>
                    </w:rPr>
                  </w:pPr>
                  <w:r w:rsidRPr="002C0484">
                    <w:rPr>
                      <w:rFonts w:eastAsia="Times New Roman" w:cs="Times New Roman"/>
                      <w:color w:val="000000"/>
                      <w:szCs w:val="24"/>
                    </w:rPr>
                    <w:t>Ordinul nr.03 din 19.01.2022 cu referire la  transferul temporar al elevilor pentru desfășurarea studiilor la distanță;</w:t>
                  </w:r>
                </w:p>
                <w:p w:rsidR="00F27E69" w:rsidRPr="002C0484" w:rsidRDefault="002C0484" w:rsidP="007E6C21">
                  <w:pPr>
                    <w:numPr>
                      <w:ilvl w:val="0"/>
                      <w:numId w:val="34"/>
                    </w:numPr>
                    <w:tabs>
                      <w:tab w:val="left" w:pos="132"/>
                    </w:tabs>
                    <w:ind w:left="283" w:hanging="283"/>
                    <w:rPr>
                      <w:rFonts w:eastAsia="Times New Roman" w:cs="Times New Roman"/>
                      <w:color w:val="000000"/>
                      <w:szCs w:val="24"/>
                    </w:rPr>
                  </w:pPr>
                  <w:r w:rsidRPr="002C0484">
                    <w:rPr>
                      <w:rFonts w:eastAsia="Times New Roman" w:cs="Times New Roman"/>
                      <w:color w:val="000000"/>
                      <w:szCs w:val="24"/>
                    </w:rPr>
                    <w:t>Ordinul nr.29 din 04.04.2022 cu referire la  plasarea în autoizolare a elevilor din cl. I;</w:t>
                  </w:r>
                </w:p>
                <w:p w:rsidR="00F27E69" w:rsidRPr="002C0484" w:rsidRDefault="002C0484" w:rsidP="007E6C21">
                  <w:pPr>
                    <w:numPr>
                      <w:ilvl w:val="0"/>
                      <w:numId w:val="34"/>
                    </w:numPr>
                    <w:tabs>
                      <w:tab w:val="left" w:pos="132"/>
                    </w:tabs>
                    <w:ind w:left="283" w:hanging="283"/>
                    <w:rPr>
                      <w:rFonts w:eastAsia="Times New Roman" w:cs="Times New Roman"/>
                      <w:color w:val="000000"/>
                      <w:szCs w:val="24"/>
                    </w:rPr>
                  </w:pPr>
                  <w:r w:rsidRPr="002C0484">
                    <w:rPr>
                      <w:rFonts w:eastAsia="Times New Roman" w:cs="Times New Roman"/>
                      <w:color w:val="000000"/>
                      <w:szCs w:val="24"/>
                    </w:rPr>
                    <w:t>Controale realizate cu privire la:</w:t>
                  </w:r>
                </w:p>
                <w:p w:rsidR="00F27E69" w:rsidRPr="002C0484" w:rsidRDefault="002C0484" w:rsidP="002C0484">
                  <w:pPr>
                    <w:tabs>
                      <w:tab w:val="left" w:pos="132"/>
                    </w:tabs>
                    <w:ind w:left="283" w:hanging="283"/>
                    <w:rPr>
                      <w:rFonts w:eastAsia="Times New Roman" w:cs="Times New Roman"/>
                      <w:color w:val="000000"/>
                      <w:szCs w:val="24"/>
                    </w:rPr>
                  </w:pPr>
                  <w:r w:rsidRPr="002C0484">
                    <w:rPr>
                      <w:rFonts w:eastAsia="Times New Roman" w:cs="Times New Roman"/>
                      <w:color w:val="000000"/>
                      <w:szCs w:val="24"/>
                    </w:rPr>
                    <w:t>- respectarea normelor sanitaro-igienice, a tehnicii securității pentru ocrotirea vieții și sănătății copiilor, proces-verbal nr. 07 din 29.12.2021 al ședinței Consiliului de Administrație;</w:t>
                  </w:r>
                </w:p>
                <w:p w:rsidR="00F27E69" w:rsidRPr="002C0484" w:rsidRDefault="002C0484" w:rsidP="002C0484">
                  <w:pPr>
                    <w:tabs>
                      <w:tab w:val="left" w:pos="132"/>
                    </w:tabs>
                    <w:ind w:left="283" w:hanging="283"/>
                    <w:rPr>
                      <w:rFonts w:eastAsia="Times New Roman" w:cs="Times New Roman"/>
                      <w:color w:val="000000"/>
                      <w:szCs w:val="24"/>
                    </w:rPr>
                  </w:pPr>
                  <w:r w:rsidRPr="002C0484">
                    <w:rPr>
                      <w:rFonts w:eastAsia="Times New Roman" w:cs="Times New Roman"/>
                      <w:color w:val="000000"/>
                      <w:szCs w:val="24"/>
                    </w:rPr>
                    <w:t>-respectarea regimului, regulilor și măsurilor de igienă, control și combatere a infecției COVID-19, proces-verbal nr. 04 din 27.10.2021 al ședinței Consiliului de Administrație;</w:t>
                  </w:r>
                </w:p>
                <w:p w:rsidR="00F27E69" w:rsidRPr="002C0484" w:rsidRDefault="002C0484" w:rsidP="002C0484">
                  <w:pPr>
                    <w:tabs>
                      <w:tab w:val="left" w:pos="132"/>
                    </w:tabs>
                    <w:ind w:left="283" w:hanging="283"/>
                    <w:rPr>
                      <w:rFonts w:eastAsia="Times New Roman" w:cs="Times New Roman"/>
                      <w:color w:val="000000"/>
                      <w:szCs w:val="24"/>
                    </w:rPr>
                  </w:pPr>
                  <w:r w:rsidRPr="002C0484">
                    <w:rPr>
                      <w:rFonts w:eastAsia="Times New Roman" w:cs="Times New Roman"/>
                      <w:color w:val="000000"/>
                      <w:szCs w:val="24"/>
                    </w:rPr>
                    <w:t>-respectarea prevederilor instrucțiunii cu privire la securitatea vieții și sănătății copiilor, proces-verbal nr. 08 din 19.01.2022 al ședinței Consiliului de Administrație;</w:t>
                  </w:r>
                </w:p>
                <w:p w:rsidR="00F27E69" w:rsidRPr="002C0484" w:rsidRDefault="002C0484" w:rsidP="002C0484">
                  <w:pPr>
                    <w:tabs>
                      <w:tab w:val="left" w:pos="132"/>
                    </w:tabs>
                    <w:ind w:left="283" w:hanging="283"/>
                    <w:rPr>
                      <w:rFonts w:eastAsia="Times New Roman" w:cs="Times New Roman"/>
                      <w:color w:val="000000"/>
                      <w:szCs w:val="24"/>
                    </w:rPr>
                  </w:pPr>
                  <w:r w:rsidRPr="002C0484">
                    <w:rPr>
                      <w:rFonts w:eastAsia="Times New Roman" w:cs="Times New Roman"/>
                      <w:color w:val="000000"/>
                      <w:szCs w:val="24"/>
                    </w:rPr>
                    <w:t>-calitatea asistenței medico-sanitare în instituție, proces-verbal nr. 09 din 21.03.2022 al ședinței Consiliului de Administrație;</w:t>
                  </w:r>
                </w:p>
                <w:p w:rsidR="00F27E69" w:rsidRPr="002C0484" w:rsidRDefault="002C0484" w:rsidP="007E6C21">
                  <w:pPr>
                    <w:numPr>
                      <w:ilvl w:val="0"/>
                      <w:numId w:val="63"/>
                    </w:numPr>
                    <w:tabs>
                      <w:tab w:val="left" w:pos="132"/>
                    </w:tabs>
                    <w:ind w:left="283" w:hanging="283"/>
                    <w:rPr>
                      <w:rFonts w:eastAsia="Times New Roman" w:cs="Times New Roman"/>
                      <w:color w:val="000000"/>
                      <w:szCs w:val="24"/>
                    </w:rPr>
                  </w:pPr>
                  <w:r w:rsidRPr="002C0484">
                    <w:rPr>
                      <w:rFonts w:eastAsia="Times New Roman" w:cs="Times New Roman"/>
                      <w:color w:val="000000"/>
                      <w:szCs w:val="24"/>
                    </w:rPr>
                    <w:t>Notele informative ale Consiliului de administrare (proces verbal Nr.4 din 27.10.2021; Nr.7 din 29.12.2021, Nr.8 din 19.01.2022; Nr.9 din 21.03.2022;</w:t>
                  </w:r>
                </w:p>
              </w:tc>
            </w:tr>
          </w:tbl>
          <w:p w:rsidR="00F27E69" w:rsidRPr="002C0484" w:rsidRDefault="00F27E69" w:rsidP="002C0484">
            <w:pPr>
              <w:pBdr>
                <w:top w:val="nil"/>
                <w:left w:val="nil"/>
                <w:bottom w:val="nil"/>
                <w:right w:val="nil"/>
                <w:between w:val="nil"/>
              </w:pBdr>
              <w:tabs>
                <w:tab w:val="left" w:pos="132"/>
              </w:tabs>
              <w:jc w:val="left"/>
              <w:rPr>
                <w:rFonts w:eastAsia="Times New Roman" w:cs="Times New Roman"/>
                <w:color w:val="000000"/>
                <w:szCs w:val="24"/>
              </w:rPr>
            </w:pPr>
          </w:p>
        </w:tc>
      </w:tr>
      <w:tr w:rsidR="00F27E69" w:rsidRPr="002C0484" w:rsidTr="002C0484">
        <w:tc>
          <w:tcPr>
            <w:tcW w:w="1276"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lastRenderedPageBreak/>
              <w:t>Constatări</w:t>
            </w:r>
          </w:p>
        </w:tc>
        <w:tc>
          <w:tcPr>
            <w:tcW w:w="9072" w:type="dxa"/>
            <w:gridSpan w:val="3"/>
          </w:tcPr>
          <w:p w:rsidR="00F27E69" w:rsidRPr="002C0484" w:rsidRDefault="002C0484" w:rsidP="002C0484">
            <w:pPr>
              <w:pBdr>
                <w:top w:val="nil"/>
                <w:left w:val="nil"/>
                <w:bottom w:val="nil"/>
                <w:right w:val="nil"/>
                <w:between w:val="nil"/>
              </w:pBdr>
              <w:tabs>
                <w:tab w:val="left" w:pos="709"/>
              </w:tabs>
              <w:rPr>
                <w:rFonts w:eastAsia="Times New Roman" w:cs="Times New Roman"/>
                <w:color w:val="000000"/>
                <w:szCs w:val="24"/>
              </w:rPr>
            </w:pPr>
            <w:r w:rsidRPr="002C0484">
              <w:rPr>
                <w:rFonts w:eastAsia="Times New Roman" w:cs="Times New Roman"/>
                <w:color w:val="000000"/>
                <w:szCs w:val="24"/>
              </w:rPr>
              <w:t>Documentația tehnică și sanitaro-igienica este în volum necesar. Examenul medical au trecut toți angajații. Dosarele medicale sunt monitorizate constant. Școala respectă normele sanitaro-igienice. Gimnaziul a fost verificat de ANSA, CSP, supraveghere electrică, pompieri, protectia muncii, în urma inspecției încălcări care amenință viața și sănătatea elevilor nu au fost depistate.</w:t>
            </w:r>
            <w:r>
              <w:rPr>
                <w:rFonts w:eastAsia="Times New Roman" w:cs="Times New Roman"/>
                <w:color w:val="000000"/>
                <w:szCs w:val="24"/>
              </w:rPr>
              <w:t xml:space="preserve"> </w:t>
            </w:r>
            <w:r w:rsidRPr="002C0484">
              <w:rPr>
                <w:rFonts w:eastAsia="Times New Roman" w:cs="Times New Roman"/>
                <w:color w:val="000000"/>
                <w:szCs w:val="24"/>
              </w:rPr>
              <w:t xml:space="preserve">Școala este dotată cu cabinet medical pentru acordare primului ajutor medical și a controlului profilactic. De asemenea în școli este amenajat izolator. De două ori pe an se procură medicamente necesare și dezinfectanți. Se monitorizează vaccinarea elevilor. Elevii (băieții anumitor ani de naștere) trec controlul medical în comisariatul militar. </w:t>
            </w:r>
            <w:r w:rsidRPr="002C0484">
              <w:rPr>
                <w:rFonts w:eastAsia="Times New Roman" w:cs="Times New Roman"/>
                <w:color w:val="000000"/>
                <w:szCs w:val="24"/>
              </w:rPr>
              <w:br/>
              <w:t>În instituție se face curățenie umedă de 3 ori pe zi, fiind constituit un grafic pentru dezinfectare a sălilor de clasă și a celorlalte încăperi.</w:t>
            </w:r>
          </w:p>
        </w:tc>
      </w:tr>
      <w:tr w:rsidR="00F27E69" w:rsidRPr="002C0484" w:rsidTr="002C0484">
        <w:trPr>
          <w:trHeight w:val="568"/>
        </w:trPr>
        <w:tc>
          <w:tcPr>
            <w:tcW w:w="1276"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264"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1</w:t>
            </w:r>
          </w:p>
        </w:tc>
        <w:tc>
          <w:tcPr>
            <w:tcW w:w="382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-1</w:t>
            </w:r>
          </w:p>
        </w:tc>
        <w:tc>
          <w:tcPr>
            <w:tcW w:w="2981"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Punctaj acordat: - 1</w:t>
            </w:r>
          </w:p>
        </w:tc>
      </w:tr>
    </w:tbl>
    <w:p w:rsidR="00F27E69" w:rsidRPr="002C0484" w:rsidRDefault="00F27E69" w:rsidP="002C0484">
      <w:pPr>
        <w:jc w:val="left"/>
        <w:rPr>
          <w:szCs w:val="24"/>
        </w:rPr>
      </w:pPr>
    </w:p>
    <w:p w:rsidR="002C0484" w:rsidRDefault="002C0484" w:rsidP="002C0484">
      <w:pPr>
        <w:jc w:val="left"/>
        <w:rPr>
          <w:b/>
          <w:szCs w:val="24"/>
        </w:rPr>
      </w:pPr>
    </w:p>
    <w:p w:rsidR="002C0484" w:rsidRDefault="002C0484" w:rsidP="002C0484">
      <w:pPr>
        <w:jc w:val="left"/>
        <w:rPr>
          <w:b/>
          <w:szCs w:val="24"/>
        </w:rPr>
      </w:pPr>
    </w:p>
    <w:p w:rsidR="002C0484" w:rsidRDefault="002C0484" w:rsidP="002C0484">
      <w:pPr>
        <w:jc w:val="left"/>
        <w:rPr>
          <w:b/>
          <w:szCs w:val="24"/>
        </w:rPr>
      </w:pPr>
    </w:p>
    <w:p w:rsidR="002C0484" w:rsidRDefault="002C0484" w:rsidP="002C0484">
      <w:pPr>
        <w:jc w:val="left"/>
        <w:rPr>
          <w:b/>
          <w:szCs w:val="24"/>
        </w:rPr>
      </w:pPr>
    </w:p>
    <w:p w:rsidR="002C0484" w:rsidRDefault="002C0484" w:rsidP="002C0484">
      <w:pPr>
        <w:jc w:val="left"/>
        <w:rPr>
          <w:b/>
          <w:szCs w:val="24"/>
        </w:rPr>
      </w:pPr>
    </w:p>
    <w:p w:rsidR="002C0484" w:rsidRDefault="002C0484" w:rsidP="002C0484">
      <w:pPr>
        <w:jc w:val="left"/>
        <w:rPr>
          <w:b/>
          <w:szCs w:val="24"/>
        </w:rPr>
      </w:pPr>
    </w:p>
    <w:p w:rsidR="002C0484" w:rsidRDefault="002C0484" w:rsidP="002C0484">
      <w:pPr>
        <w:jc w:val="left"/>
        <w:rPr>
          <w:b/>
          <w:szCs w:val="24"/>
        </w:rPr>
      </w:pPr>
    </w:p>
    <w:p w:rsidR="002C0484" w:rsidRDefault="002C0484" w:rsidP="002C0484">
      <w:pPr>
        <w:jc w:val="left"/>
        <w:rPr>
          <w:b/>
          <w:szCs w:val="24"/>
        </w:rPr>
      </w:pPr>
    </w:p>
    <w:p w:rsidR="002C0484" w:rsidRDefault="002C0484" w:rsidP="002C0484">
      <w:pPr>
        <w:jc w:val="left"/>
        <w:rPr>
          <w:b/>
          <w:szCs w:val="24"/>
        </w:rPr>
      </w:pPr>
    </w:p>
    <w:p w:rsidR="002C0484" w:rsidRDefault="002C0484" w:rsidP="002C0484">
      <w:pPr>
        <w:jc w:val="left"/>
        <w:rPr>
          <w:b/>
          <w:szCs w:val="24"/>
        </w:rPr>
      </w:pPr>
    </w:p>
    <w:p w:rsidR="002C0484" w:rsidRDefault="002C0484" w:rsidP="002C0484">
      <w:pPr>
        <w:jc w:val="left"/>
        <w:rPr>
          <w:b/>
          <w:szCs w:val="24"/>
        </w:rPr>
      </w:pPr>
    </w:p>
    <w:p w:rsidR="002C0484" w:rsidRDefault="002C0484" w:rsidP="002C0484">
      <w:pPr>
        <w:jc w:val="left"/>
        <w:rPr>
          <w:b/>
          <w:szCs w:val="24"/>
        </w:rPr>
      </w:pPr>
    </w:p>
    <w:p w:rsidR="002C0484" w:rsidRDefault="002C0484" w:rsidP="002C0484">
      <w:pPr>
        <w:jc w:val="left"/>
        <w:rPr>
          <w:b/>
          <w:szCs w:val="24"/>
        </w:rPr>
      </w:pPr>
    </w:p>
    <w:p w:rsidR="002C0484" w:rsidRDefault="002C0484" w:rsidP="002C0484">
      <w:pPr>
        <w:jc w:val="left"/>
        <w:rPr>
          <w:b/>
          <w:szCs w:val="24"/>
        </w:rPr>
      </w:pPr>
    </w:p>
    <w:p w:rsidR="002C0484" w:rsidRDefault="002C0484" w:rsidP="002C0484">
      <w:pPr>
        <w:jc w:val="left"/>
        <w:rPr>
          <w:b/>
          <w:szCs w:val="24"/>
        </w:rPr>
      </w:pPr>
    </w:p>
    <w:p w:rsidR="002C0484" w:rsidRDefault="002C0484" w:rsidP="002C0484">
      <w:pPr>
        <w:jc w:val="left"/>
        <w:rPr>
          <w:b/>
          <w:szCs w:val="24"/>
        </w:rPr>
      </w:pPr>
    </w:p>
    <w:p w:rsidR="002C0484" w:rsidRDefault="002C0484" w:rsidP="002C0484">
      <w:pPr>
        <w:jc w:val="left"/>
        <w:rPr>
          <w:b/>
          <w:szCs w:val="24"/>
        </w:rPr>
      </w:pPr>
    </w:p>
    <w:p w:rsidR="002C0484" w:rsidRDefault="002C0484" w:rsidP="002C0484">
      <w:pPr>
        <w:jc w:val="left"/>
        <w:rPr>
          <w:b/>
          <w:szCs w:val="24"/>
        </w:rPr>
      </w:pPr>
    </w:p>
    <w:p w:rsidR="002C0484" w:rsidRDefault="002C0484" w:rsidP="002C0484">
      <w:pPr>
        <w:jc w:val="left"/>
        <w:rPr>
          <w:b/>
          <w:szCs w:val="24"/>
        </w:rPr>
      </w:pPr>
    </w:p>
    <w:p w:rsidR="002C0484" w:rsidRDefault="002C0484" w:rsidP="002C0484">
      <w:pPr>
        <w:jc w:val="left"/>
        <w:rPr>
          <w:b/>
          <w:szCs w:val="24"/>
        </w:rPr>
      </w:pPr>
    </w:p>
    <w:p w:rsidR="002C0484" w:rsidRDefault="002C0484" w:rsidP="002C0484">
      <w:pPr>
        <w:jc w:val="left"/>
        <w:rPr>
          <w:b/>
          <w:szCs w:val="24"/>
        </w:rPr>
      </w:pPr>
    </w:p>
    <w:p w:rsidR="002C0484" w:rsidRDefault="002C0484" w:rsidP="002C0484">
      <w:pPr>
        <w:jc w:val="left"/>
        <w:rPr>
          <w:b/>
          <w:szCs w:val="24"/>
        </w:rPr>
      </w:pPr>
    </w:p>
    <w:p w:rsidR="002C0484" w:rsidRDefault="002C0484" w:rsidP="002C0484">
      <w:pPr>
        <w:jc w:val="left"/>
        <w:rPr>
          <w:b/>
          <w:szCs w:val="24"/>
        </w:rPr>
      </w:pPr>
    </w:p>
    <w:p w:rsidR="002C0484" w:rsidRDefault="002C0484" w:rsidP="002C0484">
      <w:pPr>
        <w:jc w:val="left"/>
        <w:rPr>
          <w:b/>
          <w:szCs w:val="24"/>
        </w:rPr>
      </w:pPr>
    </w:p>
    <w:p w:rsidR="002C0484" w:rsidRDefault="002C0484" w:rsidP="002C0484">
      <w:pPr>
        <w:jc w:val="left"/>
        <w:rPr>
          <w:b/>
          <w:szCs w:val="24"/>
        </w:rPr>
      </w:pPr>
    </w:p>
    <w:p w:rsidR="002C0484" w:rsidRDefault="002C0484" w:rsidP="002C0484">
      <w:pPr>
        <w:jc w:val="left"/>
        <w:rPr>
          <w:b/>
          <w:szCs w:val="24"/>
        </w:rPr>
      </w:pPr>
    </w:p>
    <w:p w:rsidR="002C0484" w:rsidRDefault="002C0484" w:rsidP="002C0484">
      <w:pPr>
        <w:jc w:val="left"/>
        <w:rPr>
          <w:b/>
          <w:szCs w:val="24"/>
        </w:rPr>
      </w:pPr>
    </w:p>
    <w:p w:rsidR="002C0484" w:rsidRDefault="002C0484" w:rsidP="002C0484">
      <w:pPr>
        <w:jc w:val="left"/>
        <w:rPr>
          <w:b/>
          <w:szCs w:val="24"/>
        </w:rPr>
      </w:pPr>
    </w:p>
    <w:p w:rsidR="002C0484" w:rsidRDefault="002C0484" w:rsidP="002C0484">
      <w:pPr>
        <w:jc w:val="left"/>
        <w:rPr>
          <w:b/>
          <w:szCs w:val="24"/>
        </w:rPr>
      </w:pPr>
    </w:p>
    <w:p w:rsidR="002C0484" w:rsidRDefault="002C0484" w:rsidP="002C0484">
      <w:pPr>
        <w:jc w:val="left"/>
        <w:rPr>
          <w:b/>
          <w:szCs w:val="24"/>
        </w:rPr>
      </w:pPr>
    </w:p>
    <w:p w:rsidR="002C0484" w:rsidRDefault="002C0484" w:rsidP="002C0484">
      <w:pPr>
        <w:jc w:val="left"/>
        <w:rPr>
          <w:b/>
          <w:szCs w:val="24"/>
        </w:rPr>
      </w:pPr>
    </w:p>
    <w:p w:rsidR="002C0484" w:rsidRDefault="002C0484" w:rsidP="002C0484">
      <w:pPr>
        <w:jc w:val="left"/>
        <w:rPr>
          <w:b/>
          <w:szCs w:val="24"/>
        </w:rPr>
      </w:pPr>
    </w:p>
    <w:p w:rsidR="002C0484" w:rsidRDefault="002C0484" w:rsidP="002C0484">
      <w:pPr>
        <w:jc w:val="left"/>
        <w:rPr>
          <w:b/>
          <w:szCs w:val="24"/>
        </w:rPr>
      </w:pPr>
    </w:p>
    <w:p w:rsidR="002C0484" w:rsidRDefault="002C0484" w:rsidP="002C0484">
      <w:pPr>
        <w:jc w:val="left"/>
        <w:rPr>
          <w:b/>
          <w:szCs w:val="24"/>
        </w:rPr>
      </w:pPr>
    </w:p>
    <w:p w:rsidR="002C0484" w:rsidRDefault="002C0484" w:rsidP="002C0484">
      <w:pPr>
        <w:jc w:val="left"/>
        <w:rPr>
          <w:b/>
          <w:szCs w:val="24"/>
        </w:rPr>
      </w:pPr>
    </w:p>
    <w:p w:rsidR="002C0484" w:rsidRDefault="002C0484" w:rsidP="002C0484">
      <w:pPr>
        <w:jc w:val="left"/>
        <w:rPr>
          <w:b/>
          <w:szCs w:val="24"/>
        </w:rPr>
      </w:pPr>
    </w:p>
    <w:p w:rsidR="002C0484" w:rsidRDefault="002C0484" w:rsidP="002C0484">
      <w:pPr>
        <w:jc w:val="left"/>
        <w:rPr>
          <w:b/>
          <w:szCs w:val="24"/>
        </w:rPr>
      </w:pPr>
    </w:p>
    <w:p w:rsidR="002C0484" w:rsidRDefault="002C0484" w:rsidP="002C0484">
      <w:pPr>
        <w:jc w:val="left"/>
        <w:rPr>
          <w:b/>
          <w:szCs w:val="24"/>
        </w:rPr>
      </w:pPr>
    </w:p>
    <w:p w:rsidR="00F27E69" w:rsidRPr="002C0484" w:rsidRDefault="002C0484" w:rsidP="002C0484">
      <w:pPr>
        <w:jc w:val="left"/>
        <w:rPr>
          <w:szCs w:val="24"/>
        </w:rPr>
      </w:pPr>
      <w:r w:rsidRPr="002C0484">
        <w:rPr>
          <w:b/>
          <w:szCs w:val="24"/>
        </w:rPr>
        <w:t>Indicator 1.1.2</w:t>
      </w:r>
      <w:r w:rsidRPr="002C0484">
        <w:rPr>
          <w:szCs w:val="24"/>
        </w:rPr>
        <w:t xml:space="preserve"> Asigurarea pazei și a securității instituției și a siguranței tuturor elevilor/ copiilor pe toată durata programului educativ</w:t>
      </w:r>
    </w:p>
    <w:tbl>
      <w:tblPr>
        <w:tblStyle w:val="afffffffffffffffff"/>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4"/>
        <w:gridCol w:w="2239"/>
        <w:gridCol w:w="3827"/>
        <w:gridCol w:w="2268"/>
      </w:tblGrid>
      <w:tr w:rsidR="00F27E69" w:rsidRPr="002C0484">
        <w:trPr>
          <w:trHeight w:hRule="exact" w:val="14405"/>
        </w:trPr>
        <w:tc>
          <w:tcPr>
            <w:tcW w:w="1305"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lastRenderedPageBreak/>
              <w:t xml:space="preserve">Dovezi </w:t>
            </w:r>
          </w:p>
        </w:tc>
        <w:tc>
          <w:tcPr>
            <w:tcW w:w="8334" w:type="dxa"/>
            <w:gridSpan w:val="3"/>
          </w:tcPr>
          <w:p w:rsidR="00F27E69" w:rsidRPr="002C0484" w:rsidRDefault="002C0484" w:rsidP="007E6C21">
            <w:pPr>
              <w:numPr>
                <w:ilvl w:val="0"/>
                <w:numId w:val="57"/>
              </w:numPr>
              <w:pBdr>
                <w:top w:val="nil"/>
                <w:left w:val="nil"/>
                <w:bottom w:val="nil"/>
                <w:right w:val="nil"/>
                <w:between w:val="nil"/>
              </w:pBdr>
              <w:tabs>
                <w:tab w:val="left" w:pos="709"/>
              </w:tabs>
              <w:ind w:left="283" w:hanging="283"/>
              <w:jc w:val="left"/>
              <w:rPr>
                <w:rFonts w:eastAsia="Times New Roman" w:cs="Times New Roman"/>
                <w:color w:val="000000"/>
                <w:szCs w:val="24"/>
              </w:rPr>
            </w:pPr>
            <w:r w:rsidRPr="002C0484">
              <w:rPr>
                <w:rFonts w:eastAsia="Times New Roman" w:cs="Times New Roman"/>
                <w:color w:val="000000"/>
                <w:szCs w:val="24"/>
              </w:rPr>
              <w:t>Regulamentul de funcționare a gimnaziului, aprobat în ședința Consiliul Profesoral, proces-verbal nr.2 din 02.09.2020, aprobat prin ordinul 20-1/A din 04 septembrie 2020;</w:t>
            </w:r>
          </w:p>
          <w:p w:rsidR="00F27E69" w:rsidRPr="002C0484" w:rsidRDefault="002C0484" w:rsidP="002C0484">
            <w:pPr>
              <w:pBdr>
                <w:top w:val="nil"/>
                <w:left w:val="nil"/>
                <w:bottom w:val="nil"/>
                <w:right w:val="nil"/>
                <w:between w:val="nil"/>
              </w:pBdr>
              <w:tabs>
                <w:tab w:val="left" w:pos="709"/>
              </w:tabs>
              <w:ind w:left="283" w:hanging="283"/>
              <w:jc w:val="left"/>
              <w:rPr>
                <w:rFonts w:eastAsia="Times New Roman" w:cs="Times New Roman"/>
                <w:color w:val="000000"/>
                <w:szCs w:val="24"/>
              </w:rPr>
            </w:pPr>
            <w:r w:rsidRPr="002C0484">
              <w:rPr>
                <w:rFonts w:eastAsia="Times New Roman" w:cs="Times New Roman"/>
                <w:color w:val="000000"/>
                <w:szCs w:val="24"/>
              </w:rPr>
              <w:t>Documente ce țin de securitatea instituției:</w:t>
            </w:r>
          </w:p>
          <w:p w:rsidR="00F27E69" w:rsidRPr="002C0484" w:rsidRDefault="002C0484" w:rsidP="007E6C21">
            <w:pPr>
              <w:numPr>
                <w:ilvl w:val="0"/>
                <w:numId w:val="48"/>
              </w:numPr>
              <w:pBdr>
                <w:top w:val="nil"/>
                <w:left w:val="nil"/>
                <w:bottom w:val="nil"/>
                <w:right w:val="nil"/>
                <w:between w:val="nil"/>
              </w:pBdr>
              <w:tabs>
                <w:tab w:val="left" w:pos="709"/>
              </w:tabs>
              <w:ind w:left="283" w:hanging="283"/>
              <w:jc w:val="left"/>
              <w:rPr>
                <w:rFonts w:cs="Times New Roman"/>
                <w:color w:val="000000"/>
                <w:szCs w:val="24"/>
              </w:rPr>
            </w:pPr>
            <w:r w:rsidRPr="002C0484">
              <w:rPr>
                <w:rFonts w:eastAsia="Times New Roman" w:cs="Times New Roman"/>
                <w:color w:val="000000"/>
                <w:szCs w:val="24"/>
              </w:rPr>
              <w:t xml:space="preserve">Ordinul nr. 05 din 26.08.2021 cu referire la la desemnarea responsabilului pentru securitatea electrică; </w:t>
            </w:r>
          </w:p>
          <w:p w:rsidR="00F27E69" w:rsidRPr="002C0484" w:rsidRDefault="002C0484" w:rsidP="007E6C21">
            <w:pPr>
              <w:numPr>
                <w:ilvl w:val="0"/>
                <w:numId w:val="48"/>
              </w:numPr>
              <w:pBdr>
                <w:top w:val="nil"/>
                <w:left w:val="nil"/>
                <w:bottom w:val="nil"/>
                <w:right w:val="nil"/>
                <w:between w:val="nil"/>
              </w:pBdr>
              <w:tabs>
                <w:tab w:val="left" w:pos="709"/>
              </w:tabs>
              <w:ind w:left="283" w:hanging="283"/>
              <w:jc w:val="left"/>
              <w:rPr>
                <w:rFonts w:cs="Times New Roman"/>
                <w:color w:val="000000"/>
                <w:szCs w:val="24"/>
              </w:rPr>
            </w:pPr>
            <w:r w:rsidRPr="002C0484">
              <w:rPr>
                <w:rFonts w:eastAsia="Times New Roman" w:cs="Times New Roman"/>
                <w:color w:val="000000"/>
                <w:szCs w:val="24"/>
              </w:rPr>
              <w:t>Ordinul nr. 09 din 26.08.2021 cu referire la privind atestarea locului de muncă;</w:t>
            </w:r>
          </w:p>
          <w:p w:rsidR="00F27E69" w:rsidRPr="002C0484" w:rsidRDefault="002C0484" w:rsidP="007E6C21">
            <w:pPr>
              <w:numPr>
                <w:ilvl w:val="0"/>
                <w:numId w:val="48"/>
              </w:numPr>
              <w:pBdr>
                <w:top w:val="nil"/>
                <w:left w:val="nil"/>
                <w:bottom w:val="nil"/>
                <w:right w:val="nil"/>
                <w:between w:val="nil"/>
              </w:pBdr>
              <w:tabs>
                <w:tab w:val="left" w:pos="709"/>
              </w:tabs>
              <w:ind w:left="283" w:hanging="283"/>
              <w:jc w:val="left"/>
              <w:rPr>
                <w:rFonts w:cs="Times New Roman"/>
                <w:color w:val="000000"/>
                <w:szCs w:val="24"/>
              </w:rPr>
            </w:pPr>
            <w:r w:rsidRPr="002C0484">
              <w:rPr>
                <w:rFonts w:eastAsia="Times New Roman" w:cs="Times New Roman"/>
                <w:color w:val="000000"/>
                <w:szCs w:val="24"/>
              </w:rPr>
              <w:t>Ordinul nr.  49 din 26.08.2021 cu referire la organizarea protecției civile și antiincendiare în gimnaziu;</w:t>
            </w:r>
          </w:p>
          <w:p w:rsidR="00F27E69" w:rsidRPr="002C0484" w:rsidRDefault="002C0484" w:rsidP="007E6C21">
            <w:pPr>
              <w:numPr>
                <w:ilvl w:val="0"/>
                <w:numId w:val="48"/>
              </w:numPr>
              <w:pBdr>
                <w:top w:val="nil"/>
                <w:left w:val="nil"/>
                <w:bottom w:val="nil"/>
                <w:right w:val="nil"/>
                <w:between w:val="nil"/>
              </w:pBdr>
              <w:tabs>
                <w:tab w:val="left" w:pos="709"/>
              </w:tabs>
              <w:ind w:left="283" w:hanging="283"/>
              <w:jc w:val="left"/>
              <w:rPr>
                <w:rFonts w:cs="Times New Roman"/>
                <w:color w:val="000000"/>
                <w:szCs w:val="24"/>
              </w:rPr>
            </w:pPr>
            <w:r w:rsidRPr="002C0484">
              <w:rPr>
                <w:rFonts w:eastAsia="Times New Roman" w:cs="Times New Roman"/>
                <w:color w:val="000000"/>
                <w:szCs w:val="24"/>
              </w:rPr>
              <w:t xml:space="preserve">Ordinul nr. 15 din 01.09.2020 cu referire la organizarea anului de studii; </w:t>
            </w:r>
          </w:p>
          <w:p w:rsidR="00F27E69" w:rsidRPr="002C0484" w:rsidRDefault="002C0484" w:rsidP="007E6C21">
            <w:pPr>
              <w:numPr>
                <w:ilvl w:val="0"/>
                <w:numId w:val="48"/>
              </w:numPr>
              <w:pBdr>
                <w:top w:val="nil"/>
                <w:left w:val="nil"/>
                <w:bottom w:val="nil"/>
                <w:right w:val="nil"/>
                <w:between w:val="nil"/>
              </w:pBdr>
              <w:tabs>
                <w:tab w:val="left" w:pos="709"/>
              </w:tabs>
              <w:ind w:left="283" w:hanging="283"/>
              <w:jc w:val="left"/>
              <w:rPr>
                <w:rFonts w:cs="Times New Roman"/>
                <w:color w:val="000000"/>
                <w:szCs w:val="24"/>
              </w:rPr>
            </w:pPr>
            <w:r w:rsidRPr="002C0484">
              <w:rPr>
                <w:rFonts w:eastAsia="Times New Roman" w:cs="Times New Roman"/>
                <w:color w:val="000000"/>
                <w:szCs w:val="24"/>
              </w:rPr>
              <w:t>Ordinul nr.  53 din 26.08.2021 cu referire la constituirea comisiei pentru securitatea și sănătatea în muncă în cadrul gimnaziului;</w:t>
            </w:r>
          </w:p>
          <w:p w:rsidR="00F27E69" w:rsidRPr="002C0484" w:rsidRDefault="002C0484" w:rsidP="007E6C21">
            <w:pPr>
              <w:numPr>
                <w:ilvl w:val="0"/>
                <w:numId w:val="48"/>
              </w:numPr>
              <w:pBdr>
                <w:top w:val="nil"/>
                <w:left w:val="nil"/>
                <w:bottom w:val="nil"/>
                <w:right w:val="nil"/>
                <w:between w:val="nil"/>
              </w:pBdr>
              <w:tabs>
                <w:tab w:val="left" w:pos="709"/>
              </w:tabs>
              <w:ind w:left="283" w:hanging="283"/>
              <w:jc w:val="left"/>
              <w:rPr>
                <w:rFonts w:cs="Times New Roman"/>
                <w:color w:val="000000"/>
                <w:szCs w:val="24"/>
              </w:rPr>
            </w:pPr>
            <w:r w:rsidRPr="002C0484">
              <w:rPr>
                <w:rFonts w:eastAsia="Times New Roman" w:cs="Times New Roman"/>
                <w:color w:val="000000"/>
                <w:szCs w:val="24"/>
              </w:rPr>
              <w:t>Ordinul nr.  30/A din 26.08.2021   privind SSM;</w:t>
            </w:r>
          </w:p>
          <w:p w:rsidR="00F27E69" w:rsidRPr="002C0484" w:rsidRDefault="002C0484" w:rsidP="007E6C21">
            <w:pPr>
              <w:numPr>
                <w:ilvl w:val="0"/>
                <w:numId w:val="48"/>
              </w:numPr>
              <w:tabs>
                <w:tab w:val="left" w:pos="709"/>
              </w:tabs>
              <w:ind w:left="283" w:hanging="283"/>
              <w:jc w:val="left"/>
              <w:rPr>
                <w:rFonts w:cs="Times New Roman"/>
                <w:color w:val="000000"/>
                <w:szCs w:val="24"/>
              </w:rPr>
            </w:pPr>
            <w:r w:rsidRPr="002C0484">
              <w:rPr>
                <w:rFonts w:eastAsia="Times New Roman" w:cs="Times New Roman"/>
                <w:color w:val="000000"/>
                <w:szCs w:val="24"/>
              </w:rPr>
              <w:t>Ordinul nr. 31/A din 26.08.2021 cu referire la organizarea instruirii SSM;</w:t>
            </w:r>
          </w:p>
          <w:p w:rsidR="00F27E69" w:rsidRPr="002C0484" w:rsidRDefault="002C0484" w:rsidP="007E6C21">
            <w:pPr>
              <w:numPr>
                <w:ilvl w:val="0"/>
                <w:numId w:val="48"/>
              </w:numPr>
              <w:tabs>
                <w:tab w:val="left" w:pos="709"/>
              </w:tabs>
              <w:ind w:left="283" w:hanging="283"/>
              <w:jc w:val="left"/>
              <w:rPr>
                <w:rFonts w:cs="Times New Roman"/>
                <w:color w:val="000000"/>
                <w:szCs w:val="24"/>
              </w:rPr>
            </w:pPr>
            <w:r w:rsidRPr="002C0484">
              <w:rPr>
                <w:rFonts w:eastAsia="Times New Roman" w:cs="Times New Roman"/>
                <w:color w:val="000000"/>
                <w:szCs w:val="24"/>
              </w:rPr>
              <w:t>Ordinul nr.  32/A din 26.08.2021 cu referire la instruirea instructiv generală;</w:t>
            </w:r>
          </w:p>
          <w:p w:rsidR="00F27E69" w:rsidRPr="002C0484" w:rsidRDefault="002C0484" w:rsidP="007E6C21">
            <w:pPr>
              <w:numPr>
                <w:ilvl w:val="0"/>
                <w:numId w:val="48"/>
              </w:numPr>
              <w:tabs>
                <w:tab w:val="left" w:pos="709"/>
              </w:tabs>
              <w:ind w:left="283" w:hanging="283"/>
              <w:jc w:val="left"/>
              <w:rPr>
                <w:rFonts w:cs="Times New Roman"/>
                <w:color w:val="000000"/>
                <w:szCs w:val="24"/>
              </w:rPr>
            </w:pPr>
            <w:r w:rsidRPr="002C0484">
              <w:rPr>
                <w:rFonts w:eastAsia="Times New Roman" w:cs="Times New Roman"/>
                <w:color w:val="000000"/>
                <w:szCs w:val="24"/>
              </w:rPr>
              <w:t>Ordinul nr.  33/A din 26.08.2021 cu referire la instruirea introductiv -generală;</w:t>
            </w:r>
          </w:p>
          <w:p w:rsidR="00F27E69" w:rsidRPr="002C0484" w:rsidRDefault="002C0484" w:rsidP="007E6C21">
            <w:pPr>
              <w:numPr>
                <w:ilvl w:val="0"/>
                <w:numId w:val="48"/>
              </w:numPr>
              <w:tabs>
                <w:tab w:val="left" w:pos="709"/>
              </w:tabs>
              <w:ind w:left="283" w:hanging="283"/>
              <w:jc w:val="left"/>
              <w:rPr>
                <w:rFonts w:cs="Times New Roman"/>
                <w:color w:val="000000"/>
                <w:szCs w:val="24"/>
              </w:rPr>
            </w:pPr>
            <w:r w:rsidRPr="002C0484">
              <w:rPr>
                <w:rFonts w:eastAsia="Times New Roman" w:cs="Times New Roman"/>
                <w:color w:val="000000"/>
                <w:szCs w:val="24"/>
              </w:rPr>
              <w:t>Ordinul nr. 35/A din 26.08.2021 cu referire la instruirea la locul de muncă;</w:t>
            </w:r>
          </w:p>
          <w:p w:rsidR="00F27E69" w:rsidRPr="002C0484" w:rsidRDefault="002C0484" w:rsidP="007E6C21">
            <w:pPr>
              <w:numPr>
                <w:ilvl w:val="0"/>
                <w:numId w:val="48"/>
              </w:numPr>
              <w:tabs>
                <w:tab w:val="left" w:pos="709"/>
              </w:tabs>
              <w:ind w:left="283" w:hanging="283"/>
              <w:jc w:val="left"/>
              <w:rPr>
                <w:rFonts w:cs="Times New Roman"/>
                <w:color w:val="000000"/>
                <w:szCs w:val="24"/>
              </w:rPr>
            </w:pPr>
            <w:r w:rsidRPr="002C0484">
              <w:rPr>
                <w:rFonts w:eastAsia="Times New Roman" w:cs="Times New Roman"/>
                <w:color w:val="000000"/>
                <w:szCs w:val="24"/>
              </w:rPr>
              <w:t>Ord. 36/A din 26.08.2021 cu referire la instruirea periodică;</w:t>
            </w:r>
          </w:p>
          <w:p w:rsidR="00F27E69" w:rsidRPr="002C0484" w:rsidRDefault="002C0484" w:rsidP="007E6C21">
            <w:pPr>
              <w:numPr>
                <w:ilvl w:val="0"/>
                <w:numId w:val="48"/>
              </w:numPr>
              <w:tabs>
                <w:tab w:val="left" w:pos="709"/>
              </w:tabs>
              <w:ind w:left="283" w:hanging="283"/>
              <w:jc w:val="left"/>
              <w:rPr>
                <w:rFonts w:cs="Times New Roman"/>
                <w:color w:val="000000"/>
                <w:szCs w:val="24"/>
              </w:rPr>
            </w:pPr>
            <w:r w:rsidRPr="002C0484">
              <w:rPr>
                <w:rFonts w:eastAsia="Times New Roman" w:cs="Times New Roman"/>
                <w:color w:val="000000"/>
                <w:szCs w:val="24"/>
              </w:rPr>
              <w:t>Ord. 37/A din 26.08.2021 cu referire la desemnarea persoanei de informare în domeniul SSM;</w:t>
            </w:r>
          </w:p>
          <w:p w:rsidR="00F27E69" w:rsidRPr="002C0484" w:rsidRDefault="002C0484" w:rsidP="007E6C21">
            <w:pPr>
              <w:numPr>
                <w:ilvl w:val="0"/>
                <w:numId w:val="48"/>
              </w:numPr>
              <w:tabs>
                <w:tab w:val="left" w:pos="709"/>
              </w:tabs>
              <w:ind w:left="283" w:hanging="283"/>
              <w:jc w:val="left"/>
              <w:rPr>
                <w:rFonts w:cs="Times New Roman"/>
                <w:color w:val="000000"/>
                <w:szCs w:val="24"/>
              </w:rPr>
            </w:pPr>
            <w:r w:rsidRPr="002C0484">
              <w:rPr>
                <w:rFonts w:eastAsia="Times New Roman" w:cs="Times New Roman"/>
                <w:color w:val="000000"/>
                <w:szCs w:val="24"/>
              </w:rPr>
              <w:t>Ordinul nr. 38/A din 26.08.2021 cu referire la elaborarea instrucțiunilor  SSM;</w:t>
            </w:r>
          </w:p>
          <w:p w:rsidR="00F27E69" w:rsidRPr="002C0484" w:rsidRDefault="002C0484" w:rsidP="007E6C21">
            <w:pPr>
              <w:numPr>
                <w:ilvl w:val="0"/>
                <w:numId w:val="48"/>
              </w:numPr>
              <w:tabs>
                <w:tab w:val="left" w:pos="709"/>
              </w:tabs>
              <w:ind w:left="283" w:hanging="283"/>
              <w:jc w:val="left"/>
              <w:rPr>
                <w:rFonts w:cs="Times New Roman"/>
                <w:color w:val="000000"/>
                <w:szCs w:val="24"/>
              </w:rPr>
            </w:pPr>
            <w:r w:rsidRPr="002C0484">
              <w:rPr>
                <w:rFonts w:eastAsia="Times New Roman" w:cs="Times New Roman"/>
                <w:color w:val="000000"/>
                <w:szCs w:val="24"/>
              </w:rPr>
              <w:t>Ordinul nr. 39/A din 26.08.2021 cu referire la instruirea sanitaro socială, sanitaro-igienica, sanitar personală;</w:t>
            </w:r>
          </w:p>
          <w:p w:rsidR="00F27E69" w:rsidRPr="002C0484" w:rsidRDefault="002C0484" w:rsidP="007E6C21">
            <w:pPr>
              <w:numPr>
                <w:ilvl w:val="0"/>
                <w:numId w:val="48"/>
              </w:numPr>
              <w:tabs>
                <w:tab w:val="left" w:pos="709"/>
              </w:tabs>
              <w:ind w:left="283" w:hanging="283"/>
              <w:jc w:val="left"/>
              <w:rPr>
                <w:rFonts w:cs="Times New Roman"/>
                <w:color w:val="000000"/>
                <w:szCs w:val="24"/>
              </w:rPr>
            </w:pPr>
            <w:r w:rsidRPr="002C0484">
              <w:rPr>
                <w:rFonts w:eastAsia="Times New Roman" w:cs="Times New Roman"/>
                <w:color w:val="000000"/>
                <w:szCs w:val="24"/>
              </w:rPr>
              <w:t xml:space="preserve">Ordinul nr.  40/A din 26.08.2021 cu referire la aplicarea măsurilor de securitate în situațiile constatării de pericol grav și anunțarea serviciilor specializate; </w:t>
            </w:r>
          </w:p>
          <w:p w:rsidR="00F27E69" w:rsidRPr="002C0484" w:rsidRDefault="002C0484" w:rsidP="007E6C21">
            <w:pPr>
              <w:numPr>
                <w:ilvl w:val="0"/>
                <w:numId w:val="48"/>
              </w:numPr>
              <w:tabs>
                <w:tab w:val="left" w:pos="709"/>
              </w:tabs>
              <w:ind w:left="283" w:hanging="283"/>
              <w:jc w:val="left"/>
              <w:rPr>
                <w:rFonts w:cs="Times New Roman"/>
                <w:color w:val="000000"/>
                <w:szCs w:val="24"/>
              </w:rPr>
            </w:pPr>
            <w:r w:rsidRPr="002C0484">
              <w:rPr>
                <w:rFonts w:eastAsia="Times New Roman" w:cs="Times New Roman"/>
                <w:color w:val="000000"/>
                <w:szCs w:val="24"/>
              </w:rPr>
              <w:t>Ordinul nr. 50/A din 26.08.2021 cu privire la evaluarea riscurilor;</w:t>
            </w:r>
          </w:p>
          <w:p w:rsidR="00F27E69" w:rsidRPr="002C0484" w:rsidRDefault="002C0484" w:rsidP="007E6C21">
            <w:pPr>
              <w:numPr>
                <w:ilvl w:val="0"/>
                <w:numId w:val="48"/>
              </w:numPr>
              <w:tabs>
                <w:tab w:val="left" w:pos="709"/>
              </w:tabs>
              <w:ind w:left="283" w:hanging="283"/>
              <w:jc w:val="left"/>
              <w:rPr>
                <w:rFonts w:cs="Times New Roman"/>
                <w:color w:val="000000"/>
                <w:szCs w:val="24"/>
              </w:rPr>
            </w:pPr>
            <w:r w:rsidRPr="002C0484">
              <w:rPr>
                <w:rFonts w:eastAsia="Times New Roman" w:cs="Times New Roman"/>
                <w:color w:val="000000"/>
                <w:szCs w:val="24"/>
              </w:rPr>
              <w:t>Ordinul nr.  56/A din 26.08.2021 cu referire la  securitatea vieții și sănătății elevilor în anul de studii 2021-2022;</w:t>
            </w:r>
          </w:p>
          <w:p w:rsidR="00F27E69" w:rsidRPr="002C0484" w:rsidRDefault="002C0484" w:rsidP="007E6C21">
            <w:pPr>
              <w:numPr>
                <w:ilvl w:val="0"/>
                <w:numId w:val="48"/>
              </w:numPr>
              <w:tabs>
                <w:tab w:val="left" w:pos="709"/>
              </w:tabs>
              <w:ind w:left="283" w:hanging="283"/>
              <w:jc w:val="left"/>
              <w:rPr>
                <w:rFonts w:cs="Times New Roman"/>
                <w:color w:val="000000"/>
                <w:szCs w:val="24"/>
              </w:rPr>
            </w:pPr>
            <w:r w:rsidRPr="002C0484">
              <w:rPr>
                <w:rFonts w:eastAsia="Times New Roman" w:cs="Times New Roman"/>
                <w:color w:val="000000"/>
                <w:szCs w:val="24"/>
              </w:rPr>
              <w:t>Ordinul nr. 59/A din 26.08.2021 cu referire la desemnarea persoanelor de păstrare a fișelor personale;</w:t>
            </w:r>
          </w:p>
          <w:p w:rsidR="00F27E69" w:rsidRPr="002C0484" w:rsidRDefault="002C0484" w:rsidP="007E6C21">
            <w:pPr>
              <w:numPr>
                <w:ilvl w:val="0"/>
                <w:numId w:val="48"/>
              </w:numPr>
              <w:tabs>
                <w:tab w:val="left" w:pos="709"/>
              </w:tabs>
              <w:ind w:left="283" w:hanging="283"/>
              <w:jc w:val="left"/>
              <w:rPr>
                <w:rFonts w:cs="Times New Roman"/>
                <w:color w:val="000000"/>
                <w:szCs w:val="24"/>
              </w:rPr>
            </w:pPr>
            <w:r w:rsidRPr="002C0484">
              <w:rPr>
                <w:rFonts w:eastAsia="Times New Roman" w:cs="Times New Roman"/>
                <w:color w:val="000000"/>
                <w:szCs w:val="24"/>
              </w:rPr>
              <w:t>Ordinul nr.  60/A din 26.08.2021 cu referire la instruirea periodică a elevilor în vacanță;</w:t>
            </w:r>
          </w:p>
          <w:p w:rsidR="00F27E69" w:rsidRPr="002C0484" w:rsidRDefault="002C0484" w:rsidP="007E6C21">
            <w:pPr>
              <w:numPr>
                <w:ilvl w:val="0"/>
                <w:numId w:val="48"/>
              </w:numPr>
              <w:tabs>
                <w:tab w:val="left" w:pos="709"/>
              </w:tabs>
              <w:ind w:left="283" w:hanging="283"/>
              <w:jc w:val="left"/>
              <w:rPr>
                <w:rFonts w:cs="Times New Roman"/>
                <w:color w:val="000000"/>
                <w:szCs w:val="24"/>
              </w:rPr>
            </w:pPr>
            <w:r w:rsidRPr="002C0484">
              <w:rPr>
                <w:rFonts w:eastAsia="Times New Roman" w:cs="Times New Roman"/>
                <w:color w:val="000000"/>
                <w:szCs w:val="24"/>
              </w:rPr>
              <w:t>Ordinul nr. 18/A din 26.08.2021 cu referire la aprobarea comisiei intrașcolare pentru protecția copilului aflat în dificultate;</w:t>
            </w:r>
          </w:p>
          <w:p w:rsidR="00F27E69" w:rsidRPr="002C0484" w:rsidRDefault="002C0484" w:rsidP="007E6C21">
            <w:pPr>
              <w:numPr>
                <w:ilvl w:val="0"/>
                <w:numId w:val="48"/>
              </w:numPr>
              <w:tabs>
                <w:tab w:val="left" w:pos="709"/>
              </w:tabs>
              <w:ind w:left="283" w:hanging="283"/>
              <w:jc w:val="left"/>
              <w:rPr>
                <w:rFonts w:cs="Times New Roman"/>
                <w:color w:val="000000"/>
                <w:szCs w:val="24"/>
              </w:rPr>
            </w:pPr>
            <w:r w:rsidRPr="002C0484">
              <w:rPr>
                <w:rFonts w:eastAsia="Times New Roman" w:cs="Times New Roman"/>
                <w:color w:val="000000"/>
                <w:szCs w:val="24"/>
              </w:rPr>
              <w:t>Ordinul nr. 90/A din 21.09.2021 cu referire la instruire elevilor în vacanța de toamnă în contextul COVID-19;</w:t>
            </w:r>
          </w:p>
          <w:p w:rsidR="00F27E69" w:rsidRPr="002C0484" w:rsidRDefault="002C0484" w:rsidP="007E6C21">
            <w:pPr>
              <w:numPr>
                <w:ilvl w:val="0"/>
                <w:numId w:val="48"/>
              </w:numPr>
              <w:tabs>
                <w:tab w:val="left" w:pos="709"/>
              </w:tabs>
              <w:ind w:left="283" w:hanging="283"/>
              <w:jc w:val="left"/>
              <w:rPr>
                <w:rFonts w:cs="Times New Roman"/>
                <w:color w:val="000000"/>
                <w:szCs w:val="24"/>
              </w:rPr>
            </w:pPr>
            <w:r w:rsidRPr="002C0484">
              <w:rPr>
                <w:rFonts w:eastAsia="Times New Roman" w:cs="Times New Roman"/>
                <w:color w:val="000000"/>
                <w:szCs w:val="24"/>
              </w:rPr>
              <w:t>Ordinul nr.  97/A din 16.12.2021 cu referire la prevenirea traumatismului printer elevi în perioada vacanței de iarnă și sărbătorilor de crăciun;</w:t>
            </w:r>
          </w:p>
          <w:p w:rsidR="00F27E69" w:rsidRPr="002C0484" w:rsidRDefault="002C0484" w:rsidP="007E6C21">
            <w:pPr>
              <w:numPr>
                <w:ilvl w:val="0"/>
                <w:numId w:val="48"/>
              </w:numPr>
              <w:tabs>
                <w:tab w:val="left" w:pos="709"/>
              </w:tabs>
              <w:ind w:left="283" w:hanging="283"/>
              <w:jc w:val="left"/>
              <w:rPr>
                <w:rFonts w:cs="Times New Roman"/>
                <w:color w:val="000000"/>
                <w:szCs w:val="24"/>
              </w:rPr>
            </w:pPr>
            <w:r w:rsidRPr="002C0484">
              <w:rPr>
                <w:rFonts w:eastAsia="Times New Roman" w:cs="Times New Roman"/>
                <w:color w:val="000000"/>
                <w:szCs w:val="24"/>
              </w:rPr>
              <w:t>Ordinul nr. 02/A din 19.01.2022 cu referire la aprobarea planului de protecție și prevenire pentru anul 2022;</w:t>
            </w:r>
          </w:p>
          <w:p w:rsidR="00F27E69" w:rsidRPr="002C0484" w:rsidRDefault="002C0484" w:rsidP="007E6C21">
            <w:pPr>
              <w:numPr>
                <w:ilvl w:val="0"/>
                <w:numId w:val="48"/>
              </w:numPr>
              <w:tabs>
                <w:tab w:val="left" w:pos="709"/>
              </w:tabs>
              <w:ind w:left="283" w:hanging="283"/>
              <w:jc w:val="left"/>
              <w:rPr>
                <w:rFonts w:cs="Times New Roman"/>
                <w:color w:val="000000"/>
                <w:szCs w:val="24"/>
              </w:rPr>
            </w:pPr>
            <w:r w:rsidRPr="002C0484">
              <w:rPr>
                <w:rFonts w:eastAsia="Times New Roman" w:cs="Times New Roman"/>
                <w:color w:val="000000"/>
                <w:szCs w:val="24"/>
              </w:rPr>
              <w:t>Ordinul nr.  32/A din 20.04.2022 cu referire la prevenirea traumatismului  printre elevi în perioada vacanței de paște;</w:t>
            </w:r>
          </w:p>
          <w:p w:rsidR="00F27E69" w:rsidRPr="002C0484" w:rsidRDefault="002C0484" w:rsidP="007E6C21">
            <w:pPr>
              <w:numPr>
                <w:ilvl w:val="0"/>
                <w:numId w:val="48"/>
              </w:numPr>
              <w:tabs>
                <w:tab w:val="left" w:pos="709"/>
              </w:tabs>
              <w:ind w:left="283" w:hanging="283"/>
              <w:jc w:val="left"/>
              <w:rPr>
                <w:rFonts w:cs="Times New Roman"/>
                <w:color w:val="000000"/>
                <w:szCs w:val="24"/>
              </w:rPr>
            </w:pPr>
            <w:r w:rsidRPr="002C0484">
              <w:rPr>
                <w:rFonts w:eastAsia="Times New Roman" w:cs="Times New Roman"/>
                <w:color w:val="000000"/>
                <w:szCs w:val="24"/>
              </w:rPr>
              <w:t>Ordinul nr.  33/A din 20.04.2022 cu referire la măsurile de protecție în cardul IP Gimnaziul rus „Dimitrie Cantemir” în contextul anulării stării de urgență în sănătate publică;</w:t>
            </w:r>
          </w:p>
          <w:p w:rsidR="00F27E69" w:rsidRPr="002C0484" w:rsidRDefault="002C0484" w:rsidP="007E6C21">
            <w:pPr>
              <w:numPr>
                <w:ilvl w:val="0"/>
                <w:numId w:val="48"/>
              </w:numPr>
              <w:tabs>
                <w:tab w:val="left" w:pos="709"/>
              </w:tabs>
              <w:ind w:left="283" w:hanging="283"/>
              <w:jc w:val="left"/>
              <w:rPr>
                <w:rFonts w:cs="Times New Roman"/>
                <w:color w:val="000000"/>
                <w:szCs w:val="24"/>
              </w:rPr>
            </w:pPr>
            <w:r w:rsidRPr="002C0484">
              <w:rPr>
                <w:rFonts w:eastAsia="Times New Roman" w:cs="Times New Roman"/>
                <w:color w:val="000000"/>
                <w:szCs w:val="24"/>
              </w:rPr>
              <w:t>Ordinul nr. 35/A din 28.04.2022 cu referire la instrucțiunea de securitate și sănătate în muncă, pentru instruirea personalului neelectrotehnic la grupa I de electrosecuritate;</w:t>
            </w:r>
          </w:p>
          <w:p w:rsidR="00F27E69" w:rsidRPr="002C0484" w:rsidRDefault="002C0484" w:rsidP="007E6C21">
            <w:pPr>
              <w:numPr>
                <w:ilvl w:val="0"/>
                <w:numId w:val="48"/>
              </w:numPr>
              <w:tabs>
                <w:tab w:val="left" w:pos="709"/>
              </w:tabs>
              <w:ind w:left="283" w:hanging="283"/>
              <w:jc w:val="left"/>
              <w:rPr>
                <w:rFonts w:cs="Times New Roman"/>
                <w:color w:val="000000"/>
                <w:szCs w:val="24"/>
              </w:rPr>
            </w:pPr>
            <w:r w:rsidRPr="002C0484">
              <w:rPr>
                <w:rFonts w:eastAsia="Times New Roman" w:cs="Times New Roman"/>
                <w:color w:val="000000"/>
                <w:szCs w:val="24"/>
              </w:rPr>
              <w:t>Ordinul nr.  43/A din 13.05.2022 cu referire la desfășurarea activităților de securitate electrică;</w:t>
            </w:r>
          </w:p>
          <w:p w:rsidR="00F27E69" w:rsidRPr="002C0484" w:rsidRDefault="002C0484" w:rsidP="007E6C21">
            <w:pPr>
              <w:numPr>
                <w:ilvl w:val="0"/>
                <w:numId w:val="48"/>
              </w:numPr>
              <w:tabs>
                <w:tab w:val="left" w:pos="709"/>
              </w:tabs>
              <w:ind w:left="283" w:hanging="283"/>
              <w:jc w:val="left"/>
              <w:rPr>
                <w:rFonts w:cs="Times New Roman"/>
                <w:color w:val="000000"/>
                <w:szCs w:val="24"/>
              </w:rPr>
            </w:pPr>
            <w:r w:rsidRPr="002C0484">
              <w:rPr>
                <w:rFonts w:eastAsia="Times New Roman" w:cs="Times New Roman"/>
                <w:color w:val="000000"/>
                <w:szCs w:val="24"/>
              </w:rPr>
              <w:t>Ordinul nr. 44/A;  din 23.05.2022  cu referire la asigurarea securității și sănătății copiilor în perioada vacanței de vară;</w:t>
            </w:r>
          </w:p>
          <w:p w:rsidR="00F27E69" w:rsidRPr="002C0484" w:rsidRDefault="002C0484" w:rsidP="007E6C21">
            <w:pPr>
              <w:numPr>
                <w:ilvl w:val="0"/>
                <w:numId w:val="48"/>
              </w:numPr>
              <w:tabs>
                <w:tab w:val="left" w:pos="709"/>
              </w:tabs>
              <w:ind w:left="283" w:hanging="283"/>
              <w:jc w:val="left"/>
              <w:rPr>
                <w:rFonts w:cs="Times New Roman"/>
                <w:color w:val="000000"/>
                <w:szCs w:val="24"/>
              </w:rPr>
            </w:pPr>
            <w:r w:rsidRPr="002C0484">
              <w:rPr>
                <w:rFonts w:eastAsia="Times New Roman" w:cs="Times New Roman"/>
                <w:color w:val="000000"/>
                <w:szCs w:val="24"/>
              </w:rPr>
              <w:t>Ordinul nr.  05/A din 24.01.2022 cu referire la identificarea și raportarea cazurilor de violență, neglijare, exploatare și trafic al copilului/violenței în familie în perioada pandemiei COVID-19.</w:t>
            </w:r>
          </w:p>
          <w:p w:rsidR="00F27E69" w:rsidRPr="002C0484" w:rsidRDefault="002C0484" w:rsidP="007E6C21">
            <w:pPr>
              <w:numPr>
                <w:ilvl w:val="0"/>
                <w:numId w:val="48"/>
              </w:numPr>
              <w:tabs>
                <w:tab w:val="left" w:pos="132"/>
              </w:tabs>
              <w:ind w:left="283" w:hanging="283"/>
              <w:jc w:val="left"/>
              <w:rPr>
                <w:rFonts w:cs="Times New Roman"/>
                <w:color w:val="000000"/>
                <w:szCs w:val="24"/>
              </w:rPr>
            </w:pPr>
            <w:r w:rsidRPr="002C0484">
              <w:rPr>
                <w:rFonts w:eastAsia="Times New Roman" w:cs="Times New Roman"/>
                <w:color w:val="000000"/>
                <w:szCs w:val="24"/>
              </w:rPr>
              <w:t>Ordinul nr.03 din 19.01.2022 cu referire la  transferul temporar al elevilor pentru desfășurarea studiilor la distanță;</w:t>
            </w:r>
          </w:p>
          <w:p w:rsidR="00F27E69" w:rsidRPr="002C0484" w:rsidRDefault="002C0484" w:rsidP="007E6C21">
            <w:pPr>
              <w:numPr>
                <w:ilvl w:val="0"/>
                <w:numId w:val="48"/>
              </w:numPr>
              <w:tabs>
                <w:tab w:val="left" w:pos="132"/>
              </w:tabs>
              <w:ind w:left="283" w:hanging="283"/>
              <w:jc w:val="left"/>
              <w:rPr>
                <w:rFonts w:cs="Times New Roman"/>
                <w:color w:val="000000"/>
                <w:szCs w:val="24"/>
              </w:rPr>
            </w:pPr>
            <w:r w:rsidRPr="002C0484">
              <w:rPr>
                <w:rFonts w:eastAsia="Times New Roman" w:cs="Times New Roman"/>
                <w:color w:val="000000"/>
                <w:szCs w:val="24"/>
              </w:rPr>
              <w:t>Ordinul nr.29 din 04.04.2022 cu referire la  plasarea în autoizolare a elevilor din cl. I;</w:t>
            </w:r>
          </w:p>
          <w:p w:rsidR="00F27E69" w:rsidRPr="002C0484" w:rsidRDefault="002C0484" w:rsidP="007E6C21">
            <w:pPr>
              <w:numPr>
                <w:ilvl w:val="0"/>
                <w:numId w:val="48"/>
              </w:numPr>
              <w:tabs>
                <w:tab w:val="left" w:pos="709"/>
              </w:tabs>
              <w:ind w:left="283" w:hanging="283"/>
              <w:jc w:val="left"/>
              <w:rPr>
                <w:rFonts w:cs="Times New Roman"/>
                <w:color w:val="000000"/>
                <w:szCs w:val="24"/>
              </w:rPr>
            </w:pPr>
            <w:r w:rsidRPr="002C0484">
              <w:rPr>
                <w:rFonts w:eastAsia="Times New Roman" w:cs="Times New Roman"/>
                <w:color w:val="000000"/>
                <w:szCs w:val="24"/>
              </w:rPr>
              <w:t>Sistem de monitorizare video în incinta gimnaziului;</w:t>
            </w:r>
          </w:p>
          <w:p w:rsidR="00F27E69" w:rsidRPr="002C0484" w:rsidRDefault="002C0484" w:rsidP="007E6C21">
            <w:pPr>
              <w:numPr>
                <w:ilvl w:val="0"/>
                <w:numId w:val="48"/>
              </w:numPr>
              <w:tabs>
                <w:tab w:val="left" w:pos="709"/>
              </w:tabs>
              <w:ind w:left="283" w:hanging="283"/>
              <w:jc w:val="left"/>
              <w:rPr>
                <w:rFonts w:cs="Times New Roman"/>
                <w:color w:val="000000"/>
                <w:szCs w:val="24"/>
              </w:rPr>
            </w:pPr>
            <w:r w:rsidRPr="002C0484">
              <w:rPr>
                <w:rFonts w:eastAsia="Times New Roman" w:cs="Times New Roman"/>
                <w:color w:val="000000"/>
                <w:szCs w:val="24"/>
              </w:rPr>
              <w:t>Fişa de post pentru personalul de pază;</w:t>
            </w:r>
          </w:p>
          <w:p w:rsidR="00F27E69" w:rsidRPr="002C0484" w:rsidRDefault="002C0484" w:rsidP="007E6C21">
            <w:pPr>
              <w:numPr>
                <w:ilvl w:val="0"/>
                <w:numId w:val="48"/>
              </w:numPr>
              <w:tabs>
                <w:tab w:val="left" w:pos="709"/>
              </w:tabs>
              <w:ind w:left="283" w:hanging="283"/>
              <w:jc w:val="left"/>
              <w:rPr>
                <w:rFonts w:cs="Times New Roman"/>
                <w:color w:val="000000"/>
                <w:szCs w:val="24"/>
              </w:rPr>
            </w:pPr>
            <w:r w:rsidRPr="002C0484">
              <w:rPr>
                <w:rFonts w:eastAsia="Times New Roman" w:cs="Times New Roman"/>
                <w:color w:val="000000"/>
                <w:szCs w:val="24"/>
              </w:rPr>
              <w:t>Registrul de evidență a vizitatorului;</w:t>
            </w:r>
          </w:p>
          <w:p w:rsidR="00F27E69" w:rsidRPr="002C0484" w:rsidRDefault="002C0484" w:rsidP="007E6C21">
            <w:pPr>
              <w:numPr>
                <w:ilvl w:val="0"/>
                <w:numId w:val="48"/>
              </w:numPr>
              <w:tabs>
                <w:tab w:val="left" w:pos="709"/>
              </w:tabs>
              <w:ind w:left="283" w:hanging="283"/>
              <w:jc w:val="left"/>
              <w:rPr>
                <w:rFonts w:cs="Times New Roman"/>
                <w:color w:val="000000"/>
                <w:szCs w:val="24"/>
              </w:rPr>
            </w:pPr>
            <w:r w:rsidRPr="002C0484">
              <w:rPr>
                <w:rFonts w:eastAsia="Times New Roman" w:cs="Times New Roman"/>
                <w:color w:val="000000"/>
                <w:szCs w:val="24"/>
              </w:rPr>
              <w:t>Instrucțiuni de Securitate și sănătate în muncă;</w:t>
            </w:r>
          </w:p>
          <w:p w:rsidR="00F27E69" w:rsidRPr="002C0484" w:rsidRDefault="002C0484" w:rsidP="007E6C21">
            <w:pPr>
              <w:numPr>
                <w:ilvl w:val="0"/>
                <w:numId w:val="48"/>
              </w:numPr>
              <w:tabs>
                <w:tab w:val="left" w:pos="709"/>
              </w:tabs>
              <w:ind w:left="283" w:hanging="283"/>
              <w:jc w:val="left"/>
              <w:rPr>
                <w:rFonts w:cs="Times New Roman"/>
                <w:color w:val="000000"/>
                <w:szCs w:val="24"/>
              </w:rPr>
            </w:pPr>
            <w:r w:rsidRPr="002C0484">
              <w:rPr>
                <w:rFonts w:eastAsia="Times New Roman" w:cs="Times New Roman"/>
                <w:color w:val="000000"/>
                <w:szCs w:val="24"/>
              </w:rPr>
              <w:t>Prezența și completarea documentației cu privire la evidența elevilor în situații de risc (registru elevilor cu comportament de risc);</w:t>
            </w:r>
          </w:p>
          <w:p w:rsidR="00F27E69" w:rsidRPr="002C0484" w:rsidRDefault="002C0484" w:rsidP="007E6C21">
            <w:pPr>
              <w:numPr>
                <w:ilvl w:val="0"/>
                <w:numId w:val="48"/>
              </w:numPr>
              <w:tabs>
                <w:tab w:val="left" w:pos="709"/>
              </w:tabs>
              <w:ind w:left="283" w:hanging="283"/>
              <w:jc w:val="left"/>
              <w:rPr>
                <w:rFonts w:cs="Times New Roman"/>
                <w:color w:val="000000"/>
                <w:szCs w:val="24"/>
              </w:rPr>
            </w:pPr>
            <w:r w:rsidRPr="002C0484">
              <w:rPr>
                <w:rFonts w:eastAsia="Times New Roman" w:cs="Times New Roman"/>
                <w:color w:val="000000"/>
                <w:szCs w:val="24"/>
              </w:rPr>
              <w:t>Planul de evacuare pe toate etajele instituției;</w:t>
            </w:r>
          </w:p>
          <w:p w:rsidR="00F27E69" w:rsidRPr="002C0484" w:rsidRDefault="002C0484" w:rsidP="007E6C21">
            <w:pPr>
              <w:numPr>
                <w:ilvl w:val="0"/>
                <w:numId w:val="48"/>
              </w:numPr>
              <w:tabs>
                <w:tab w:val="left" w:pos="709"/>
              </w:tabs>
              <w:ind w:left="283" w:hanging="283"/>
              <w:jc w:val="left"/>
              <w:rPr>
                <w:rFonts w:cs="Times New Roman"/>
                <w:color w:val="000000"/>
                <w:szCs w:val="24"/>
              </w:rPr>
            </w:pPr>
            <w:r w:rsidRPr="002C0484">
              <w:rPr>
                <w:rFonts w:eastAsia="Times New Roman" w:cs="Times New Roman"/>
                <w:color w:val="000000"/>
                <w:szCs w:val="24"/>
              </w:rPr>
              <w:t>Registrul de tehnica securității pentru elevi în fiecare clasă;</w:t>
            </w:r>
          </w:p>
          <w:p w:rsidR="00F27E69" w:rsidRPr="002C0484" w:rsidRDefault="002C0484" w:rsidP="007E6C21">
            <w:pPr>
              <w:numPr>
                <w:ilvl w:val="0"/>
                <w:numId w:val="48"/>
              </w:numPr>
              <w:tabs>
                <w:tab w:val="left" w:pos="709"/>
              </w:tabs>
              <w:ind w:left="283" w:hanging="283"/>
              <w:jc w:val="left"/>
              <w:rPr>
                <w:rFonts w:cs="Times New Roman"/>
                <w:color w:val="000000"/>
                <w:szCs w:val="24"/>
              </w:rPr>
            </w:pPr>
            <w:r w:rsidRPr="002C0484">
              <w:rPr>
                <w:rFonts w:eastAsia="Times New Roman" w:cs="Times New Roman"/>
                <w:color w:val="000000"/>
                <w:szCs w:val="24"/>
              </w:rPr>
              <w:t xml:space="preserve"> Parteneriate cu APL, poliția Ștefan Vodă;</w:t>
            </w:r>
          </w:p>
          <w:p w:rsidR="00F27E69" w:rsidRPr="002C0484" w:rsidRDefault="002C0484" w:rsidP="007E6C21">
            <w:pPr>
              <w:numPr>
                <w:ilvl w:val="0"/>
                <w:numId w:val="48"/>
              </w:numPr>
              <w:tabs>
                <w:tab w:val="left" w:pos="709"/>
              </w:tabs>
              <w:ind w:left="283" w:hanging="283"/>
              <w:jc w:val="left"/>
              <w:rPr>
                <w:rFonts w:cs="Times New Roman"/>
                <w:color w:val="000000"/>
                <w:szCs w:val="24"/>
              </w:rPr>
            </w:pPr>
            <w:r w:rsidRPr="002C0484">
              <w:rPr>
                <w:rFonts w:eastAsia="Times New Roman" w:cs="Times New Roman"/>
                <w:color w:val="000000"/>
                <w:szCs w:val="24"/>
              </w:rPr>
              <w:t>Planul de protecție și prevenire a riscurilor profesionale aprobat la ședința Consiliului de Administrație  nr. 08 din 19.01.2022 ;</w:t>
            </w:r>
          </w:p>
          <w:p w:rsidR="00F27E69" w:rsidRPr="002C0484" w:rsidRDefault="002C0484" w:rsidP="007E6C21">
            <w:pPr>
              <w:numPr>
                <w:ilvl w:val="0"/>
                <w:numId w:val="48"/>
              </w:numPr>
              <w:tabs>
                <w:tab w:val="left" w:pos="709"/>
              </w:tabs>
              <w:ind w:left="283" w:hanging="283"/>
              <w:jc w:val="left"/>
              <w:rPr>
                <w:rFonts w:cs="Times New Roman"/>
                <w:color w:val="000000"/>
                <w:szCs w:val="24"/>
              </w:rPr>
            </w:pPr>
            <w:r w:rsidRPr="002C0484">
              <w:rPr>
                <w:rFonts w:eastAsia="Times New Roman" w:cs="Times New Roman"/>
                <w:color w:val="000000"/>
                <w:szCs w:val="24"/>
              </w:rPr>
              <w:t>Ordinul nr.02.01.2022 cu referire la aprobarea planului de protecție și prevenire anul 2022;</w:t>
            </w:r>
          </w:p>
          <w:p w:rsidR="00F27E69" w:rsidRPr="002C0484" w:rsidRDefault="002C0484" w:rsidP="007E6C21">
            <w:pPr>
              <w:numPr>
                <w:ilvl w:val="0"/>
                <w:numId w:val="48"/>
              </w:numPr>
              <w:tabs>
                <w:tab w:val="left" w:pos="132"/>
              </w:tabs>
              <w:ind w:left="283" w:hanging="283"/>
              <w:jc w:val="left"/>
              <w:rPr>
                <w:rFonts w:cs="Times New Roman"/>
                <w:color w:val="000000"/>
                <w:szCs w:val="24"/>
              </w:rPr>
            </w:pPr>
            <w:r w:rsidRPr="002C0484">
              <w:rPr>
                <w:rFonts w:eastAsia="Times New Roman" w:cs="Times New Roman"/>
                <w:color w:val="000000"/>
                <w:szCs w:val="24"/>
              </w:rPr>
              <w:t xml:space="preserve"> Ordinul nr. 45 din 26.08.2021 cu referire la organizarea și desfășurarea serviciului în anul  de studii 20221-2022;</w:t>
            </w:r>
          </w:p>
          <w:p w:rsidR="00F27E69" w:rsidRPr="002C0484" w:rsidRDefault="002C0484" w:rsidP="007E6C21">
            <w:pPr>
              <w:numPr>
                <w:ilvl w:val="0"/>
                <w:numId w:val="48"/>
              </w:numPr>
              <w:tabs>
                <w:tab w:val="left" w:pos="709"/>
              </w:tabs>
              <w:ind w:left="283" w:hanging="283"/>
              <w:jc w:val="left"/>
              <w:rPr>
                <w:rFonts w:cs="Times New Roman"/>
                <w:color w:val="000000"/>
                <w:szCs w:val="24"/>
              </w:rPr>
            </w:pPr>
            <w:r w:rsidRPr="002C0484">
              <w:rPr>
                <w:rFonts w:eastAsia="Times New Roman" w:cs="Times New Roman"/>
                <w:color w:val="000000"/>
                <w:szCs w:val="24"/>
              </w:rPr>
              <w:t>Schema de evacuare a elevilor și personalului în cazuri de situații excepționale;</w:t>
            </w:r>
          </w:p>
          <w:p w:rsidR="00F27E69" w:rsidRPr="002C0484" w:rsidRDefault="002C0484" w:rsidP="007E6C21">
            <w:pPr>
              <w:numPr>
                <w:ilvl w:val="0"/>
                <w:numId w:val="48"/>
              </w:numPr>
              <w:tabs>
                <w:tab w:val="left" w:pos="709"/>
              </w:tabs>
              <w:ind w:left="283" w:hanging="283"/>
              <w:jc w:val="left"/>
              <w:rPr>
                <w:rFonts w:cs="Times New Roman"/>
                <w:color w:val="000000"/>
                <w:szCs w:val="24"/>
              </w:rPr>
            </w:pPr>
            <w:r w:rsidRPr="002C0484">
              <w:rPr>
                <w:rFonts w:eastAsia="Times New Roman" w:cs="Times New Roman"/>
                <w:color w:val="000000"/>
                <w:szCs w:val="24"/>
              </w:rPr>
              <w:t>Decizia Consiliului de Administrare nr.3 din 29.09.2021 privind aprobarea Planului de acţiuni pentru prevenirea şi combaterea abandonului şcolar şi absenteismului;</w:t>
            </w:r>
          </w:p>
          <w:p w:rsidR="00F27E69" w:rsidRPr="002C0484" w:rsidRDefault="002C0484" w:rsidP="007E6C21">
            <w:pPr>
              <w:numPr>
                <w:ilvl w:val="0"/>
                <w:numId w:val="48"/>
              </w:numPr>
              <w:tabs>
                <w:tab w:val="left" w:pos="709"/>
              </w:tabs>
              <w:ind w:left="283" w:hanging="283"/>
              <w:jc w:val="left"/>
              <w:rPr>
                <w:rFonts w:cs="Times New Roman"/>
                <w:color w:val="000000"/>
                <w:szCs w:val="24"/>
              </w:rPr>
            </w:pPr>
            <w:r w:rsidRPr="002C0484">
              <w:rPr>
                <w:rFonts w:eastAsia="Times New Roman" w:cs="Times New Roman"/>
                <w:color w:val="000000"/>
                <w:szCs w:val="24"/>
              </w:rPr>
              <w:t>Identificarea și realizarea acțiunilor instituționale de prevenire și diminuare a abandonului școlar, proces-verbal la ședinței Consiliului de Administrație  nr. 06 din 26.11.2021;</w:t>
            </w:r>
          </w:p>
        </w:tc>
      </w:tr>
      <w:tr w:rsidR="00F27E69" w:rsidRPr="002C0484">
        <w:tc>
          <w:tcPr>
            <w:tcW w:w="1305"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Constatări</w:t>
            </w:r>
          </w:p>
        </w:tc>
        <w:tc>
          <w:tcPr>
            <w:tcW w:w="8334" w:type="dxa"/>
            <w:gridSpan w:val="3"/>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Administrația IP Gimnaziul rus „Dimitrie Cantemir”, or. Ștefan Vodă  asigură siguranța tuturor angajaților și elevilor. Gimnaziul are un sistem de supraveghere </w:t>
            </w:r>
            <w:r w:rsidRPr="002C0484">
              <w:rPr>
                <w:rFonts w:eastAsia="Times New Roman" w:cs="Times New Roman"/>
                <w:color w:val="000000"/>
                <w:szCs w:val="24"/>
              </w:rPr>
              <w:lastRenderedPageBreak/>
              <w:t>video care permite monitorizarea parțială a accesului în instituție non-stop. În gimnaziu  sunt angajați paznici pe o normă întreagă pe timp de noapte, iar la intrarea în instituție este un om de serviciu care monitorizează și fixează în registrul de vizite. Teritoriul gimnaziului este iluminat noaptea pe întregul perimetru.</w:t>
            </w:r>
            <w:r w:rsidRPr="002C0484">
              <w:rPr>
                <w:rFonts w:eastAsia="Times New Roman" w:cs="Times New Roman"/>
                <w:i/>
                <w:color w:val="000000"/>
                <w:szCs w:val="24"/>
              </w:rPr>
              <w:t xml:space="preserve"> </w:t>
            </w:r>
            <w:r w:rsidRPr="002C0484">
              <w:rPr>
                <w:rFonts w:eastAsia="Times New Roman" w:cs="Times New Roman"/>
                <w:color w:val="000000"/>
                <w:szCs w:val="24"/>
              </w:rPr>
              <w:t>În toate trei instituții sunt afişate informaţii relevante a siguranţei pe panoul informativ, pe holuri sunt scheme ale planului de evacuare din instituții.</w:t>
            </w:r>
          </w:p>
          <w:p w:rsidR="00F27E69" w:rsidRPr="002C0484" w:rsidRDefault="002C0484" w:rsidP="002C0484">
            <w:pPr>
              <w:jc w:val="left"/>
              <w:rPr>
                <w:rFonts w:eastAsia="Times New Roman" w:cs="Times New Roman"/>
                <w:i/>
                <w:color w:val="000000"/>
                <w:szCs w:val="24"/>
              </w:rPr>
            </w:pPr>
            <w:r w:rsidRPr="002C0484">
              <w:rPr>
                <w:rFonts w:eastAsia="Times New Roman" w:cs="Times New Roman"/>
                <w:color w:val="000000"/>
                <w:szCs w:val="24"/>
              </w:rPr>
              <w:t>Nu este sistem de supraveghere în filiale. Nu este instalat sistemul antiincendiar în toate trei instituții .</w:t>
            </w:r>
          </w:p>
        </w:tc>
      </w:tr>
      <w:tr w:rsidR="00F27E69" w:rsidRPr="002C0484">
        <w:tc>
          <w:tcPr>
            <w:tcW w:w="1305"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lastRenderedPageBreak/>
              <w:t xml:space="preserve">Pondere și punctaj acordat </w:t>
            </w:r>
          </w:p>
        </w:tc>
        <w:tc>
          <w:tcPr>
            <w:tcW w:w="2239"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1</w:t>
            </w:r>
          </w:p>
        </w:tc>
        <w:tc>
          <w:tcPr>
            <w:tcW w:w="382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-0,75</w:t>
            </w:r>
          </w:p>
        </w:tc>
        <w:tc>
          <w:tcPr>
            <w:tcW w:w="2268"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Punctaj acordat: -0,75 </w:t>
            </w:r>
          </w:p>
        </w:tc>
      </w:tr>
    </w:tbl>
    <w:p w:rsidR="00F27E69" w:rsidRPr="002C0484" w:rsidRDefault="00F27E69" w:rsidP="002C0484">
      <w:pPr>
        <w:jc w:val="left"/>
        <w:rPr>
          <w:szCs w:val="24"/>
        </w:rPr>
      </w:pPr>
    </w:p>
    <w:p w:rsidR="00F27E69" w:rsidRPr="002C0484" w:rsidRDefault="002C0484" w:rsidP="002C0484">
      <w:pPr>
        <w:jc w:val="left"/>
        <w:rPr>
          <w:szCs w:val="24"/>
        </w:rPr>
      </w:pPr>
      <w:r w:rsidRPr="002C0484">
        <w:rPr>
          <w:b/>
          <w:szCs w:val="24"/>
        </w:rPr>
        <w:t>Indicator 1.1.3.</w:t>
      </w:r>
      <w:r w:rsidRPr="002C0484">
        <w:rPr>
          <w:szCs w:val="24"/>
        </w:rPr>
        <w:t xml:space="preserve"> Elaborarea unui program/ orar al activităților echilibrat și flexibil</w:t>
      </w:r>
    </w:p>
    <w:tbl>
      <w:tblPr>
        <w:tblStyle w:val="afffffffffffffffff0"/>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4"/>
        <w:gridCol w:w="2239"/>
        <w:gridCol w:w="3827"/>
        <w:gridCol w:w="2268"/>
      </w:tblGrid>
      <w:tr w:rsidR="00F27E69" w:rsidRPr="002C0484">
        <w:tc>
          <w:tcPr>
            <w:tcW w:w="1305"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334" w:type="dxa"/>
            <w:gridSpan w:val="3"/>
          </w:tcPr>
          <w:p w:rsidR="00F27E69" w:rsidRPr="002C0484" w:rsidRDefault="002C0484" w:rsidP="007E6C21">
            <w:pPr>
              <w:numPr>
                <w:ilvl w:val="0"/>
                <w:numId w:val="38"/>
              </w:numPr>
              <w:tabs>
                <w:tab w:val="left" w:pos="277"/>
              </w:tabs>
              <w:ind w:left="283" w:hanging="283"/>
              <w:rPr>
                <w:rFonts w:eastAsia="Times New Roman" w:cs="Times New Roman"/>
                <w:color w:val="000000"/>
                <w:szCs w:val="24"/>
              </w:rPr>
            </w:pPr>
            <w:r w:rsidRPr="002C0484">
              <w:rPr>
                <w:rFonts w:eastAsia="Times New Roman" w:cs="Times New Roman"/>
                <w:color w:val="000000"/>
                <w:szCs w:val="24"/>
              </w:rPr>
              <w:t>Planul de redeschidere gimnaziului în anul de studii 2021-2022 în condiții pandemice aprobat la ședința Consiliului de Administrare, proces- verbal  nr. 03 din 29.09.2021;</w:t>
            </w:r>
          </w:p>
          <w:p w:rsidR="00F27E69" w:rsidRPr="002C0484" w:rsidRDefault="002C0484" w:rsidP="007E6C21">
            <w:pPr>
              <w:numPr>
                <w:ilvl w:val="0"/>
                <w:numId w:val="38"/>
              </w:numPr>
              <w:tabs>
                <w:tab w:val="left" w:pos="277"/>
              </w:tabs>
              <w:ind w:left="283" w:hanging="283"/>
              <w:rPr>
                <w:rFonts w:eastAsia="Times New Roman" w:cs="Times New Roman"/>
                <w:color w:val="000000"/>
                <w:szCs w:val="24"/>
              </w:rPr>
            </w:pPr>
            <w:r w:rsidRPr="002C0484">
              <w:rPr>
                <w:rFonts w:eastAsia="Times New Roman" w:cs="Times New Roman"/>
                <w:color w:val="000000"/>
                <w:szCs w:val="24"/>
              </w:rPr>
              <w:t>Registrul de evidenţă a orelor înlocuite;</w:t>
            </w:r>
          </w:p>
          <w:p w:rsidR="00F27E69" w:rsidRPr="002C0484" w:rsidRDefault="002C0484" w:rsidP="007E6C21">
            <w:pPr>
              <w:numPr>
                <w:ilvl w:val="0"/>
                <w:numId w:val="38"/>
              </w:numPr>
              <w:tabs>
                <w:tab w:val="left" w:pos="277"/>
              </w:tabs>
              <w:ind w:left="283" w:hanging="283"/>
              <w:rPr>
                <w:rFonts w:eastAsia="Times New Roman" w:cs="Times New Roman"/>
                <w:color w:val="000000"/>
                <w:szCs w:val="24"/>
              </w:rPr>
            </w:pPr>
            <w:r w:rsidRPr="002C0484">
              <w:rPr>
                <w:rFonts w:eastAsia="Times New Roman" w:cs="Times New Roman"/>
                <w:color w:val="000000"/>
                <w:szCs w:val="24"/>
              </w:rPr>
              <w:t>Orarul sunetelor pentru treapta primară, gimnazială afişat în cancelarie, la panoul informațional pentru elevi, aprobat prin ordinul Nr. 01. din 26.08.2021 cu referire la aprobarea regimului de lucru a gimnaziilor.</w:t>
            </w:r>
          </w:p>
          <w:p w:rsidR="00F27E69" w:rsidRPr="002C0484" w:rsidRDefault="002C0484" w:rsidP="007E6C21">
            <w:pPr>
              <w:numPr>
                <w:ilvl w:val="0"/>
                <w:numId w:val="38"/>
              </w:numPr>
              <w:tabs>
                <w:tab w:val="left" w:pos="277"/>
              </w:tabs>
              <w:ind w:left="283" w:hanging="283"/>
              <w:rPr>
                <w:rFonts w:eastAsia="Times New Roman" w:cs="Times New Roman"/>
                <w:color w:val="000000"/>
                <w:szCs w:val="24"/>
              </w:rPr>
            </w:pPr>
            <w:r w:rsidRPr="002C0484">
              <w:rPr>
                <w:rFonts w:eastAsia="Times New Roman" w:cs="Times New Roman"/>
                <w:color w:val="000000"/>
                <w:szCs w:val="24"/>
              </w:rPr>
              <w:t>Orarul lecțiilor/ activităților educaționale, extracurriculare, cercurilor și secțiilor sportive, a orelor opționale, afişat în cancelarie, la panoul informațional pentru elevi,  aprobat la ședința Consiliului de Administrație,  proces-verbal nr. 03 din 29.09.2021;</w:t>
            </w:r>
          </w:p>
          <w:p w:rsidR="00F27E69" w:rsidRPr="002C0484" w:rsidRDefault="002C0484" w:rsidP="007E6C21">
            <w:pPr>
              <w:numPr>
                <w:ilvl w:val="0"/>
                <w:numId w:val="38"/>
              </w:numPr>
              <w:tabs>
                <w:tab w:val="left" w:pos="277"/>
              </w:tabs>
              <w:ind w:left="283" w:hanging="283"/>
              <w:rPr>
                <w:rFonts w:eastAsia="Times New Roman" w:cs="Times New Roman"/>
                <w:color w:val="000000"/>
                <w:szCs w:val="24"/>
              </w:rPr>
            </w:pPr>
            <w:r w:rsidRPr="002C0484">
              <w:rPr>
                <w:rFonts w:eastAsia="Times New Roman" w:cs="Times New Roman"/>
                <w:color w:val="000000"/>
                <w:szCs w:val="24"/>
              </w:rPr>
              <w:t>Orar de recuperare a orelor la discipline școlare aprobat la ședința Consiliului de Administrație,  proces-verbal nr.05 din 04.11.2021;</w:t>
            </w:r>
          </w:p>
          <w:p w:rsidR="00F27E69" w:rsidRPr="002C0484" w:rsidRDefault="002C0484" w:rsidP="007E6C21">
            <w:pPr>
              <w:numPr>
                <w:ilvl w:val="0"/>
                <w:numId w:val="38"/>
              </w:numPr>
              <w:tabs>
                <w:tab w:val="left" w:pos="277"/>
              </w:tabs>
              <w:ind w:left="283" w:hanging="283"/>
              <w:rPr>
                <w:rFonts w:eastAsia="Times New Roman" w:cs="Times New Roman"/>
                <w:color w:val="000000"/>
                <w:szCs w:val="24"/>
              </w:rPr>
            </w:pPr>
            <w:r w:rsidRPr="002C0484">
              <w:rPr>
                <w:rFonts w:eastAsia="Times New Roman" w:cs="Times New Roman"/>
                <w:color w:val="000000"/>
                <w:szCs w:val="24"/>
              </w:rPr>
              <w:t>Ordinul nr. 79 din 15.09.2021 referitor la numirea responsabilului de întocmire a orarului;</w:t>
            </w:r>
          </w:p>
          <w:p w:rsidR="00F27E69" w:rsidRPr="002C0484" w:rsidRDefault="002C0484" w:rsidP="007E6C21">
            <w:pPr>
              <w:numPr>
                <w:ilvl w:val="0"/>
                <w:numId w:val="38"/>
              </w:numPr>
              <w:tabs>
                <w:tab w:val="left" w:pos="277"/>
              </w:tabs>
              <w:ind w:left="283" w:hanging="283"/>
              <w:rPr>
                <w:rFonts w:eastAsia="Times New Roman" w:cs="Times New Roman"/>
                <w:color w:val="000000"/>
                <w:szCs w:val="24"/>
              </w:rPr>
            </w:pPr>
            <w:r w:rsidRPr="002C0484">
              <w:rPr>
                <w:rFonts w:eastAsia="Times New Roman" w:cs="Times New Roman"/>
                <w:color w:val="000000"/>
                <w:szCs w:val="24"/>
              </w:rPr>
              <w:t>Ciclograma instituției aprobat la ședința Consiliului de Administrație,  proces-verbal nr. 03 din 29.09.2021;</w:t>
            </w:r>
          </w:p>
          <w:p w:rsidR="00F27E69" w:rsidRPr="002C0484" w:rsidRDefault="002C0484" w:rsidP="007E6C21">
            <w:pPr>
              <w:numPr>
                <w:ilvl w:val="0"/>
                <w:numId w:val="38"/>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Graficul evaluarilor sumative pentru pentru anul de studii 2021-2022 (planificate în planurile de lungă durată la disciplinele școlare);</w:t>
            </w:r>
          </w:p>
        </w:tc>
      </w:tr>
      <w:tr w:rsidR="00F27E69" w:rsidRPr="002C0484">
        <w:tc>
          <w:tcPr>
            <w:tcW w:w="1305"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Constatări</w:t>
            </w:r>
          </w:p>
        </w:tc>
        <w:tc>
          <w:tcPr>
            <w:tcW w:w="8334" w:type="dxa"/>
            <w:gridSpan w:val="3"/>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Necătând la faptul că unii profesori activează şi în altă instituţie, că unii trebuie să împartă acelaşi cabinet sau sală de sport, administraţia a elaborat un orar echilibrat unde disciplinele reale alternează cu cele umanistice sau din aria Arte, Tehnologii, Sport. S-a ţinut cont şi de graficul transportului elevilor la elaborarea orarului activităţilor extracurriculare. Orarul lecțiilor, cercurilor, secțiilor sportive și programul de activitate a instituției sunt discutate la Consiliul de Administrare la începutul anului. Gimnaziul funcționează cinci zile, începând orele la ora 8.15. Orarul sunetelor este optim dintre timpul de activitate și pauze. Școala lucrează într-un schimb, desfășurând orele conform sistemei de clasă. Pe parcursul</w:t>
            </w:r>
          </w:p>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învățământului la distanță, procesul educațional s-a desfășurat ținând cont de recomandările Metodologiei de învățare la distanță.</w:t>
            </w:r>
          </w:p>
          <w:p w:rsidR="00F27E69" w:rsidRPr="002C0484" w:rsidRDefault="002C0484" w:rsidP="002C0484">
            <w:pPr>
              <w:rPr>
                <w:rFonts w:eastAsia="Times New Roman" w:cs="Times New Roman"/>
                <w:color w:val="000000"/>
                <w:szCs w:val="24"/>
              </w:rPr>
            </w:pPr>
            <w:r w:rsidRPr="002C0484">
              <w:rPr>
                <w:rFonts w:eastAsia="Times New Roman" w:cs="Times New Roman"/>
                <w:color w:val="000000"/>
                <w:szCs w:val="24"/>
              </w:rPr>
              <w:t>Orele de instruire și  activitățile extracurriculare sunt incluse în corespundere cu Planul-cadru. În elaborarea orarului s-a ținut cont de particularitățile de vârstă ale copiilor .Se respectă durata lecţiilor şi recreațiilor.</w:t>
            </w:r>
          </w:p>
        </w:tc>
      </w:tr>
      <w:tr w:rsidR="00F27E69" w:rsidRPr="002C0484">
        <w:tc>
          <w:tcPr>
            <w:tcW w:w="1305"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239"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2</w:t>
            </w:r>
          </w:p>
        </w:tc>
        <w:tc>
          <w:tcPr>
            <w:tcW w:w="382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-1</w:t>
            </w:r>
          </w:p>
        </w:tc>
        <w:tc>
          <w:tcPr>
            <w:tcW w:w="2268"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Punctaj acordat: - 2</w:t>
            </w:r>
          </w:p>
        </w:tc>
      </w:tr>
    </w:tbl>
    <w:p w:rsidR="00F27E69" w:rsidRPr="002C0484" w:rsidRDefault="00F27E69" w:rsidP="002C0484">
      <w:pPr>
        <w:jc w:val="left"/>
        <w:rPr>
          <w:szCs w:val="24"/>
        </w:rPr>
      </w:pPr>
    </w:p>
    <w:p w:rsidR="00F27E69" w:rsidRPr="002C0484" w:rsidRDefault="002C0484" w:rsidP="002C0484">
      <w:pPr>
        <w:jc w:val="left"/>
        <w:rPr>
          <w:b/>
          <w:szCs w:val="24"/>
        </w:rPr>
      </w:pPr>
      <w:r w:rsidRPr="002C0484">
        <w:rPr>
          <w:b/>
          <w:szCs w:val="24"/>
        </w:rPr>
        <w:t>Domeniu: Capacitate instituțională</w:t>
      </w:r>
    </w:p>
    <w:p w:rsidR="00F27E69" w:rsidRPr="002C0484" w:rsidRDefault="002C0484" w:rsidP="002C0484">
      <w:pPr>
        <w:jc w:val="left"/>
        <w:rPr>
          <w:szCs w:val="24"/>
        </w:rPr>
      </w:pPr>
      <w:r w:rsidRPr="002C0484">
        <w:rPr>
          <w:b/>
          <w:szCs w:val="24"/>
        </w:rPr>
        <w:t>Indicator 1.1.4.</w:t>
      </w:r>
      <w:r w:rsidRPr="002C0484">
        <w:rPr>
          <w:szCs w:val="24"/>
        </w:rPr>
        <w:t xml:space="preserve"> Asigurarea pentru fiecare elev/ copil a câte un loc în bancă/ la masă etc., corespunzător particularităților psihofiziologice individuale.</w:t>
      </w:r>
    </w:p>
    <w:tbl>
      <w:tblPr>
        <w:tblStyle w:val="afffffffffffffffff1"/>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7"/>
        <w:gridCol w:w="2268"/>
      </w:tblGrid>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lastRenderedPageBreak/>
              <w:t xml:space="preserve">Dovezi </w:t>
            </w:r>
          </w:p>
        </w:tc>
        <w:tc>
          <w:tcPr>
            <w:tcW w:w="8398" w:type="dxa"/>
            <w:gridSpan w:val="3"/>
          </w:tcPr>
          <w:p w:rsidR="00F27E69" w:rsidRPr="002C0484" w:rsidRDefault="002C0484" w:rsidP="007E6C21">
            <w:pPr>
              <w:numPr>
                <w:ilvl w:val="0"/>
                <w:numId w:val="61"/>
              </w:numPr>
              <w:pBdr>
                <w:top w:val="nil"/>
                <w:left w:val="nil"/>
                <w:bottom w:val="nil"/>
                <w:right w:val="nil"/>
                <w:between w:val="nil"/>
              </w:pBdr>
              <w:tabs>
                <w:tab w:val="left" w:pos="427"/>
              </w:tabs>
              <w:ind w:left="283" w:hanging="283"/>
              <w:jc w:val="left"/>
              <w:rPr>
                <w:rFonts w:eastAsia="Times New Roman" w:cs="Times New Roman"/>
                <w:color w:val="000000"/>
                <w:szCs w:val="24"/>
              </w:rPr>
            </w:pPr>
            <w:r w:rsidRPr="002C0484">
              <w:rPr>
                <w:rFonts w:eastAsia="Times New Roman" w:cs="Times New Roman"/>
                <w:color w:val="000000"/>
                <w:szCs w:val="24"/>
              </w:rPr>
              <w:t>Clasele sunt dotate cu mobilier corespunzător vârstei și cerințelor sanitaro-igienice;</w:t>
            </w:r>
          </w:p>
          <w:p w:rsidR="00F27E69" w:rsidRPr="002C0484" w:rsidRDefault="002C0484" w:rsidP="007E6C21">
            <w:pPr>
              <w:numPr>
                <w:ilvl w:val="0"/>
                <w:numId w:val="61"/>
              </w:numPr>
              <w:pBdr>
                <w:top w:val="nil"/>
                <w:left w:val="nil"/>
                <w:bottom w:val="nil"/>
                <w:right w:val="nil"/>
                <w:between w:val="nil"/>
              </w:pBdr>
              <w:tabs>
                <w:tab w:val="left" w:pos="427"/>
              </w:tabs>
              <w:ind w:left="283" w:hanging="283"/>
              <w:jc w:val="left"/>
              <w:rPr>
                <w:rFonts w:eastAsia="Times New Roman" w:cs="Times New Roman"/>
                <w:color w:val="000000"/>
                <w:szCs w:val="24"/>
              </w:rPr>
            </w:pPr>
            <w:r w:rsidRPr="002C0484">
              <w:rPr>
                <w:rFonts w:eastAsia="Times New Roman" w:cs="Times New Roman"/>
                <w:color w:val="000000"/>
                <w:szCs w:val="24"/>
              </w:rPr>
              <w:t>Clasele primare dispun de bănci care se regulează conform înălțimii elevului.</w:t>
            </w:r>
          </w:p>
          <w:p w:rsidR="00F27E69" w:rsidRPr="002C0484" w:rsidRDefault="002C0484" w:rsidP="007E6C21">
            <w:pPr>
              <w:numPr>
                <w:ilvl w:val="0"/>
                <w:numId w:val="61"/>
              </w:numPr>
              <w:pBdr>
                <w:top w:val="nil"/>
                <w:left w:val="nil"/>
                <w:bottom w:val="nil"/>
                <w:right w:val="nil"/>
                <w:between w:val="nil"/>
              </w:pBdr>
              <w:tabs>
                <w:tab w:val="left" w:pos="427"/>
              </w:tabs>
              <w:ind w:left="283" w:hanging="283"/>
              <w:jc w:val="left"/>
              <w:rPr>
                <w:rFonts w:eastAsia="Times New Roman" w:cs="Times New Roman"/>
                <w:color w:val="000000"/>
                <w:szCs w:val="24"/>
              </w:rPr>
            </w:pPr>
            <w:r w:rsidRPr="002C0484">
              <w:rPr>
                <w:rFonts w:eastAsia="Times New Roman" w:cs="Times New Roman"/>
                <w:color w:val="000000"/>
                <w:szCs w:val="24"/>
              </w:rPr>
              <w:t>Registrul bunurilor materiale conform Standardele minime de dotare aprobate prin Ordinul Ministerului Educației, Culturii și Cercetării nr. 253 din 11.10.2017;</w:t>
            </w:r>
          </w:p>
          <w:p w:rsidR="00F27E69" w:rsidRPr="002C0484" w:rsidRDefault="002C0484" w:rsidP="007E6C21">
            <w:pPr>
              <w:numPr>
                <w:ilvl w:val="0"/>
                <w:numId w:val="61"/>
              </w:numPr>
              <w:pBdr>
                <w:top w:val="nil"/>
                <w:left w:val="nil"/>
                <w:bottom w:val="nil"/>
                <w:right w:val="nil"/>
                <w:between w:val="nil"/>
              </w:pBdr>
              <w:tabs>
                <w:tab w:val="left" w:pos="427"/>
              </w:tabs>
              <w:ind w:left="283" w:hanging="283"/>
              <w:jc w:val="left"/>
              <w:rPr>
                <w:rFonts w:eastAsia="Times New Roman" w:cs="Times New Roman"/>
                <w:color w:val="000000"/>
                <w:szCs w:val="24"/>
              </w:rPr>
            </w:pPr>
            <w:r w:rsidRPr="002C0484">
              <w:rPr>
                <w:rFonts w:eastAsia="Times New Roman" w:cs="Times New Roman"/>
                <w:color w:val="000000"/>
                <w:szCs w:val="24"/>
              </w:rPr>
              <w:t xml:space="preserve">Cabinete dotate cu mobilier </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Constatări</w:t>
            </w:r>
          </w:p>
        </w:tc>
        <w:tc>
          <w:tcPr>
            <w:tcW w:w="8398" w:type="dxa"/>
            <w:gridSpan w:val="3"/>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Instituțiile dispune de spații educaționale pentru toți elevii din cele trei gimnazii. Instituția oferă fiecărui elev un loc de lucru personal în toate spațiile educaționale, mobila corespunde particularitățile psihofiziologice fiecărui copil. Mobilierul este în stare bună, dar este nevoie să înlocuim mobilierul în clasele gimnaziale (scaunele și băncile). Mobilierul este amenajat în conformitate cu standardele sanitaro-igienice, având distanța între bănci 1m. Facilitățile educaționale sunt adecvate. Sălile de clase corespund caracteristicilor individuale și psihofiziologice ale elevilor.</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303"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1</w:t>
            </w:r>
          </w:p>
        </w:tc>
        <w:tc>
          <w:tcPr>
            <w:tcW w:w="382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- 1</w:t>
            </w:r>
          </w:p>
        </w:tc>
        <w:tc>
          <w:tcPr>
            <w:tcW w:w="2268"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Punctaj acordat: - 1</w:t>
            </w:r>
          </w:p>
        </w:tc>
      </w:tr>
    </w:tbl>
    <w:p w:rsidR="00F27E69" w:rsidRPr="002C0484" w:rsidRDefault="00F27E69" w:rsidP="002C0484">
      <w:pPr>
        <w:jc w:val="left"/>
        <w:rPr>
          <w:szCs w:val="24"/>
        </w:rPr>
      </w:pPr>
    </w:p>
    <w:p w:rsidR="00F27E69" w:rsidRPr="002C0484" w:rsidRDefault="002C0484" w:rsidP="002C0484">
      <w:pPr>
        <w:jc w:val="left"/>
        <w:rPr>
          <w:szCs w:val="24"/>
        </w:rPr>
      </w:pPr>
      <w:r w:rsidRPr="002C0484">
        <w:rPr>
          <w:b/>
          <w:szCs w:val="24"/>
        </w:rPr>
        <w:t>Indicator 1.1.5.</w:t>
      </w:r>
      <w:r w:rsidRPr="002C0484">
        <w:rPr>
          <w:szCs w:val="24"/>
        </w:rPr>
        <w:t xml:space="preserve"> Asigurarea cu materiale de sprijin (echipamente, utilaje, dispozitive, ustensile etc.), în corespundere cu parametrii sanitaro-igienice și cu cerințele de securitate</w:t>
      </w:r>
    </w:p>
    <w:tbl>
      <w:tblPr>
        <w:tblStyle w:val="afffffffffffffffff2"/>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7"/>
        <w:gridCol w:w="2268"/>
      </w:tblGrid>
      <w:tr w:rsidR="00F27E69" w:rsidRPr="002C0484" w:rsidTr="007C4261">
        <w:trPr>
          <w:trHeight w:val="3497"/>
        </w:trPr>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398" w:type="dxa"/>
            <w:gridSpan w:val="3"/>
          </w:tcPr>
          <w:p w:rsidR="00F27E69" w:rsidRPr="002C0484" w:rsidRDefault="00F27E69" w:rsidP="002C0484">
            <w:pPr>
              <w:pBdr>
                <w:top w:val="nil"/>
                <w:left w:val="nil"/>
                <w:bottom w:val="nil"/>
                <w:right w:val="nil"/>
                <w:between w:val="nil"/>
              </w:pBdr>
              <w:tabs>
                <w:tab w:val="left" w:pos="7"/>
              </w:tabs>
              <w:jc w:val="left"/>
              <w:rPr>
                <w:rFonts w:eastAsia="Times New Roman" w:cs="Times New Roman"/>
                <w:color w:val="000000"/>
                <w:szCs w:val="24"/>
              </w:rPr>
            </w:pPr>
          </w:p>
          <w:tbl>
            <w:tblPr>
              <w:tblStyle w:val="afffffffffffffffff3"/>
              <w:tblW w:w="82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235"/>
            </w:tblGrid>
            <w:tr w:rsidR="00F27E69" w:rsidRPr="002C0484" w:rsidTr="007C4261">
              <w:trPr>
                <w:trHeight w:val="2581"/>
              </w:trPr>
              <w:tc>
                <w:tcPr>
                  <w:tcW w:w="8235" w:type="dxa"/>
                  <w:tcMar>
                    <w:top w:w="100" w:type="dxa"/>
                    <w:left w:w="100" w:type="dxa"/>
                    <w:bottom w:w="100" w:type="dxa"/>
                    <w:right w:w="100" w:type="dxa"/>
                  </w:tcMar>
                </w:tcPr>
                <w:p w:rsidR="00F27E69" w:rsidRPr="002C0484" w:rsidRDefault="002C0484" w:rsidP="007E6C21">
                  <w:pPr>
                    <w:pStyle w:val="a6"/>
                    <w:widowControl w:val="0"/>
                    <w:numPr>
                      <w:ilvl w:val="0"/>
                      <w:numId w:val="73"/>
                    </w:numPr>
                    <w:pBdr>
                      <w:top w:val="nil"/>
                      <w:left w:val="nil"/>
                      <w:bottom w:val="nil"/>
                      <w:right w:val="nil"/>
                      <w:between w:val="nil"/>
                    </w:pBdr>
                    <w:tabs>
                      <w:tab w:val="clear" w:pos="709"/>
                      <w:tab w:val="left" w:pos="388"/>
                    </w:tabs>
                    <w:ind w:left="105" w:hanging="142"/>
                    <w:rPr>
                      <w:color w:val="000000"/>
                      <w:szCs w:val="24"/>
                    </w:rPr>
                  </w:pPr>
                  <w:r w:rsidRPr="002C0484">
                    <w:rPr>
                      <w:color w:val="000000"/>
                      <w:szCs w:val="24"/>
                    </w:rPr>
                    <w:t>Registrul de evidență a utilajelor, dispozitivelor, ustensilelor și materialelor de sprijin la: chimie, biologie, fizică, informatică, educație fizică;</w:t>
                  </w:r>
                </w:p>
                <w:p w:rsidR="00F27E69" w:rsidRPr="002C0484" w:rsidRDefault="002C0484" w:rsidP="002C0484">
                  <w:pPr>
                    <w:widowControl w:val="0"/>
                    <w:pBdr>
                      <w:top w:val="nil"/>
                      <w:left w:val="nil"/>
                      <w:bottom w:val="nil"/>
                      <w:right w:val="nil"/>
                      <w:between w:val="nil"/>
                    </w:pBdr>
                    <w:rPr>
                      <w:rFonts w:eastAsia="Times New Roman" w:cs="Times New Roman"/>
                      <w:color w:val="000000"/>
                      <w:szCs w:val="24"/>
                    </w:rPr>
                  </w:pPr>
                  <w:r w:rsidRPr="002C0484">
                    <w:rPr>
                      <w:rFonts w:eastAsia="Times New Roman" w:cs="Times New Roman"/>
                      <w:color w:val="000000"/>
                      <w:szCs w:val="24"/>
                    </w:rPr>
                    <w:t>• Regulile de securitate a vieții și sănătății elevilor în timpul orelor de fizică, chimie, informatică, educație tehnologică, pe terenul și în sala de sport etc. sunt aduse la cunoștința elevilor/ părinților, contra semnătură;</w:t>
                  </w:r>
                </w:p>
                <w:p w:rsidR="00F27E69" w:rsidRPr="002C0484" w:rsidRDefault="002C0484" w:rsidP="002C0484">
                  <w:pPr>
                    <w:widowControl w:val="0"/>
                    <w:pBdr>
                      <w:top w:val="nil"/>
                      <w:left w:val="nil"/>
                      <w:bottom w:val="nil"/>
                      <w:right w:val="nil"/>
                      <w:between w:val="nil"/>
                    </w:pBdr>
                    <w:rPr>
                      <w:rFonts w:eastAsia="Times New Roman" w:cs="Times New Roman"/>
                      <w:color w:val="000000"/>
                      <w:szCs w:val="24"/>
                    </w:rPr>
                  </w:pPr>
                  <w:r w:rsidRPr="002C0484">
                    <w:rPr>
                      <w:rFonts w:eastAsia="Times New Roman" w:cs="Times New Roman"/>
                      <w:color w:val="000000"/>
                      <w:szCs w:val="24"/>
                    </w:rPr>
                    <w:t>• Registrele de evidenţă a cunoaşterii de către elevi a regulilor de securitate a vieţii şi sănătăţii în timpul orelor de fizică, chimie şi informatică contra semnătură;</w:t>
                  </w:r>
                </w:p>
                <w:p w:rsidR="00F27E69" w:rsidRPr="002C0484" w:rsidRDefault="002C0484" w:rsidP="002C0484">
                  <w:pPr>
                    <w:widowControl w:val="0"/>
                    <w:pBdr>
                      <w:top w:val="nil"/>
                      <w:left w:val="nil"/>
                      <w:bottom w:val="nil"/>
                      <w:right w:val="nil"/>
                      <w:between w:val="nil"/>
                    </w:pBdr>
                    <w:rPr>
                      <w:rFonts w:eastAsia="Times New Roman" w:cs="Times New Roman"/>
                      <w:color w:val="000000"/>
                      <w:szCs w:val="24"/>
                    </w:rPr>
                  </w:pPr>
                  <w:r w:rsidRPr="002C0484">
                    <w:rPr>
                      <w:rFonts w:eastAsia="Times New Roman" w:cs="Times New Roman"/>
                      <w:color w:val="000000"/>
                      <w:szCs w:val="24"/>
                    </w:rPr>
                    <w:t>• Terenul de sport corespunde normelor și cerințelor de securitate;</w:t>
                  </w:r>
                </w:p>
                <w:p w:rsidR="00F27E69" w:rsidRPr="002C0484" w:rsidRDefault="002C0484" w:rsidP="002C0484">
                  <w:pPr>
                    <w:widowControl w:val="0"/>
                    <w:pBdr>
                      <w:top w:val="nil"/>
                      <w:left w:val="nil"/>
                      <w:bottom w:val="nil"/>
                      <w:right w:val="nil"/>
                      <w:between w:val="nil"/>
                    </w:pBdr>
                    <w:rPr>
                      <w:rFonts w:eastAsia="Times New Roman" w:cs="Times New Roman"/>
                      <w:color w:val="000000"/>
                      <w:szCs w:val="24"/>
                    </w:rPr>
                  </w:pPr>
                  <w:r w:rsidRPr="002C0484">
                    <w:rPr>
                      <w:rFonts w:eastAsia="Times New Roman" w:cs="Times New Roman"/>
                      <w:color w:val="000000"/>
                      <w:szCs w:val="24"/>
                    </w:rPr>
                    <w:t xml:space="preserve">• Asigurarea fiecărei sălii cu caldare și mopul, soluțiile pentru dezinfecție; Disponibilitatea materialului auxiliar (dispozitive chimice și fizice, vase pentru munca de laborator etc.);   </w:t>
                  </w:r>
                </w:p>
              </w:tc>
            </w:tr>
          </w:tbl>
          <w:p w:rsidR="007C4261" w:rsidRPr="002C0484" w:rsidRDefault="007C4261" w:rsidP="002C0484">
            <w:pPr>
              <w:pBdr>
                <w:top w:val="nil"/>
                <w:left w:val="nil"/>
                <w:bottom w:val="nil"/>
                <w:right w:val="nil"/>
                <w:between w:val="nil"/>
              </w:pBdr>
              <w:tabs>
                <w:tab w:val="left" w:pos="7"/>
              </w:tabs>
              <w:jc w:val="left"/>
              <w:rPr>
                <w:rFonts w:eastAsia="Times New Roman" w:cs="Times New Roman"/>
                <w:color w:val="000000"/>
                <w:szCs w:val="24"/>
              </w:rPr>
            </w:pP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Constatări</w:t>
            </w:r>
          </w:p>
        </w:tc>
        <w:tc>
          <w:tcPr>
            <w:tcW w:w="8398" w:type="dxa"/>
            <w:gridSpan w:val="3"/>
          </w:tcPr>
          <w:p w:rsidR="00F27E69" w:rsidRPr="002C0484" w:rsidRDefault="002C0484" w:rsidP="002C0484">
            <w:pPr>
              <w:jc w:val="left"/>
              <w:rPr>
                <w:rFonts w:eastAsia="Times New Roman" w:cs="Times New Roman"/>
                <w:i/>
                <w:color w:val="000000"/>
                <w:szCs w:val="24"/>
              </w:rPr>
            </w:pPr>
            <w:r w:rsidRPr="002C0484">
              <w:rPr>
                <w:rFonts w:eastAsia="Times New Roman" w:cs="Times New Roman"/>
                <w:color w:val="000000"/>
                <w:szCs w:val="24"/>
              </w:rPr>
              <w:t xml:space="preserve">Toate dispozitivele pentru lucrări de laborator în fizică, chimie, biologie sunt amplasate în laboratoare. Sunt respectate standardele sanitare și igienice și cerințele de siguranță. Toate sălile de clasă din IP Gimnaziul rus „Dimitrie cantemir”, or. Ștefan Vodă sunt dotate cu echipamente TIC cu conectare la internet, iar în filiale sălile sunt dotate parțial cu echipament tehnic  pentru realizarea implementării unui proces educaţional de înaltă calitate. Gimnaziile au câte o clasă de calculatoare dotată cu calculatoare moderne, dar și vechi. Școlile nu sunt dotate cu ateliere pentru educația tehnologică. Orele de educație fizică se petrec  pe terenul sportiv,  sala de sport din IP Gimnaziul rus „Dimitrie Cantemir”, or. Ștefan Vodă este în reparație, de aceea este dificil de a petrece orele de educație fizică în sezonul rece a anului. Școala dispune de  sală festivă recent renovată, dotată cu tehnică video, audio din IP Gimnaziul rus „Dimitrie Cantemir”, or. Ștefan Vodă. </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303"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1</w:t>
            </w:r>
          </w:p>
        </w:tc>
        <w:tc>
          <w:tcPr>
            <w:tcW w:w="382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-0,75</w:t>
            </w:r>
          </w:p>
        </w:tc>
        <w:tc>
          <w:tcPr>
            <w:tcW w:w="2268"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Punctaj acordat: - 0,75</w:t>
            </w:r>
          </w:p>
        </w:tc>
      </w:tr>
    </w:tbl>
    <w:p w:rsidR="00F27E69" w:rsidRPr="002C0484" w:rsidRDefault="00F27E69" w:rsidP="002C0484">
      <w:pPr>
        <w:jc w:val="left"/>
        <w:rPr>
          <w:szCs w:val="24"/>
        </w:rPr>
      </w:pPr>
    </w:p>
    <w:p w:rsidR="00F27E69" w:rsidRPr="002C0484" w:rsidRDefault="002C0484" w:rsidP="002C0484">
      <w:pPr>
        <w:jc w:val="left"/>
        <w:rPr>
          <w:szCs w:val="24"/>
        </w:rPr>
      </w:pPr>
      <w:r w:rsidRPr="002C0484">
        <w:rPr>
          <w:b/>
          <w:szCs w:val="24"/>
        </w:rPr>
        <w:t>Indicator 1.1.6.</w:t>
      </w:r>
      <w:r w:rsidRPr="002C0484">
        <w:rPr>
          <w:szCs w:val="24"/>
        </w:rPr>
        <w:t xml:space="preserve"> Asigurarea cu spații pentru prepararea și servirea hranei, care corespund normelor sanitare în vigoare privind siguranța, accesibilitatea, funcționalitatea și confortul elevilor.</w:t>
      </w:r>
    </w:p>
    <w:tbl>
      <w:tblPr>
        <w:tblStyle w:val="afffffffffffffffff4"/>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7"/>
        <w:gridCol w:w="2268"/>
      </w:tblGrid>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398" w:type="dxa"/>
            <w:gridSpan w:val="3"/>
          </w:tcPr>
          <w:p w:rsidR="00F27E69" w:rsidRPr="002C0484" w:rsidRDefault="002C0484" w:rsidP="007E6C21">
            <w:pPr>
              <w:numPr>
                <w:ilvl w:val="0"/>
                <w:numId w:val="65"/>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 xml:space="preserve">Sală de mese cu 120 de locuri; </w:t>
            </w:r>
          </w:p>
          <w:p w:rsidR="00F27E69" w:rsidRPr="002C0484" w:rsidRDefault="002C0484" w:rsidP="007E6C21">
            <w:pPr>
              <w:numPr>
                <w:ilvl w:val="0"/>
                <w:numId w:val="65"/>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Meniurile aprobate pe 10 zile;</w:t>
            </w:r>
          </w:p>
          <w:p w:rsidR="00F27E69" w:rsidRPr="002C0484" w:rsidRDefault="002C0484" w:rsidP="007E6C21">
            <w:pPr>
              <w:numPr>
                <w:ilvl w:val="0"/>
                <w:numId w:val="65"/>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Mobilier corespunzător;</w:t>
            </w:r>
          </w:p>
          <w:p w:rsidR="00F27E69" w:rsidRPr="002C0484" w:rsidRDefault="002C0484" w:rsidP="007E6C21">
            <w:pPr>
              <w:numPr>
                <w:ilvl w:val="0"/>
                <w:numId w:val="65"/>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lastRenderedPageBreak/>
              <w:t>Sistemul de ventilatie natural;</w:t>
            </w:r>
          </w:p>
          <w:p w:rsidR="00F27E69" w:rsidRPr="002C0484" w:rsidRDefault="002C0484" w:rsidP="007E6C21">
            <w:pPr>
              <w:numPr>
                <w:ilvl w:val="0"/>
                <w:numId w:val="65"/>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Registre de evidență a alimentelor;</w:t>
            </w:r>
          </w:p>
          <w:p w:rsidR="00F27E69" w:rsidRPr="002C0484" w:rsidRDefault="002C0484" w:rsidP="007E6C21">
            <w:pPr>
              <w:numPr>
                <w:ilvl w:val="0"/>
                <w:numId w:val="65"/>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Depozite de păstrare a produselor;</w:t>
            </w:r>
          </w:p>
          <w:p w:rsidR="00F27E69" w:rsidRPr="002C0484" w:rsidRDefault="002C0484" w:rsidP="007E6C21">
            <w:pPr>
              <w:numPr>
                <w:ilvl w:val="0"/>
                <w:numId w:val="65"/>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Act de primire a școlii;</w:t>
            </w:r>
          </w:p>
          <w:p w:rsidR="00F27E69" w:rsidRPr="002C0484" w:rsidRDefault="002C0484" w:rsidP="007E6C21">
            <w:pPr>
              <w:numPr>
                <w:ilvl w:val="0"/>
                <w:numId w:val="65"/>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Ordinul nr. 02-04 din 26.08.2021 cu referire la constituirea Comisiei de triere;</w:t>
            </w:r>
          </w:p>
          <w:p w:rsidR="00F27E69" w:rsidRPr="002C0484" w:rsidRDefault="002C0484" w:rsidP="007E6C21">
            <w:pPr>
              <w:numPr>
                <w:ilvl w:val="0"/>
                <w:numId w:val="65"/>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Procesele verbale a comisiei de triere (registru);</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lastRenderedPageBreak/>
              <w:t>Constatări</w:t>
            </w:r>
          </w:p>
        </w:tc>
        <w:tc>
          <w:tcPr>
            <w:tcW w:w="8398" w:type="dxa"/>
            <w:gridSpan w:val="3"/>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Instituțiile dețin de cantine bine amenajate cu respectarea standardelor sanitaro-igienice, tehnicii securității. Blocurile alimentare dotaet cu tot</w:t>
            </w:r>
          </w:p>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inventarul necesar: veselă, frigidere, depozite, cuptor electric, aragaz, apă centralizată, apă caldă etc. Există chiuvete, uscătoare  electrice de mâini, săpun. Mobila este veche, dar corespunde cerințelor sanitaro-igienice, fiecare elev are locul său separat. Intrări separate pentru copii, pentru primirea produselor,  pentru personal, ieșire de evacuare. Beneficiază de micul dejun elevii claselor primare, iar în filiale și clasele gimnaziale.</w:t>
            </w:r>
          </w:p>
        </w:tc>
      </w:tr>
      <w:tr w:rsidR="00F27E69" w:rsidRPr="002C0484" w:rsidTr="007C4261">
        <w:trPr>
          <w:trHeight w:val="643"/>
        </w:trPr>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303"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1</w:t>
            </w:r>
          </w:p>
        </w:tc>
        <w:tc>
          <w:tcPr>
            <w:tcW w:w="3827" w:type="dxa"/>
          </w:tcPr>
          <w:p w:rsidR="00F27E69" w:rsidRPr="002C0484" w:rsidRDefault="002C0484" w:rsidP="002037D0">
            <w:pPr>
              <w:jc w:val="left"/>
              <w:rPr>
                <w:rFonts w:eastAsia="Times New Roman" w:cs="Times New Roman"/>
                <w:color w:val="000000"/>
                <w:szCs w:val="24"/>
              </w:rPr>
            </w:pPr>
            <w:r w:rsidRPr="002C0484">
              <w:rPr>
                <w:rFonts w:eastAsia="Times New Roman" w:cs="Times New Roman"/>
                <w:color w:val="000000"/>
                <w:szCs w:val="24"/>
              </w:rPr>
              <w:t>Autoevaluare conform criteriilor: -</w:t>
            </w:r>
            <w:r w:rsidR="002037D0">
              <w:rPr>
                <w:rFonts w:eastAsia="Times New Roman" w:cs="Times New Roman"/>
                <w:color w:val="000000"/>
                <w:szCs w:val="24"/>
              </w:rPr>
              <w:t>0,75</w:t>
            </w:r>
          </w:p>
        </w:tc>
        <w:tc>
          <w:tcPr>
            <w:tcW w:w="2268" w:type="dxa"/>
          </w:tcPr>
          <w:p w:rsidR="00F27E69" w:rsidRPr="002C0484" w:rsidRDefault="002C0484" w:rsidP="002037D0">
            <w:pPr>
              <w:jc w:val="left"/>
              <w:rPr>
                <w:rFonts w:eastAsia="Times New Roman" w:cs="Times New Roman"/>
                <w:color w:val="000000"/>
                <w:szCs w:val="24"/>
              </w:rPr>
            </w:pPr>
            <w:r w:rsidRPr="002C0484">
              <w:rPr>
                <w:rFonts w:eastAsia="Times New Roman" w:cs="Times New Roman"/>
                <w:color w:val="000000"/>
                <w:szCs w:val="24"/>
              </w:rPr>
              <w:t xml:space="preserve">Punctaj acordat: - </w:t>
            </w:r>
            <w:r w:rsidR="002037D0">
              <w:rPr>
                <w:rFonts w:eastAsia="Times New Roman" w:cs="Times New Roman"/>
                <w:color w:val="000000"/>
                <w:szCs w:val="24"/>
              </w:rPr>
              <w:t>0,75</w:t>
            </w:r>
          </w:p>
        </w:tc>
      </w:tr>
    </w:tbl>
    <w:p w:rsidR="00F27E69" w:rsidRPr="002C0484" w:rsidRDefault="00F27E69" w:rsidP="002C0484">
      <w:pPr>
        <w:jc w:val="left"/>
        <w:rPr>
          <w:szCs w:val="24"/>
        </w:rPr>
      </w:pPr>
    </w:p>
    <w:p w:rsidR="00F27E69" w:rsidRPr="002C0484" w:rsidRDefault="002C0484" w:rsidP="002C0484">
      <w:pPr>
        <w:jc w:val="left"/>
        <w:rPr>
          <w:szCs w:val="24"/>
        </w:rPr>
      </w:pPr>
      <w:r w:rsidRPr="002C0484">
        <w:rPr>
          <w:b/>
          <w:szCs w:val="24"/>
        </w:rPr>
        <w:t>Indicator 1.1.7.</w:t>
      </w:r>
      <w:r w:rsidRPr="002C0484">
        <w:rPr>
          <w:szCs w:val="24"/>
        </w:rPr>
        <w:t xml:space="preserve"> Prezența spațiilor sanitare, cu respectarea criteriilor de accesibilitate, funcționalitate și confort pentru elevi/ copii</w:t>
      </w:r>
    </w:p>
    <w:tbl>
      <w:tblPr>
        <w:tblStyle w:val="afffffffffffffffff5"/>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7"/>
        <w:gridCol w:w="2268"/>
      </w:tblGrid>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398" w:type="dxa"/>
            <w:gridSpan w:val="3"/>
          </w:tcPr>
          <w:p w:rsidR="00F27E69" w:rsidRPr="002C0484" w:rsidRDefault="002C0484" w:rsidP="007E6C21">
            <w:pPr>
              <w:numPr>
                <w:ilvl w:val="0"/>
                <w:numId w:val="30"/>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Blocuri sanitare pentru elevi (la etajele 1 și 2 a blocului central) și personal (cantina școlii);</w:t>
            </w:r>
          </w:p>
          <w:p w:rsidR="00F27E69" w:rsidRPr="002C0484" w:rsidRDefault="002C0484" w:rsidP="007E6C21">
            <w:pPr>
              <w:numPr>
                <w:ilvl w:val="0"/>
                <w:numId w:val="30"/>
              </w:numPr>
              <w:tabs>
                <w:tab w:val="left" w:pos="7"/>
              </w:tabs>
              <w:ind w:left="283" w:hanging="283"/>
              <w:jc w:val="left"/>
              <w:rPr>
                <w:rFonts w:eastAsia="Times New Roman" w:cs="Times New Roman"/>
                <w:color w:val="000000"/>
                <w:szCs w:val="24"/>
              </w:rPr>
            </w:pPr>
            <w:r w:rsidRPr="002C0484">
              <w:rPr>
                <w:rFonts w:eastAsia="Times New Roman" w:cs="Times New Roman"/>
                <w:color w:val="000000"/>
                <w:szCs w:val="24"/>
              </w:rPr>
              <w:t>WC-uri separate pentru băieţi şi fete, în incinta instituţiei și în afara ei în filiala Brezoaia;</w:t>
            </w:r>
          </w:p>
          <w:p w:rsidR="00F27E69" w:rsidRPr="002C0484" w:rsidRDefault="002C0484" w:rsidP="007E6C21">
            <w:pPr>
              <w:numPr>
                <w:ilvl w:val="0"/>
                <w:numId w:val="30"/>
              </w:numPr>
              <w:tabs>
                <w:tab w:val="left" w:pos="7"/>
              </w:tabs>
              <w:ind w:left="283" w:hanging="283"/>
              <w:jc w:val="left"/>
              <w:rPr>
                <w:rFonts w:eastAsia="Times New Roman" w:cs="Times New Roman"/>
                <w:color w:val="000000"/>
                <w:szCs w:val="24"/>
              </w:rPr>
            </w:pPr>
            <w:r w:rsidRPr="002C0484">
              <w:rPr>
                <w:rFonts w:eastAsia="Times New Roman" w:cs="Times New Roman"/>
                <w:color w:val="000000"/>
                <w:szCs w:val="24"/>
              </w:rPr>
              <w:t>WC-uri separate pentru băieţi şi fete,  în afara ei în filiala Semionovca;</w:t>
            </w:r>
          </w:p>
          <w:p w:rsidR="00F27E69" w:rsidRPr="002C0484" w:rsidRDefault="002C0484" w:rsidP="007E6C21">
            <w:pPr>
              <w:numPr>
                <w:ilvl w:val="0"/>
                <w:numId w:val="30"/>
              </w:numPr>
              <w:tabs>
                <w:tab w:val="left" w:pos="7"/>
              </w:tabs>
              <w:ind w:left="283" w:hanging="283"/>
              <w:jc w:val="left"/>
              <w:rPr>
                <w:rFonts w:eastAsia="Times New Roman" w:cs="Times New Roman"/>
                <w:color w:val="000000"/>
                <w:szCs w:val="24"/>
              </w:rPr>
            </w:pPr>
            <w:r w:rsidRPr="002C0484">
              <w:rPr>
                <w:rFonts w:eastAsia="Times New Roman" w:cs="Times New Roman"/>
                <w:color w:val="000000"/>
                <w:szCs w:val="24"/>
              </w:rPr>
              <w:t>Apă caldă, săpun lichid, lavoare și  dozatoare cu săpun lichid, uscătoare electrice;</w:t>
            </w:r>
          </w:p>
          <w:p w:rsidR="00F27E69" w:rsidRPr="002C0484" w:rsidRDefault="002C0484" w:rsidP="007E6C21">
            <w:pPr>
              <w:numPr>
                <w:ilvl w:val="0"/>
                <w:numId w:val="30"/>
              </w:numPr>
              <w:tabs>
                <w:tab w:val="left" w:pos="7"/>
              </w:tabs>
              <w:ind w:left="283" w:hanging="283"/>
              <w:jc w:val="left"/>
              <w:rPr>
                <w:rFonts w:eastAsia="Times New Roman" w:cs="Times New Roman"/>
                <w:color w:val="000000"/>
                <w:szCs w:val="24"/>
              </w:rPr>
            </w:pPr>
            <w:r w:rsidRPr="002C0484">
              <w:rPr>
                <w:rFonts w:eastAsia="Times New Roman" w:cs="Times New Roman"/>
                <w:color w:val="000000"/>
                <w:szCs w:val="24"/>
              </w:rPr>
              <w:t>Spațiile sanitare sunt igienizate cu regularitate conform graficului;</w:t>
            </w:r>
          </w:p>
          <w:p w:rsidR="00F27E69" w:rsidRPr="002C0484" w:rsidRDefault="002C0484" w:rsidP="007E6C21">
            <w:pPr>
              <w:numPr>
                <w:ilvl w:val="0"/>
                <w:numId w:val="30"/>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 xml:space="preserve">Acte de verificare a dezinfectanților și a detergenților; </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Constatări</w:t>
            </w:r>
          </w:p>
        </w:tc>
        <w:tc>
          <w:tcPr>
            <w:tcW w:w="8398" w:type="dxa"/>
            <w:gridSpan w:val="3"/>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În gimnaziu IP Gimnaziul „Dimitrie Cantemir”,or. Ștefan Vodă și  în filiala Brezoaia sunt blocuri sanitare în interior recent renovate care corespund cerințelor sanitaro-igienice. WC sunt separate pentru fete și băieți, personal.</w:t>
            </w:r>
          </w:p>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Blocurile sanitare sunt dotate cu lavoare, pisoar apă centralizată, uscătoare electrice.</w:t>
            </w:r>
          </w:p>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Instituția respectă în totalitate normele de funcționalitate și confort pentru elevi în spațiile sanitare, care sunt amplasate în incinta instituției. Din punct de vedere al confortului, ambele unități sanitare respectă standardele sanitare. Accesibili și funcționează funcționează.</w:t>
            </w:r>
          </w:p>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Nu sunt amenajate și vicee pentru copii cu dizabilități dizabilități.</w:t>
            </w:r>
          </w:p>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Nu există vestiare separate pentru băieți și fete în sala de sport, în genere nu sunt vestiare pentru haina de afară.</w:t>
            </w:r>
          </w:p>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În la filială Semionovca  blocuri sanitare în interiorul instituției sunt nefuncționale.</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303"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1</w:t>
            </w:r>
          </w:p>
        </w:tc>
        <w:tc>
          <w:tcPr>
            <w:tcW w:w="3827" w:type="dxa"/>
          </w:tcPr>
          <w:p w:rsidR="00F27E69" w:rsidRPr="002C0484" w:rsidRDefault="002C0484" w:rsidP="007C4261">
            <w:pPr>
              <w:jc w:val="left"/>
              <w:rPr>
                <w:rFonts w:eastAsia="Times New Roman" w:cs="Times New Roman"/>
                <w:color w:val="000000"/>
                <w:szCs w:val="24"/>
              </w:rPr>
            </w:pPr>
            <w:r w:rsidRPr="002C0484">
              <w:rPr>
                <w:rFonts w:eastAsia="Times New Roman" w:cs="Times New Roman"/>
                <w:color w:val="000000"/>
                <w:szCs w:val="24"/>
              </w:rPr>
              <w:t>Autoevaluare conform criteriilor: -0,</w:t>
            </w:r>
            <w:r w:rsidR="007C4261">
              <w:rPr>
                <w:rFonts w:eastAsia="Times New Roman" w:cs="Times New Roman"/>
                <w:color w:val="000000"/>
                <w:szCs w:val="24"/>
              </w:rPr>
              <w:t>50</w:t>
            </w:r>
          </w:p>
        </w:tc>
        <w:tc>
          <w:tcPr>
            <w:tcW w:w="2268" w:type="dxa"/>
          </w:tcPr>
          <w:p w:rsidR="00F27E69" w:rsidRPr="002C0484" w:rsidRDefault="002C0484" w:rsidP="007C4261">
            <w:pPr>
              <w:jc w:val="left"/>
              <w:rPr>
                <w:rFonts w:eastAsia="Times New Roman" w:cs="Times New Roman"/>
                <w:color w:val="000000"/>
                <w:szCs w:val="24"/>
              </w:rPr>
            </w:pPr>
            <w:r w:rsidRPr="002C0484">
              <w:rPr>
                <w:rFonts w:eastAsia="Times New Roman" w:cs="Times New Roman"/>
                <w:color w:val="000000"/>
                <w:szCs w:val="24"/>
              </w:rPr>
              <w:t>Punctaj acordat: - 0,</w:t>
            </w:r>
            <w:r w:rsidR="007C4261">
              <w:rPr>
                <w:rFonts w:eastAsia="Times New Roman" w:cs="Times New Roman"/>
                <w:color w:val="000000"/>
                <w:szCs w:val="24"/>
              </w:rPr>
              <w:t>50</w:t>
            </w:r>
          </w:p>
        </w:tc>
      </w:tr>
    </w:tbl>
    <w:p w:rsidR="00F27E69" w:rsidRPr="002C0484" w:rsidRDefault="00F27E69" w:rsidP="002C0484">
      <w:pPr>
        <w:jc w:val="left"/>
        <w:rPr>
          <w:szCs w:val="24"/>
        </w:rPr>
      </w:pPr>
    </w:p>
    <w:p w:rsidR="00F27E69" w:rsidRPr="002C0484" w:rsidRDefault="002C0484" w:rsidP="002C0484">
      <w:pPr>
        <w:jc w:val="left"/>
        <w:rPr>
          <w:szCs w:val="24"/>
        </w:rPr>
      </w:pPr>
      <w:r w:rsidRPr="002C0484">
        <w:rPr>
          <w:b/>
          <w:szCs w:val="24"/>
        </w:rPr>
        <w:t>Indicator 1.1.8.</w:t>
      </w:r>
      <w:r w:rsidRPr="002C0484">
        <w:rPr>
          <w:szCs w:val="24"/>
        </w:rPr>
        <w:t xml:space="preserve"> Existența și funcționalitatea mijloacelor antiincendiare și a ieșirilor de rezervă</w:t>
      </w:r>
    </w:p>
    <w:tbl>
      <w:tblPr>
        <w:tblStyle w:val="afffffffffffffffff6"/>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7"/>
        <w:gridCol w:w="2268"/>
      </w:tblGrid>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398" w:type="dxa"/>
            <w:gridSpan w:val="3"/>
          </w:tcPr>
          <w:p w:rsidR="00F27E69" w:rsidRPr="002C0484" w:rsidRDefault="002C0484" w:rsidP="007E6C21">
            <w:pPr>
              <w:numPr>
                <w:ilvl w:val="0"/>
                <w:numId w:val="49"/>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Stingătoare funcționale reîncărcate în anul 2022 în toate trei instituții;</w:t>
            </w:r>
          </w:p>
          <w:p w:rsidR="00F27E69" w:rsidRPr="002C0484" w:rsidRDefault="002C0484" w:rsidP="007E6C21">
            <w:pPr>
              <w:numPr>
                <w:ilvl w:val="0"/>
                <w:numId w:val="49"/>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Planuri de evacuare la fiecare etaj în toate trei instituții;</w:t>
            </w:r>
          </w:p>
          <w:p w:rsidR="00F27E69" w:rsidRPr="002C0484" w:rsidRDefault="002C0484" w:rsidP="007E6C21">
            <w:pPr>
              <w:numPr>
                <w:ilvl w:val="0"/>
                <w:numId w:val="49"/>
              </w:numP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 xml:space="preserve">Schema de evacuare a elevilor și personalului în cazuri de situații excepționale, indicatoare de direcție. </w:t>
            </w:r>
          </w:p>
          <w:p w:rsidR="00F27E69" w:rsidRPr="002C0484" w:rsidRDefault="002C0484" w:rsidP="007E6C21">
            <w:pPr>
              <w:numPr>
                <w:ilvl w:val="0"/>
                <w:numId w:val="49"/>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 xml:space="preserve"> ieșiri, inclusive ieșiri de rezervă dotate cu indicatoare de direcție;</w:t>
            </w:r>
          </w:p>
          <w:p w:rsidR="00F27E69" w:rsidRPr="002C0484" w:rsidRDefault="002C0484" w:rsidP="007E6C21">
            <w:pPr>
              <w:numPr>
                <w:ilvl w:val="0"/>
                <w:numId w:val="49"/>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Act de verificare a surselor de alimentare cu apă în caz de incendiu din 31 martie 2021;</w:t>
            </w:r>
          </w:p>
          <w:p w:rsidR="00F27E69" w:rsidRPr="002C0484" w:rsidRDefault="002C0484" w:rsidP="007E6C21">
            <w:pPr>
              <w:numPr>
                <w:ilvl w:val="0"/>
                <w:numId w:val="49"/>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Panouri antiincendiu, dotate cu ladă de nisip, lopată, hârleț  căldare,  topor;</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lastRenderedPageBreak/>
              <w:t>Constatări</w:t>
            </w:r>
          </w:p>
        </w:tc>
        <w:tc>
          <w:tcPr>
            <w:tcW w:w="8398" w:type="dxa"/>
            <w:gridSpan w:val="3"/>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Sunt disponibile echipamente complete și funcționale de stingere a incendiilor. Ieșirile de urgență sunt deschise. În instituții sunt  planuri de evacuare în caz de incendiu. Ferestrele se deschid. Gimnaziile  nu dispun de sistemul de alarmă în caz de incendiu. </w:t>
            </w:r>
          </w:p>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Se garantează siguranţa copiilor în caz de situaţii excepţionale în instituție. Schema de evacuare în caz de incendiu este fixată la loc vizibil. Sistemul de indicatoare indică traseul. </w:t>
            </w:r>
          </w:p>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Ieșirea de evacuare demolată din blocul B necesită construită din nou.</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303"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1</w:t>
            </w:r>
          </w:p>
        </w:tc>
        <w:tc>
          <w:tcPr>
            <w:tcW w:w="382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-0.75</w:t>
            </w:r>
          </w:p>
        </w:tc>
        <w:tc>
          <w:tcPr>
            <w:tcW w:w="2268"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Punctaj acordat: - 0,75</w:t>
            </w:r>
          </w:p>
        </w:tc>
      </w:tr>
    </w:tbl>
    <w:p w:rsidR="00F27E69" w:rsidRPr="002C0484" w:rsidRDefault="00F27E69" w:rsidP="002C0484">
      <w:pPr>
        <w:jc w:val="left"/>
        <w:rPr>
          <w:szCs w:val="24"/>
        </w:rPr>
      </w:pPr>
    </w:p>
    <w:p w:rsidR="00F27E69" w:rsidRPr="002C0484" w:rsidRDefault="002C0484" w:rsidP="002C0484">
      <w:pPr>
        <w:jc w:val="left"/>
        <w:rPr>
          <w:b/>
          <w:szCs w:val="24"/>
        </w:rPr>
      </w:pPr>
      <w:r w:rsidRPr="002C0484">
        <w:rPr>
          <w:b/>
          <w:szCs w:val="24"/>
        </w:rPr>
        <w:t>Domeniu: Curriculum/ proces educațional</w:t>
      </w:r>
    </w:p>
    <w:p w:rsidR="00F27E69" w:rsidRPr="002C0484" w:rsidRDefault="002C0484" w:rsidP="002C0484">
      <w:pPr>
        <w:jc w:val="left"/>
        <w:rPr>
          <w:szCs w:val="24"/>
        </w:rPr>
      </w:pPr>
      <w:r w:rsidRPr="002C0484">
        <w:rPr>
          <w:b/>
          <w:szCs w:val="24"/>
        </w:rPr>
        <w:t>Indicator 1.1.9.</w:t>
      </w:r>
      <w:r w:rsidRPr="002C0484">
        <w:rPr>
          <w:szCs w:val="24"/>
        </w:rPr>
        <w:t xml:space="preserve"> Desfășurarea activităților de învățare și respectare a regulilor de circulație rutieră, a tehnicii securității, de prevenire a situațiilor de risc și de acordare a primului ajutor</w:t>
      </w:r>
    </w:p>
    <w:tbl>
      <w:tblPr>
        <w:tblStyle w:val="afffffffffffffffff7"/>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7"/>
        <w:gridCol w:w="2268"/>
      </w:tblGrid>
      <w:tr w:rsidR="00F27E69" w:rsidRPr="002C0484" w:rsidTr="002C0484">
        <w:trPr>
          <w:trHeight w:val="10907"/>
        </w:trPr>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lastRenderedPageBreak/>
              <w:t xml:space="preserve">Dovezi </w:t>
            </w:r>
          </w:p>
          <w:p w:rsidR="00F27E69" w:rsidRPr="002C0484" w:rsidRDefault="00F27E69" w:rsidP="002C0484">
            <w:pPr>
              <w:jc w:val="left"/>
              <w:rPr>
                <w:rFonts w:eastAsia="Times New Roman" w:cs="Times New Roman"/>
                <w:color w:val="000000"/>
                <w:szCs w:val="24"/>
              </w:rPr>
            </w:pPr>
          </w:p>
        </w:tc>
        <w:tc>
          <w:tcPr>
            <w:tcW w:w="8398" w:type="dxa"/>
            <w:gridSpan w:val="3"/>
          </w:tcPr>
          <w:p w:rsidR="00F27E69" w:rsidRPr="002C0484" w:rsidRDefault="002C0484" w:rsidP="007E6C21">
            <w:pPr>
              <w:pStyle w:val="a6"/>
              <w:widowControl w:val="0"/>
              <w:numPr>
                <w:ilvl w:val="0"/>
                <w:numId w:val="73"/>
              </w:numPr>
              <w:jc w:val="left"/>
              <w:rPr>
                <w:color w:val="000000"/>
                <w:szCs w:val="24"/>
              </w:rPr>
            </w:pPr>
            <w:r w:rsidRPr="002C0484">
              <w:rPr>
                <w:color w:val="000000"/>
                <w:szCs w:val="24"/>
              </w:rPr>
              <w:t>Proiect managerial instituțional pentru anul de studii 2021-2022, aprobat la ședința consiliului de administrație, proces verbal nr. 01 din 26.08. 2021;</w:t>
            </w:r>
          </w:p>
          <w:p w:rsidR="00F27E69" w:rsidRPr="002C0484" w:rsidRDefault="002C0484" w:rsidP="007E6C21">
            <w:pPr>
              <w:numPr>
                <w:ilvl w:val="0"/>
                <w:numId w:val="46"/>
              </w:numP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Registrul de evidență a instructajului cu tehnica securității.</w:t>
            </w:r>
          </w:p>
          <w:p w:rsidR="00F27E69" w:rsidRPr="002C0484" w:rsidRDefault="002C0484" w:rsidP="007E6C21">
            <w:pPr>
              <w:numPr>
                <w:ilvl w:val="0"/>
                <w:numId w:val="46"/>
              </w:numP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Panoul circulației rutiere;</w:t>
            </w:r>
          </w:p>
          <w:p w:rsidR="00F27E69" w:rsidRPr="002C0484" w:rsidRDefault="002C0484" w:rsidP="007E6C21">
            <w:pPr>
              <w:numPr>
                <w:ilvl w:val="0"/>
                <w:numId w:val="46"/>
              </w:numP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În planul de activitate a diriginților de clasă sunt stipulate tematicile de a regulilor de circulație rutieră, a tehnicii securității, de prevenire a situațiilor de risc și de acordare a primului ajutor;</w:t>
            </w:r>
          </w:p>
          <w:p w:rsidR="00F27E69" w:rsidRPr="002C0484" w:rsidRDefault="002C0484" w:rsidP="007E6C21">
            <w:pPr>
              <w:numPr>
                <w:ilvl w:val="0"/>
                <w:numId w:val="46"/>
              </w:numP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Înregistrări în registrul de clasă;</w:t>
            </w:r>
          </w:p>
          <w:p w:rsidR="00F27E69" w:rsidRPr="002C0484" w:rsidRDefault="002C0484" w:rsidP="007E6C21">
            <w:pPr>
              <w:numPr>
                <w:ilvl w:val="0"/>
                <w:numId w:val="46"/>
              </w:numP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Listele cu semnăturile elevilor referitoare la tehnica securității în școală;</w:t>
            </w:r>
          </w:p>
          <w:p w:rsidR="00F27E69" w:rsidRPr="002C0484" w:rsidRDefault="002C0484" w:rsidP="007E6C21">
            <w:pPr>
              <w:numPr>
                <w:ilvl w:val="0"/>
                <w:numId w:val="46"/>
              </w:numP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Planul de activitate a directorului adjunct pentru educație 2021-2022;</w:t>
            </w:r>
          </w:p>
          <w:p w:rsidR="00F27E69" w:rsidRPr="002C0484" w:rsidRDefault="002C0484" w:rsidP="007E6C21">
            <w:pPr>
              <w:numPr>
                <w:ilvl w:val="0"/>
                <w:numId w:val="46"/>
              </w:numP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Planul de lungă durată la dezvoltare personală 2021-2022, unitatea „Siguranța personală”;</w:t>
            </w:r>
          </w:p>
          <w:p w:rsidR="00F27E69" w:rsidRPr="002C0484" w:rsidRDefault="002C0484" w:rsidP="007E6C21">
            <w:pPr>
              <w:numPr>
                <w:ilvl w:val="0"/>
                <w:numId w:val="46"/>
              </w:numP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Ordinul nr. 90 din 21.10.2021 ,,Cu privire la securitatea vieții și sănătății ale copiilor în timpul vacanțelor de toamnă”;</w:t>
            </w:r>
          </w:p>
          <w:p w:rsidR="00F27E69" w:rsidRPr="002C0484" w:rsidRDefault="002C0484" w:rsidP="002C0484">
            <w:pPr>
              <w:widowControl w:val="0"/>
              <w:numPr>
                <w:ilvl w:val="0"/>
                <w:numId w:val="15"/>
              </w:numPr>
              <w:ind w:left="283" w:hanging="283"/>
              <w:jc w:val="left"/>
              <w:rPr>
                <w:rFonts w:eastAsia="Times New Roman" w:cs="Times New Roman"/>
                <w:color w:val="000000"/>
                <w:szCs w:val="24"/>
              </w:rPr>
            </w:pPr>
            <w:r w:rsidRPr="002C0484">
              <w:rPr>
                <w:rFonts w:eastAsia="Times New Roman" w:cs="Times New Roman"/>
                <w:color w:val="000000"/>
                <w:szCs w:val="24"/>
              </w:rPr>
              <w:t>Ordinul nr. 56-58 din 26.08.2021 la securitatea vieții și sănătății elevilor în anul de studii 2021-2022;</w:t>
            </w:r>
          </w:p>
          <w:tbl>
            <w:tblPr>
              <w:tblStyle w:val="afffffffffffffffff8"/>
              <w:tblW w:w="73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350"/>
            </w:tblGrid>
            <w:tr w:rsidR="00F27E69" w:rsidRPr="002C0484">
              <w:trPr>
                <w:trHeight w:val="6510"/>
              </w:trPr>
              <w:tc>
                <w:tcPr>
                  <w:tcW w:w="7350" w:type="dxa"/>
                  <w:tcMar>
                    <w:top w:w="100" w:type="dxa"/>
                    <w:left w:w="100" w:type="dxa"/>
                    <w:bottom w:w="100" w:type="dxa"/>
                    <w:right w:w="100" w:type="dxa"/>
                  </w:tcMar>
                </w:tcPr>
                <w:p w:rsidR="00F27E69" w:rsidRPr="002C0484" w:rsidRDefault="002C0484" w:rsidP="002C0484">
                  <w:pPr>
                    <w:widowControl w:val="0"/>
                    <w:numPr>
                      <w:ilvl w:val="0"/>
                      <w:numId w:val="15"/>
                    </w:numPr>
                    <w:pBdr>
                      <w:top w:val="nil"/>
                      <w:left w:val="nil"/>
                      <w:bottom w:val="nil"/>
                      <w:right w:val="nil"/>
                      <w:between w:val="nil"/>
                    </w:pBdr>
                    <w:ind w:left="141" w:hanging="283"/>
                    <w:jc w:val="left"/>
                    <w:rPr>
                      <w:rFonts w:eastAsia="Times New Roman" w:cs="Times New Roman"/>
                      <w:color w:val="000000"/>
                      <w:szCs w:val="24"/>
                    </w:rPr>
                  </w:pPr>
                  <w:r w:rsidRPr="002C0484">
                    <w:rPr>
                      <w:rFonts w:eastAsia="Times New Roman" w:cs="Times New Roman"/>
                      <w:color w:val="000000"/>
                      <w:szCs w:val="24"/>
                    </w:rPr>
                    <w:t>Ordinul nr. 97 din 16.12.2021 ,,Cu privire la securitatea vieții și sănătății ale copiilor în timpul vacanțelor de iarnă”;</w:t>
                  </w:r>
                </w:p>
                <w:p w:rsidR="00F27E69" w:rsidRPr="002C0484" w:rsidRDefault="002C0484" w:rsidP="002C0484">
                  <w:pPr>
                    <w:widowControl w:val="0"/>
                    <w:numPr>
                      <w:ilvl w:val="0"/>
                      <w:numId w:val="15"/>
                    </w:numPr>
                    <w:pBdr>
                      <w:top w:val="nil"/>
                      <w:left w:val="nil"/>
                      <w:bottom w:val="nil"/>
                      <w:right w:val="nil"/>
                      <w:between w:val="nil"/>
                    </w:pBdr>
                    <w:ind w:left="141" w:hanging="283"/>
                    <w:jc w:val="left"/>
                    <w:rPr>
                      <w:rFonts w:eastAsia="Times New Roman" w:cs="Times New Roman"/>
                      <w:color w:val="000000"/>
                      <w:szCs w:val="24"/>
                    </w:rPr>
                  </w:pPr>
                  <w:r w:rsidRPr="002C0484">
                    <w:rPr>
                      <w:rFonts w:eastAsia="Times New Roman" w:cs="Times New Roman"/>
                      <w:color w:val="000000"/>
                      <w:szCs w:val="24"/>
                    </w:rPr>
                    <w:t>Ordinul  nr. 32 din 20.04.2022 ,,Cu privire la securitatea vieții și sănătății ale copiilor în timpul vacanțelor de Paști”;</w:t>
                  </w:r>
                </w:p>
                <w:p w:rsidR="00F27E69" w:rsidRPr="002C0484" w:rsidRDefault="002C0484" w:rsidP="002C0484">
                  <w:pPr>
                    <w:widowControl w:val="0"/>
                    <w:numPr>
                      <w:ilvl w:val="0"/>
                      <w:numId w:val="15"/>
                    </w:numPr>
                    <w:ind w:left="141" w:hanging="283"/>
                    <w:jc w:val="left"/>
                    <w:rPr>
                      <w:rFonts w:eastAsia="Times New Roman" w:cs="Times New Roman"/>
                      <w:color w:val="000000"/>
                      <w:szCs w:val="24"/>
                    </w:rPr>
                  </w:pPr>
                  <w:r w:rsidRPr="002C0484">
                    <w:rPr>
                      <w:rFonts w:eastAsia="Times New Roman" w:cs="Times New Roman"/>
                      <w:color w:val="000000"/>
                      <w:szCs w:val="24"/>
                    </w:rPr>
                    <w:t>Ordinul nr. 44 din 23.05.2022 ,,Cu privire la securitatea vieții și sănătății ale copiilor în timpul vacanțelor de vară”;</w:t>
                  </w:r>
                </w:p>
                <w:p w:rsidR="00F27E69" w:rsidRPr="002C0484" w:rsidRDefault="002C0484" w:rsidP="002C0484">
                  <w:pPr>
                    <w:numPr>
                      <w:ilvl w:val="0"/>
                      <w:numId w:val="15"/>
                    </w:numPr>
                    <w:tabs>
                      <w:tab w:val="left" w:pos="277"/>
                    </w:tabs>
                    <w:ind w:left="141" w:hanging="283"/>
                    <w:jc w:val="left"/>
                    <w:rPr>
                      <w:rFonts w:eastAsia="Times New Roman" w:cs="Times New Roman"/>
                      <w:color w:val="000000"/>
                      <w:szCs w:val="24"/>
                    </w:rPr>
                  </w:pPr>
                  <w:r w:rsidRPr="002C0484">
                    <w:rPr>
                      <w:rFonts w:eastAsia="Times New Roman" w:cs="Times New Roman"/>
                      <w:color w:val="000000"/>
                      <w:szCs w:val="24"/>
                    </w:rPr>
                    <w:t>Registrul de evidență a instructajului cu tehnica securității;</w:t>
                  </w:r>
                </w:p>
                <w:p w:rsidR="00F27E69" w:rsidRPr="002C0484" w:rsidRDefault="002C0484" w:rsidP="002C0484">
                  <w:pPr>
                    <w:numPr>
                      <w:ilvl w:val="0"/>
                      <w:numId w:val="15"/>
                    </w:numPr>
                    <w:tabs>
                      <w:tab w:val="left" w:pos="277"/>
                    </w:tabs>
                    <w:ind w:left="141" w:hanging="283"/>
                    <w:jc w:val="left"/>
                    <w:rPr>
                      <w:rFonts w:eastAsia="Times New Roman" w:cs="Times New Roman"/>
                      <w:color w:val="000000"/>
                      <w:szCs w:val="24"/>
                    </w:rPr>
                  </w:pPr>
                  <w:r w:rsidRPr="002C0484">
                    <w:rPr>
                      <w:rFonts w:eastAsia="Times New Roman" w:cs="Times New Roman"/>
                      <w:color w:val="000000"/>
                      <w:szCs w:val="24"/>
                    </w:rPr>
                    <w:t>Ordin la prevenirea traumatismelor în perioada vacanțelor (Nr.67 din 01.12.2020, Nr.89 din 30.04.2021, Nr.99 din 27.05.2021;</w:t>
                  </w:r>
                </w:p>
                <w:p w:rsidR="00F27E69" w:rsidRPr="002C0484" w:rsidRDefault="002C0484" w:rsidP="002C0484">
                  <w:pPr>
                    <w:numPr>
                      <w:ilvl w:val="0"/>
                      <w:numId w:val="15"/>
                    </w:numPr>
                    <w:tabs>
                      <w:tab w:val="left" w:pos="277"/>
                    </w:tabs>
                    <w:ind w:left="141" w:hanging="283"/>
                    <w:jc w:val="left"/>
                    <w:rPr>
                      <w:rFonts w:eastAsia="Times New Roman" w:cs="Times New Roman"/>
                      <w:color w:val="000000"/>
                      <w:szCs w:val="24"/>
                    </w:rPr>
                  </w:pPr>
                  <w:r w:rsidRPr="002C0484">
                    <w:rPr>
                      <w:rFonts w:eastAsia="Times New Roman" w:cs="Times New Roman"/>
                      <w:color w:val="000000"/>
                      <w:szCs w:val="24"/>
                    </w:rPr>
                    <w:t>Participarea la campania republican „Prevenit-înseamnă înarmat”;</w:t>
                  </w:r>
                </w:p>
                <w:p w:rsidR="00F27E69" w:rsidRPr="002C0484" w:rsidRDefault="002C0484" w:rsidP="002C0484">
                  <w:pPr>
                    <w:widowControl w:val="0"/>
                    <w:numPr>
                      <w:ilvl w:val="0"/>
                      <w:numId w:val="15"/>
                    </w:numPr>
                    <w:tabs>
                      <w:tab w:val="left" w:pos="277"/>
                    </w:tabs>
                    <w:ind w:left="141" w:hanging="283"/>
                    <w:rPr>
                      <w:rFonts w:eastAsia="Times New Roman" w:cs="Times New Roman"/>
                      <w:color w:val="000000"/>
                      <w:szCs w:val="24"/>
                    </w:rPr>
                  </w:pPr>
                  <w:r w:rsidRPr="002C0484">
                    <w:rPr>
                      <w:rFonts w:eastAsia="Times New Roman" w:cs="Times New Roman"/>
                      <w:color w:val="000000"/>
                      <w:szCs w:val="24"/>
                    </w:rPr>
                    <w:t>Orele de curs la tehnica securităţii  în perioada sărbătorilor de vară, toamnă, iarnă, primăvară pe tema: Primul ajutor; Arsuri, sângerări, insolație; Intoxicații cu medicamente, plante, monoxid de carbon, dioxid de carbon, vapori în timpul fermentației strugurilor; reguli de circulație, reguli de circulație, reguli de conduită pe gheață; Reguli de conduită în transportul public;</w:t>
                  </w:r>
                </w:p>
                <w:p w:rsidR="00F27E69" w:rsidRPr="002C0484" w:rsidRDefault="002C0484" w:rsidP="002C0484">
                  <w:pPr>
                    <w:widowControl w:val="0"/>
                    <w:numPr>
                      <w:ilvl w:val="0"/>
                      <w:numId w:val="15"/>
                    </w:numPr>
                    <w:tabs>
                      <w:tab w:val="left" w:pos="277"/>
                    </w:tabs>
                    <w:ind w:left="141" w:hanging="283"/>
                    <w:rPr>
                      <w:rFonts w:eastAsia="Times New Roman" w:cs="Times New Roman"/>
                      <w:color w:val="000000"/>
                      <w:szCs w:val="24"/>
                    </w:rPr>
                  </w:pPr>
                  <w:r w:rsidRPr="002C0484">
                    <w:rPr>
                      <w:rFonts w:eastAsia="Times New Roman" w:cs="Times New Roman"/>
                      <w:color w:val="000000"/>
                      <w:szCs w:val="24"/>
                    </w:rPr>
                    <w:t>Listele contra semnătura elevilor referitoare la tehnica securităţii la orele de fizică,</w:t>
                  </w:r>
                  <w:r w:rsidRPr="002C0484">
                    <w:rPr>
                      <w:rFonts w:eastAsia="Times New Roman" w:cs="Times New Roman"/>
                      <w:i/>
                      <w:color w:val="000000"/>
                      <w:szCs w:val="24"/>
                    </w:rPr>
                    <w:t xml:space="preserve"> </w:t>
                  </w:r>
                  <w:r w:rsidRPr="002C0484">
                    <w:rPr>
                      <w:rFonts w:eastAsia="Times New Roman" w:cs="Times New Roman"/>
                      <w:color w:val="000000"/>
                      <w:szCs w:val="24"/>
                    </w:rPr>
                    <w:t>chimie, biologie, informatică, educaţie tehnologică, educație fizică;</w:t>
                  </w:r>
                </w:p>
                <w:p w:rsidR="00F27E69" w:rsidRPr="002C0484" w:rsidRDefault="002C0484" w:rsidP="002C0484">
                  <w:pPr>
                    <w:widowControl w:val="0"/>
                    <w:numPr>
                      <w:ilvl w:val="0"/>
                      <w:numId w:val="15"/>
                    </w:numPr>
                    <w:tabs>
                      <w:tab w:val="left" w:pos="277"/>
                    </w:tabs>
                    <w:ind w:left="141" w:hanging="283"/>
                    <w:rPr>
                      <w:rFonts w:eastAsia="Times New Roman" w:cs="Times New Roman"/>
                      <w:color w:val="000000"/>
                      <w:szCs w:val="24"/>
                    </w:rPr>
                  </w:pPr>
                  <w:r w:rsidRPr="002C0484">
                    <w:rPr>
                      <w:rFonts w:eastAsia="Times New Roman" w:cs="Times New Roman"/>
                      <w:color w:val="000000"/>
                      <w:szCs w:val="24"/>
                    </w:rPr>
                    <w:t>Eveniment extracurricular pentru clasele I-V „Cursa de biciclete” în filiala Brezoaia.</w:t>
                  </w:r>
                </w:p>
                <w:p w:rsidR="00F27E69" w:rsidRPr="002C0484" w:rsidRDefault="002C0484" w:rsidP="002C0484">
                  <w:pPr>
                    <w:numPr>
                      <w:ilvl w:val="0"/>
                      <w:numId w:val="15"/>
                    </w:numPr>
                    <w:tabs>
                      <w:tab w:val="left" w:pos="277"/>
                    </w:tabs>
                    <w:spacing w:after="240"/>
                    <w:ind w:left="141" w:hanging="283"/>
                    <w:rPr>
                      <w:rFonts w:eastAsia="Times New Roman" w:cs="Times New Roman"/>
                      <w:color w:val="000000"/>
                      <w:szCs w:val="24"/>
                    </w:rPr>
                  </w:pPr>
                  <w:r w:rsidRPr="002C0484">
                    <w:rPr>
                      <w:rFonts w:eastAsia="Times New Roman" w:cs="Times New Roman"/>
                      <w:color w:val="000000"/>
                      <w:szCs w:val="24"/>
                    </w:rPr>
                    <w:t>Concurs de desene privitor la regulile de circulație;</w:t>
                  </w:r>
                </w:p>
              </w:tc>
            </w:tr>
          </w:tbl>
          <w:p w:rsidR="00F27E69" w:rsidRPr="002C0484" w:rsidRDefault="00F27E69" w:rsidP="002C0484">
            <w:pPr>
              <w:tabs>
                <w:tab w:val="left" w:pos="277"/>
              </w:tabs>
              <w:spacing w:after="240"/>
              <w:rPr>
                <w:rFonts w:eastAsia="Times New Roman" w:cs="Times New Roman"/>
                <w:color w:val="000000"/>
                <w:szCs w:val="24"/>
              </w:rPr>
            </w:pP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Constatări</w:t>
            </w:r>
          </w:p>
        </w:tc>
        <w:tc>
          <w:tcPr>
            <w:tcW w:w="8398" w:type="dxa"/>
            <w:gridSpan w:val="3"/>
          </w:tcPr>
          <w:p w:rsidR="00F27E69" w:rsidRPr="002C0484" w:rsidRDefault="002C0484" w:rsidP="002C0484">
            <w:pPr>
              <w:rPr>
                <w:rFonts w:eastAsia="Times New Roman" w:cs="Times New Roman"/>
                <w:color w:val="000000"/>
                <w:szCs w:val="24"/>
              </w:rPr>
            </w:pPr>
            <w:r w:rsidRPr="002C0484">
              <w:rPr>
                <w:rFonts w:eastAsia="Times New Roman" w:cs="Times New Roman"/>
                <w:color w:val="000000"/>
                <w:szCs w:val="24"/>
              </w:rPr>
              <w:t xml:space="preserve">Instituția organizează și desfășoară sistematic, pentru elevi activități de învățare și respectare a regulilor de circulație rutieră, a tehnicii securității, de prevenire a situației de risc și de acordarea primului ajutor.  Diriginții, profesorii la discipline desfășoară activități de profilaxie, prevenire și respectare a regulilor de circulație rutieră, a tehnicii securității, de prevenire a situațiilor de risc și de acordare a primului ajutor. Gimnaziul are parteneriat cu inspectoratul de poliție Ștefan Vodă. </w:t>
            </w:r>
          </w:p>
          <w:p w:rsidR="00F27E69" w:rsidRPr="002C0484" w:rsidRDefault="002C0484" w:rsidP="002C0484">
            <w:pPr>
              <w:rPr>
                <w:rFonts w:eastAsia="Times New Roman" w:cs="Times New Roman"/>
                <w:color w:val="000000"/>
                <w:szCs w:val="24"/>
              </w:rPr>
            </w:pPr>
            <w:r w:rsidRPr="002C0484">
              <w:rPr>
                <w:rFonts w:eastAsia="Times New Roman" w:cs="Times New Roman"/>
                <w:color w:val="000000"/>
                <w:szCs w:val="24"/>
              </w:rPr>
              <w:t>La nivel de instituție elevii permanent sunt monitorizați de angajați în scopul respectării regulilor de securitate.Conversații, prelegeri pe o temă precum: „Primul Ajutor” conduse de surorile medicale, la cursuri la alegere „Educație pentru sănătate” și la lecții de biologie.</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303"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1</w:t>
            </w:r>
          </w:p>
        </w:tc>
        <w:tc>
          <w:tcPr>
            <w:tcW w:w="382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-0,75</w:t>
            </w:r>
          </w:p>
        </w:tc>
        <w:tc>
          <w:tcPr>
            <w:tcW w:w="2268"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Punctaj acordat: - 0,75</w:t>
            </w:r>
          </w:p>
        </w:tc>
      </w:tr>
      <w:tr w:rsidR="00F27E69" w:rsidRPr="002C0484">
        <w:tc>
          <w:tcPr>
            <w:tcW w:w="7367" w:type="dxa"/>
            <w:gridSpan w:val="3"/>
          </w:tcPr>
          <w:p w:rsidR="00F27E69" w:rsidRPr="002C0484" w:rsidRDefault="002C0484" w:rsidP="002C0484">
            <w:pPr>
              <w:jc w:val="left"/>
              <w:rPr>
                <w:rFonts w:eastAsia="Times New Roman" w:cs="Times New Roman"/>
                <w:b/>
                <w:color w:val="000000"/>
                <w:szCs w:val="24"/>
              </w:rPr>
            </w:pPr>
            <w:r w:rsidRPr="002C0484">
              <w:rPr>
                <w:rFonts w:eastAsia="Times New Roman" w:cs="Times New Roman"/>
                <w:b/>
                <w:color w:val="000000"/>
                <w:szCs w:val="24"/>
              </w:rPr>
              <w:lastRenderedPageBreak/>
              <w:t>Total standard</w:t>
            </w:r>
          </w:p>
        </w:tc>
        <w:tc>
          <w:tcPr>
            <w:tcW w:w="2268" w:type="dxa"/>
          </w:tcPr>
          <w:p w:rsidR="00F27E69" w:rsidRPr="002C0484" w:rsidRDefault="002C0484" w:rsidP="007C4261">
            <w:pPr>
              <w:jc w:val="left"/>
              <w:rPr>
                <w:rFonts w:eastAsia="Times New Roman" w:cs="Times New Roman"/>
                <w:b/>
                <w:color w:val="000000"/>
                <w:szCs w:val="24"/>
              </w:rPr>
            </w:pPr>
            <w:r w:rsidRPr="002C0484">
              <w:rPr>
                <w:rFonts w:eastAsia="Times New Roman" w:cs="Times New Roman"/>
                <w:b/>
                <w:color w:val="000000"/>
                <w:szCs w:val="24"/>
              </w:rPr>
              <w:t>8,</w:t>
            </w:r>
            <w:r w:rsidR="007C4261">
              <w:rPr>
                <w:rFonts w:eastAsia="Times New Roman" w:cs="Times New Roman"/>
                <w:b/>
                <w:color w:val="000000"/>
                <w:szCs w:val="24"/>
              </w:rPr>
              <w:t>00</w:t>
            </w:r>
          </w:p>
        </w:tc>
      </w:tr>
    </w:tbl>
    <w:p w:rsidR="00F27E69" w:rsidRPr="002C0484" w:rsidRDefault="00F27E69" w:rsidP="002C0484">
      <w:pPr>
        <w:jc w:val="left"/>
        <w:rPr>
          <w:szCs w:val="24"/>
        </w:rPr>
      </w:pPr>
    </w:p>
    <w:p w:rsidR="00F27E69" w:rsidRPr="002C0484" w:rsidRDefault="002C0484" w:rsidP="002C0484">
      <w:pPr>
        <w:keepNext/>
        <w:keepLines/>
        <w:pBdr>
          <w:top w:val="nil"/>
          <w:left w:val="nil"/>
          <w:bottom w:val="nil"/>
          <w:right w:val="nil"/>
          <w:between w:val="nil"/>
        </w:pBdr>
        <w:jc w:val="left"/>
        <w:rPr>
          <w:b/>
          <w:szCs w:val="24"/>
        </w:rPr>
      </w:pPr>
      <w:bookmarkStart w:id="11" w:name="_heading=h.2et92p0" w:colFirst="0" w:colLast="0"/>
      <w:bookmarkEnd w:id="11"/>
      <w:r w:rsidRPr="002C0484">
        <w:rPr>
          <w:b/>
          <w:szCs w:val="24"/>
        </w:rPr>
        <w:t>Standard 1.2. Instituția dezvoltă parteneriate comunitare în vederea protecției integrității fizice și psihice a fiecărui elev/ copil</w:t>
      </w:r>
    </w:p>
    <w:p w:rsidR="00F27E69" w:rsidRPr="002C0484" w:rsidRDefault="002C0484" w:rsidP="002C0484">
      <w:pPr>
        <w:jc w:val="left"/>
        <w:rPr>
          <w:b/>
          <w:szCs w:val="24"/>
        </w:rPr>
      </w:pPr>
      <w:r w:rsidRPr="002C0484">
        <w:rPr>
          <w:b/>
          <w:szCs w:val="24"/>
        </w:rPr>
        <w:t>Domeniu: Management</w:t>
      </w:r>
    </w:p>
    <w:p w:rsidR="00F27E69" w:rsidRPr="002C0484" w:rsidRDefault="002C0484" w:rsidP="002C0484">
      <w:pPr>
        <w:jc w:val="left"/>
        <w:rPr>
          <w:szCs w:val="24"/>
        </w:rPr>
      </w:pPr>
      <w:r w:rsidRPr="002C0484">
        <w:rPr>
          <w:b/>
          <w:szCs w:val="24"/>
        </w:rPr>
        <w:t>Indicator 1.2.1.</w:t>
      </w:r>
      <w:r w:rsidRPr="002C0484">
        <w:rPr>
          <w:szCs w:val="24"/>
        </w:rPr>
        <w:t xml:space="preserve"> Proiectarea, în documentele strategice și operaționale, a acțiunilor de colaborare cu familia, cu autoritatea publică locală, cu alte instituții cu atribuții legale în sensul protecției elevului/ copilului și de informare a lor în privința procedurii legale de intervenție în cazurile ANET</w:t>
      </w:r>
    </w:p>
    <w:tbl>
      <w:tblPr>
        <w:tblStyle w:val="afffffffffffffffff9"/>
        <w:tblW w:w="96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5"/>
        <w:gridCol w:w="2280"/>
      </w:tblGrid>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408" w:type="dxa"/>
            <w:gridSpan w:val="3"/>
          </w:tcPr>
          <w:p w:rsidR="00F27E69" w:rsidRPr="002C0484" w:rsidRDefault="002C0484" w:rsidP="007E6C21">
            <w:pPr>
              <w:numPr>
                <w:ilvl w:val="0"/>
                <w:numId w:val="35"/>
              </w:numP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Planul anual managerial al instituţiei aprobat la Consiliul de administrație, proces - verbal nr. 03 din 29.09.2021;</w:t>
            </w:r>
          </w:p>
          <w:p w:rsidR="00F27E69" w:rsidRPr="002C0484" w:rsidRDefault="002C0484" w:rsidP="007E6C21">
            <w:pPr>
              <w:numPr>
                <w:ilvl w:val="0"/>
                <w:numId w:val="35"/>
              </w:numP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Planul de activitate al directorului adjunct pentru educaţie aprobat la Consiliul de administrație, proces - verbal nr.  din 03.09.2021;</w:t>
            </w:r>
          </w:p>
          <w:p w:rsidR="00F27E69" w:rsidRPr="002C0484" w:rsidRDefault="002C0484" w:rsidP="007E6C21">
            <w:pPr>
              <w:numPr>
                <w:ilvl w:val="0"/>
                <w:numId w:val="35"/>
              </w:numPr>
              <w:tabs>
                <w:tab w:val="left" w:pos="7"/>
              </w:tabs>
              <w:jc w:val="left"/>
              <w:rPr>
                <w:rFonts w:eastAsia="Times New Roman" w:cs="Times New Roman"/>
                <w:color w:val="000000"/>
                <w:szCs w:val="24"/>
              </w:rPr>
            </w:pPr>
            <w:r w:rsidRPr="002C0484">
              <w:rPr>
                <w:rFonts w:eastAsia="Times New Roman" w:cs="Times New Roman"/>
                <w:color w:val="000000"/>
                <w:szCs w:val="24"/>
              </w:rPr>
              <w:t>Fișele de post ale cadrelor didactice;</w:t>
            </w:r>
          </w:p>
          <w:p w:rsidR="00F27E69" w:rsidRPr="002C0484" w:rsidRDefault="002C0484" w:rsidP="007E6C21">
            <w:pPr>
              <w:numPr>
                <w:ilvl w:val="0"/>
                <w:numId w:val="35"/>
              </w:numP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Registru de evidență a sesizărilor privind cazurile suspecte de ANET</w:t>
            </w:r>
          </w:p>
          <w:p w:rsidR="00F27E69" w:rsidRPr="002C0484" w:rsidRDefault="002C0484" w:rsidP="007E6C21">
            <w:pPr>
              <w:numPr>
                <w:ilvl w:val="0"/>
                <w:numId w:val="37"/>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Partenereat cu serviciu teritorial de asistență social;</w:t>
            </w:r>
          </w:p>
          <w:p w:rsidR="00F27E69" w:rsidRPr="002C0484" w:rsidRDefault="002C0484" w:rsidP="007E6C21">
            <w:pPr>
              <w:numPr>
                <w:ilvl w:val="0"/>
                <w:numId w:val="37"/>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Parteneriat cu comisia disciplinară a primăriei (directorul este membru al acestei comisii);</w:t>
            </w:r>
          </w:p>
          <w:p w:rsidR="00F27E69" w:rsidRPr="002C0484" w:rsidRDefault="002C0484" w:rsidP="007E6C21">
            <w:pPr>
              <w:numPr>
                <w:ilvl w:val="0"/>
                <w:numId w:val="37"/>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Planul ședințelor cu părinții;</w:t>
            </w:r>
          </w:p>
          <w:p w:rsidR="00F27E69" w:rsidRPr="002C0484" w:rsidRDefault="002C0484" w:rsidP="007E6C21">
            <w:pPr>
              <w:numPr>
                <w:ilvl w:val="0"/>
                <w:numId w:val="37"/>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Fișele de post ale cadrelor didactice;</w:t>
            </w:r>
          </w:p>
          <w:p w:rsidR="00F27E69" w:rsidRPr="002C0484" w:rsidRDefault="002C0484" w:rsidP="007E6C21">
            <w:pPr>
              <w:numPr>
                <w:ilvl w:val="0"/>
                <w:numId w:val="37"/>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Raport privind evidența sesizărilor privind cazurile ANET semestrul I și II anul de studii 2021-2022;</w:t>
            </w:r>
          </w:p>
          <w:p w:rsidR="00F27E69" w:rsidRPr="002C0484" w:rsidRDefault="002C0484" w:rsidP="007E6C21">
            <w:pPr>
              <w:numPr>
                <w:ilvl w:val="0"/>
                <w:numId w:val="37"/>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Planul directorului adjunct pe educație 2021-2022;</w:t>
            </w:r>
          </w:p>
          <w:p w:rsidR="00F27E69" w:rsidRPr="002C0484" w:rsidRDefault="002C0484" w:rsidP="007E6C21">
            <w:pPr>
              <w:numPr>
                <w:ilvl w:val="0"/>
                <w:numId w:val="37"/>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Ordinul nr.18-20 din 26.08.2021 referitor la aprobarea comisiei intrașcolare pentru protecția copilului aflat în dificultate;</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Constatări</w:t>
            </w:r>
          </w:p>
        </w:tc>
        <w:tc>
          <w:tcPr>
            <w:tcW w:w="8408" w:type="dxa"/>
            <w:gridSpan w:val="3"/>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În anul de studiu 2021-2022, în IP Gimnaziul rus „Dimitrie Cantemir”, nu s-a depistat cazuri de abuz, neglijare, trafic de copii, comunitatea de părinți elevi și educatori sunt informați. Asistenții comunitari colaborează activ cu gimnaziul. În planul anual al gimnaziului reflectă munca privind cooperarea cu familia, DGE, poliția, spitalul raional, centrul de sănătate prietenos tinerilor „Yunona”. În timpul anului de studii se desfășoară periodic ședințe cu părinții.</w:t>
            </w:r>
          </w:p>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La ședințele Comisiei pentru Protecția Drepturilor Copilului de pe lângă Primărie s-au discutat probleme din familiile vulnerabile: educație sexuală, violență în familie, agresiune și absențe frecvențe ale copiilor din aceste familii.</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303"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1</w:t>
            </w:r>
          </w:p>
        </w:tc>
        <w:tc>
          <w:tcPr>
            <w:tcW w:w="3825" w:type="dxa"/>
          </w:tcPr>
          <w:p w:rsidR="00F27E69" w:rsidRPr="002C0484" w:rsidRDefault="002C0484" w:rsidP="007C4261">
            <w:pPr>
              <w:jc w:val="left"/>
              <w:rPr>
                <w:rFonts w:eastAsia="Times New Roman" w:cs="Times New Roman"/>
                <w:color w:val="000000"/>
                <w:szCs w:val="24"/>
              </w:rPr>
            </w:pPr>
            <w:r w:rsidRPr="002C0484">
              <w:rPr>
                <w:rFonts w:eastAsia="Times New Roman" w:cs="Times New Roman"/>
                <w:color w:val="000000"/>
                <w:szCs w:val="24"/>
              </w:rPr>
              <w:t>Autoevaluare conform criteriilor: -</w:t>
            </w:r>
            <w:r w:rsidR="007C4261">
              <w:rPr>
                <w:rFonts w:eastAsia="Times New Roman" w:cs="Times New Roman"/>
                <w:color w:val="000000"/>
                <w:szCs w:val="24"/>
              </w:rPr>
              <w:t>0,75</w:t>
            </w:r>
          </w:p>
        </w:tc>
        <w:tc>
          <w:tcPr>
            <w:tcW w:w="2280" w:type="dxa"/>
          </w:tcPr>
          <w:p w:rsidR="00F27E69" w:rsidRPr="002C0484" w:rsidRDefault="002C0484" w:rsidP="007C4261">
            <w:pPr>
              <w:jc w:val="left"/>
              <w:rPr>
                <w:rFonts w:eastAsia="Times New Roman" w:cs="Times New Roman"/>
                <w:color w:val="000000"/>
                <w:szCs w:val="24"/>
              </w:rPr>
            </w:pPr>
            <w:r w:rsidRPr="002C0484">
              <w:rPr>
                <w:rFonts w:eastAsia="Times New Roman" w:cs="Times New Roman"/>
                <w:color w:val="000000"/>
                <w:szCs w:val="24"/>
              </w:rPr>
              <w:t xml:space="preserve">Punctaj acordat: - </w:t>
            </w:r>
            <w:r w:rsidR="007C4261">
              <w:rPr>
                <w:rFonts w:eastAsia="Times New Roman" w:cs="Times New Roman"/>
                <w:color w:val="000000"/>
                <w:szCs w:val="24"/>
              </w:rPr>
              <w:t>0,75</w:t>
            </w:r>
          </w:p>
        </w:tc>
      </w:tr>
    </w:tbl>
    <w:p w:rsidR="00F27E69" w:rsidRPr="002C0484" w:rsidRDefault="00F27E69" w:rsidP="002C0484">
      <w:pPr>
        <w:jc w:val="left"/>
        <w:rPr>
          <w:szCs w:val="24"/>
        </w:rPr>
      </w:pPr>
    </w:p>
    <w:p w:rsidR="00F27E69" w:rsidRPr="002C0484" w:rsidRDefault="002C0484" w:rsidP="002C0484">
      <w:pPr>
        <w:jc w:val="left"/>
        <w:rPr>
          <w:b/>
          <w:szCs w:val="24"/>
        </w:rPr>
      </w:pPr>
      <w:r w:rsidRPr="002C0484">
        <w:rPr>
          <w:b/>
          <w:szCs w:val="24"/>
        </w:rPr>
        <w:t>Domeniu: Capacitate instituțională</w:t>
      </w:r>
    </w:p>
    <w:p w:rsidR="00F27E69" w:rsidRPr="002C0484" w:rsidRDefault="002C0484" w:rsidP="002C0484">
      <w:pPr>
        <w:jc w:val="left"/>
        <w:rPr>
          <w:szCs w:val="24"/>
        </w:rPr>
      </w:pPr>
      <w:r w:rsidRPr="002C0484">
        <w:rPr>
          <w:b/>
          <w:szCs w:val="24"/>
        </w:rPr>
        <w:t>Indicator 1.2.2.</w:t>
      </w:r>
      <w:r w:rsidRPr="002C0484">
        <w:rPr>
          <w:szCs w:val="24"/>
        </w:rPr>
        <w:t xml:space="preserve"> Utilizarea eficientă a resurselor interne (personal format) și comunitare (servicii de sprijin familial, asistență parentală etc.) pentru asigurarea protecției fizice și psihice a copilului</w:t>
      </w:r>
    </w:p>
    <w:tbl>
      <w:tblPr>
        <w:tblStyle w:val="afffffffffffffffffa"/>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0"/>
        <w:gridCol w:w="2340"/>
        <w:gridCol w:w="3827"/>
        <w:gridCol w:w="2268"/>
      </w:tblGrid>
      <w:tr w:rsidR="00F27E69" w:rsidRPr="002C0484">
        <w:tc>
          <w:tcPr>
            <w:tcW w:w="1200"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435" w:type="dxa"/>
            <w:gridSpan w:val="3"/>
          </w:tcPr>
          <w:p w:rsidR="00F27E69" w:rsidRPr="002C0484" w:rsidRDefault="002C0484" w:rsidP="002C0484">
            <w:pPr>
              <w:numPr>
                <w:ilvl w:val="0"/>
                <w:numId w:val="12"/>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 xml:space="preserve">Diriginți calificați și profesori care periodic participă la seminare, webinar, cursuri tematice; </w:t>
            </w:r>
          </w:p>
          <w:p w:rsidR="00F27E69" w:rsidRPr="002C0484" w:rsidRDefault="002C0484" w:rsidP="002C0484">
            <w:pPr>
              <w:numPr>
                <w:ilvl w:val="0"/>
                <w:numId w:val="12"/>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Ordinul nr.18-20 din 26.08.2021 referitor la aprobarea comisiei intrașcolare pentru protecția copilului aflat în dificultate;</w:t>
            </w:r>
          </w:p>
          <w:p w:rsidR="00F27E69" w:rsidRPr="002C0484" w:rsidRDefault="002C0484" w:rsidP="002C0484">
            <w:pPr>
              <w:numPr>
                <w:ilvl w:val="0"/>
                <w:numId w:val="12"/>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Parteneriat cu Centrul de tineret YUNONA Ștefan Vodă;</w:t>
            </w:r>
          </w:p>
          <w:p w:rsidR="00F27E69" w:rsidRPr="002C0484" w:rsidRDefault="002C0484" w:rsidP="002C0484">
            <w:pPr>
              <w:numPr>
                <w:ilvl w:val="0"/>
                <w:numId w:val="12"/>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Parteneriat Centrul medicilor de familie;</w:t>
            </w:r>
          </w:p>
          <w:p w:rsidR="00F27E69" w:rsidRPr="002C0484" w:rsidRDefault="002C0484" w:rsidP="002C0484">
            <w:pPr>
              <w:numPr>
                <w:ilvl w:val="0"/>
                <w:numId w:val="12"/>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procesele verbale cu elevii cu părinții cu cadrele didactice de la ședințe pe problema violenței;</w:t>
            </w:r>
          </w:p>
          <w:p w:rsidR="00F27E69" w:rsidRPr="002C0484" w:rsidRDefault="002C0484" w:rsidP="002C0484">
            <w:pPr>
              <w:numPr>
                <w:ilvl w:val="0"/>
                <w:numId w:val="12"/>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planul direcției de învățământ, lista cadrelor care s-au informat în privința violenței;</w:t>
            </w:r>
          </w:p>
          <w:p w:rsidR="00F27E69" w:rsidRPr="002C0484" w:rsidRDefault="002C0484" w:rsidP="002C0484">
            <w:pPr>
              <w:numPr>
                <w:ilvl w:val="0"/>
                <w:numId w:val="12"/>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Rapoarte semestriale privind evidența sesizărilor cu referire la cazurile</w:t>
            </w:r>
          </w:p>
          <w:p w:rsidR="00F27E69" w:rsidRPr="002C0484" w:rsidRDefault="002C0484" w:rsidP="002C0484">
            <w:pPr>
              <w:tabs>
                <w:tab w:val="left" w:pos="277"/>
              </w:tabs>
              <w:jc w:val="left"/>
              <w:rPr>
                <w:rFonts w:eastAsia="Times New Roman" w:cs="Times New Roman"/>
                <w:i/>
                <w:color w:val="000000"/>
                <w:szCs w:val="24"/>
              </w:rPr>
            </w:pPr>
            <w:r w:rsidRPr="002C0484">
              <w:rPr>
                <w:rFonts w:eastAsia="Times New Roman" w:cs="Times New Roman"/>
                <w:color w:val="000000"/>
                <w:szCs w:val="24"/>
              </w:rPr>
              <w:t xml:space="preserve">      de abuz, neglijare, exploatare, trafic;</w:t>
            </w:r>
          </w:p>
        </w:tc>
      </w:tr>
      <w:tr w:rsidR="00F27E69" w:rsidRPr="002C0484">
        <w:tc>
          <w:tcPr>
            <w:tcW w:w="1200"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Constatări</w:t>
            </w:r>
          </w:p>
        </w:tc>
        <w:tc>
          <w:tcPr>
            <w:tcW w:w="8435" w:type="dxa"/>
            <w:gridSpan w:val="3"/>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Cadrele didactice sunt în strânsă legătură cu părinții și împreună cu ei rezolvă problemele copilului. La ședințele părintești au fost instructati părinții de  procedura </w:t>
            </w:r>
            <w:r w:rsidRPr="002C0484">
              <w:rPr>
                <w:rFonts w:eastAsia="Times New Roman" w:cs="Times New Roman"/>
                <w:color w:val="000000"/>
                <w:szCs w:val="24"/>
              </w:rPr>
              <w:lastRenderedPageBreak/>
              <w:t>de intervenție în cazurile ANET. La orele de dirigenție, dezvoltare personală, educație civică copiii au fost informați unde pot să se adreseze în caz de ANET. Se cooperează Primărie - Comisia pe copiii aflați într-o situație dificilă. Nici un caz de încălcare nu rămâne fără analiză și fără a lua măsuri specifice de împăcare a părților și de soluționare situații conflictuale.</w:t>
            </w:r>
          </w:p>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Angajații gimnaziului sunt informați cu legislația privind protecția fizică și psihică a fiecărui copil contrasemnatura. În instituție se organizează activități de formare a cadrelor didactice în vederea acordării ajutorului în cazul abuzului fizic, psihic și sexual asupra copilului.</w:t>
            </w:r>
          </w:p>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Lipsa unității de psiholog școlar.</w:t>
            </w:r>
          </w:p>
        </w:tc>
      </w:tr>
      <w:tr w:rsidR="00F27E69" w:rsidRPr="002C0484">
        <w:tc>
          <w:tcPr>
            <w:tcW w:w="1200"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lastRenderedPageBreak/>
              <w:t xml:space="preserve">Pondere și punctaj acordat </w:t>
            </w:r>
          </w:p>
        </w:tc>
        <w:tc>
          <w:tcPr>
            <w:tcW w:w="2340"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1</w:t>
            </w:r>
          </w:p>
        </w:tc>
        <w:tc>
          <w:tcPr>
            <w:tcW w:w="382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-0,75</w:t>
            </w:r>
          </w:p>
        </w:tc>
        <w:tc>
          <w:tcPr>
            <w:tcW w:w="2268"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Punctaj acordat: - 0,75</w:t>
            </w:r>
          </w:p>
        </w:tc>
      </w:tr>
    </w:tbl>
    <w:p w:rsidR="00F27E69" w:rsidRPr="002C0484" w:rsidRDefault="00F27E69" w:rsidP="002C0484">
      <w:pPr>
        <w:jc w:val="left"/>
        <w:rPr>
          <w:szCs w:val="24"/>
        </w:rPr>
      </w:pPr>
    </w:p>
    <w:p w:rsidR="00F27E69" w:rsidRPr="002C0484" w:rsidRDefault="002C0484" w:rsidP="002C0484">
      <w:pPr>
        <w:jc w:val="left"/>
        <w:rPr>
          <w:b/>
          <w:szCs w:val="24"/>
        </w:rPr>
      </w:pPr>
      <w:r w:rsidRPr="002C0484">
        <w:rPr>
          <w:b/>
          <w:szCs w:val="24"/>
        </w:rPr>
        <w:t>Domeniu: Curriculum/ proces educațional</w:t>
      </w:r>
    </w:p>
    <w:p w:rsidR="00F27E69" w:rsidRPr="002C0484" w:rsidRDefault="002C0484" w:rsidP="002C0484">
      <w:pPr>
        <w:jc w:val="left"/>
        <w:rPr>
          <w:szCs w:val="24"/>
        </w:rPr>
      </w:pPr>
      <w:r w:rsidRPr="002C0484">
        <w:rPr>
          <w:b/>
          <w:szCs w:val="24"/>
        </w:rPr>
        <w:t>Indicator 1.2.3.</w:t>
      </w:r>
      <w:r w:rsidRPr="002C0484">
        <w:rPr>
          <w:szCs w:val="24"/>
        </w:rPr>
        <w:t xml:space="preserve"> Realizarea activităților de prevenire și combatere a oricărui tip de violență (relații elev-elev, elev-cadru didactic, elev-personal auxiliar)</w:t>
      </w:r>
    </w:p>
    <w:tbl>
      <w:tblPr>
        <w:tblStyle w:val="afffffffffffffffffb"/>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7"/>
        <w:gridCol w:w="2268"/>
      </w:tblGrid>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398" w:type="dxa"/>
            <w:gridSpan w:val="3"/>
          </w:tcPr>
          <w:p w:rsidR="00F27E69" w:rsidRPr="002C0484" w:rsidRDefault="002C0484" w:rsidP="007E6C21">
            <w:pPr>
              <w:numPr>
                <w:ilvl w:val="0"/>
                <w:numId w:val="40"/>
              </w:numPr>
              <w:pBdr>
                <w:top w:val="nil"/>
                <w:left w:val="nil"/>
                <w:bottom w:val="nil"/>
                <w:right w:val="nil"/>
                <w:between w:val="nil"/>
              </w:pBdr>
              <w:ind w:left="283" w:hanging="283"/>
              <w:jc w:val="left"/>
              <w:rPr>
                <w:rFonts w:eastAsia="Times New Roman" w:cs="Times New Roman"/>
                <w:color w:val="000000"/>
                <w:szCs w:val="24"/>
              </w:rPr>
            </w:pPr>
            <w:r w:rsidRPr="002C0484">
              <w:rPr>
                <w:rFonts w:eastAsia="Times New Roman" w:cs="Times New Roman"/>
                <w:color w:val="000000"/>
                <w:szCs w:val="24"/>
              </w:rPr>
              <w:t>Decada „16 zile non violență în familie”, octimbrie 2021;</w:t>
            </w:r>
          </w:p>
          <w:p w:rsidR="00F27E69" w:rsidRPr="002C0484" w:rsidRDefault="002C0484" w:rsidP="007E6C21">
            <w:pPr>
              <w:numPr>
                <w:ilvl w:val="0"/>
                <w:numId w:val="40"/>
              </w:numPr>
              <w:pBdr>
                <w:top w:val="nil"/>
                <w:left w:val="nil"/>
                <w:bottom w:val="nil"/>
                <w:right w:val="nil"/>
                <w:between w:val="nil"/>
              </w:pBdr>
              <w:ind w:left="283" w:hanging="283"/>
              <w:jc w:val="left"/>
              <w:rPr>
                <w:rFonts w:eastAsia="Times New Roman" w:cs="Times New Roman"/>
                <w:color w:val="000000"/>
                <w:szCs w:val="24"/>
              </w:rPr>
            </w:pPr>
            <w:r w:rsidRPr="002C0484">
              <w:rPr>
                <w:rFonts w:eastAsia="Times New Roman" w:cs="Times New Roman"/>
                <w:color w:val="000000"/>
                <w:szCs w:val="24"/>
              </w:rPr>
              <w:t>Săptămâna „Trafic ființelor umane”;</w:t>
            </w:r>
          </w:p>
          <w:p w:rsidR="00F27E69" w:rsidRPr="002C0484" w:rsidRDefault="002C0484" w:rsidP="007E6C21">
            <w:pPr>
              <w:numPr>
                <w:ilvl w:val="0"/>
                <w:numId w:val="40"/>
              </w:numPr>
              <w:pBdr>
                <w:top w:val="nil"/>
                <w:left w:val="nil"/>
                <w:bottom w:val="nil"/>
                <w:right w:val="nil"/>
                <w:between w:val="nil"/>
              </w:pBdr>
              <w:ind w:left="283" w:hanging="283"/>
              <w:jc w:val="left"/>
              <w:rPr>
                <w:rFonts w:eastAsia="Times New Roman" w:cs="Times New Roman"/>
                <w:color w:val="000000"/>
                <w:szCs w:val="24"/>
              </w:rPr>
            </w:pPr>
            <w:r w:rsidRPr="002C0484">
              <w:rPr>
                <w:rFonts w:eastAsia="Times New Roman" w:cs="Times New Roman"/>
                <w:color w:val="000000"/>
                <w:szCs w:val="24"/>
              </w:rPr>
              <w:t>Planul de lungă  durată a dirigintelui;</w:t>
            </w:r>
          </w:p>
          <w:p w:rsidR="00F27E69" w:rsidRPr="002C0484" w:rsidRDefault="002C0484" w:rsidP="007E6C21">
            <w:pPr>
              <w:numPr>
                <w:ilvl w:val="0"/>
                <w:numId w:val="40"/>
              </w:numPr>
              <w:pBdr>
                <w:top w:val="nil"/>
                <w:left w:val="nil"/>
                <w:bottom w:val="nil"/>
                <w:right w:val="nil"/>
                <w:between w:val="nil"/>
              </w:pBdr>
              <w:ind w:left="283" w:hanging="283"/>
              <w:jc w:val="left"/>
              <w:rPr>
                <w:rFonts w:eastAsia="Times New Roman" w:cs="Times New Roman"/>
                <w:color w:val="000000"/>
                <w:szCs w:val="24"/>
              </w:rPr>
            </w:pPr>
            <w:r w:rsidRPr="002C0484">
              <w:rPr>
                <w:rFonts w:eastAsia="Times New Roman" w:cs="Times New Roman"/>
                <w:color w:val="000000"/>
                <w:szCs w:val="24"/>
              </w:rPr>
              <w:t>Proiecte didactice (dezvoltare personală);</w:t>
            </w:r>
          </w:p>
          <w:p w:rsidR="00F27E69" w:rsidRPr="002C0484" w:rsidRDefault="002C0484" w:rsidP="007E6C21">
            <w:pPr>
              <w:numPr>
                <w:ilvl w:val="0"/>
                <w:numId w:val="40"/>
              </w:numPr>
              <w:pBdr>
                <w:top w:val="nil"/>
                <w:left w:val="nil"/>
                <w:bottom w:val="nil"/>
                <w:right w:val="nil"/>
                <w:between w:val="nil"/>
              </w:pBdr>
              <w:ind w:left="283" w:hanging="283"/>
              <w:jc w:val="left"/>
              <w:rPr>
                <w:rFonts w:eastAsia="Times New Roman" w:cs="Times New Roman"/>
                <w:color w:val="000000"/>
                <w:szCs w:val="24"/>
              </w:rPr>
            </w:pPr>
            <w:r w:rsidRPr="002C0484">
              <w:rPr>
                <w:rFonts w:eastAsia="Times New Roman" w:cs="Times New Roman"/>
                <w:color w:val="000000"/>
                <w:szCs w:val="24"/>
              </w:rPr>
              <w:t>Planul de activitate a directorului adjunct pentru educație în anul de studii 2021-2022;</w:t>
            </w:r>
          </w:p>
          <w:p w:rsidR="00F27E69" w:rsidRPr="002C0484" w:rsidRDefault="002C0484" w:rsidP="007E6C21">
            <w:pPr>
              <w:numPr>
                <w:ilvl w:val="0"/>
                <w:numId w:val="40"/>
              </w:numPr>
              <w:pBdr>
                <w:top w:val="nil"/>
                <w:left w:val="nil"/>
                <w:bottom w:val="nil"/>
                <w:right w:val="nil"/>
                <w:between w:val="nil"/>
              </w:pBdr>
              <w:ind w:left="283" w:hanging="283"/>
              <w:jc w:val="left"/>
              <w:rPr>
                <w:rFonts w:eastAsia="Times New Roman" w:cs="Times New Roman"/>
                <w:color w:val="000000"/>
                <w:szCs w:val="24"/>
              </w:rPr>
            </w:pPr>
            <w:r w:rsidRPr="002C0484">
              <w:rPr>
                <w:rFonts w:eastAsia="Times New Roman" w:cs="Times New Roman"/>
                <w:color w:val="000000"/>
                <w:szCs w:val="24"/>
              </w:rPr>
              <w:t>Boxa încrederii;</w:t>
            </w:r>
          </w:p>
          <w:p w:rsidR="00F27E69" w:rsidRPr="002C0484" w:rsidRDefault="002C0484" w:rsidP="007E6C21">
            <w:pPr>
              <w:numPr>
                <w:ilvl w:val="0"/>
                <w:numId w:val="40"/>
              </w:numPr>
              <w:pBdr>
                <w:top w:val="nil"/>
                <w:left w:val="nil"/>
                <w:bottom w:val="nil"/>
                <w:right w:val="nil"/>
                <w:between w:val="nil"/>
              </w:pBdr>
              <w:ind w:left="283" w:hanging="283"/>
              <w:jc w:val="left"/>
              <w:rPr>
                <w:rFonts w:eastAsia="Times New Roman" w:cs="Times New Roman"/>
                <w:color w:val="000000"/>
                <w:szCs w:val="24"/>
              </w:rPr>
            </w:pPr>
            <w:r w:rsidRPr="002C0484">
              <w:rPr>
                <w:rFonts w:eastAsia="Times New Roman" w:cs="Times New Roman"/>
                <w:color w:val="000000"/>
                <w:szCs w:val="24"/>
              </w:rPr>
              <w:t>Baza de date a elevilor din grupul de risc;</w:t>
            </w:r>
          </w:p>
          <w:p w:rsidR="00F27E69" w:rsidRPr="002C0484" w:rsidRDefault="002C0484" w:rsidP="007E6C21">
            <w:pPr>
              <w:numPr>
                <w:ilvl w:val="0"/>
                <w:numId w:val="40"/>
              </w:numPr>
              <w:pBdr>
                <w:top w:val="nil"/>
                <w:left w:val="nil"/>
                <w:bottom w:val="nil"/>
                <w:right w:val="nil"/>
                <w:between w:val="nil"/>
              </w:pBdr>
              <w:ind w:left="283" w:hanging="283"/>
              <w:jc w:val="left"/>
              <w:rPr>
                <w:rFonts w:eastAsia="Times New Roman" w:cs="Times New Roman"/>
                <w:color w:val="000000"/>
                <w:szCs w:val="24"/>
              </w:rPr>
            </w:pPr>
            <w:r w:rsidRPr="002C0484">
              <w:rPr>
                <w:rFonts w:eastAsia="Times New Roman" w:cs="Times New Roman"/>
                <w:color w:val="000000"/>
                <w:szCs w:val="24"/>
              </w:rPr>
              <w:t>Monitorizarea zilnică a frecvenței și disciplinei elevilor;</w:t>
            </w:r>
          </w:p>
          <w:p w:rsidR="00F27E69" w:rsidRPr="002C0484" w:rsidRDefault="002C0484" w:rsidP="007E6C21">
            <w:pPr>
              <w:numPr>
                <w:ilvl w:val="0"/>
                <w:numId w:val="40"/>
              </w:numPr>
              <w:pBdr>
                <w:top w:val="nil"/>
                <w:left w:val="nil"/>
                <w:bottom w:val="nil"/>
                <w:right w:val="nil"/>
                <w:between w:val="nil"/>
              </w:pBdr>
              <w:ind w:left="283" w:hanging="283"/>
              <w:jc w:val="left"/>
              <w:rPr>
                <w:rFonts w:eastAsia="Times New Roman" w:cs="Times New Roman"/>
                <w:color w:val="000000"/>
                <w:szCs w:val="24"/>
              </w:rPr>
            </w:pPr>
            <w:r w:rsidRPr="002C0484">
              <w:rPr>
                <w:rFonts w:eastAsia="Times New Roman" w:cs="Times New Roman"/>
                <w:color w:val="000000"/>
                <w:szCs w:val="24"/>
              </w:rPr>
              <w:t>Orele la educație civică, educație personală, dirigenție;</w:t>
            </w:r>
          </w:p>
          <w:p w:rsidR="00F27E69" w:rsidRPr="002C0484" w:rsidRDefault="002C0484" w:rsidP="007E6C21">
            <w:pPr>
              <w:numPr>
                <w:ilvl w:val="0"/>
                <w:numId w:val="40"/>
              </w:numPr>
              <w:pBdr>
                <w:top w:val="nil"/>
                <w:left w:val="nil"/>
                <w:bottom w:val="nil"/>
                <w:right w:val="nil"/>
                <w:between w:val="nil"/>
              </w:pBdr>
              <w:ind w:left="283" w:hanging="283"/>
              <w:jc w:val="left"/>
              <w:rPr>
                <w:rFonts w:eastAsia="Times New Roman" w:cs="Times New Roman"/>
                <w:color w:val="000000"/>
                <w:szCs w:val="24"/>
              </w:rPr>
            </w:pPr>
            <w:r w:rsidRPr="002C0484">
              <w:rPr>
                <w:rFonts w:eastAsia="Times New Roman" w:cs="Times New Roman"/>
                <w:color w:val="000000"/>
                <w:szCs w:val="24"/>
              </w:rPr>
              <w:t>Planul de activitate a violenței online;</w:t>
            </w:r>
          </w:p>
          <w:p w:rsidR="00F27E69" w:rsidRPr="002C0484" w:rsidRDefault="002C0484" w:rsidP="007E6C21">
            <w:pPr>
              <w:numPr>
                <w:ilvl w:val="0"/>
                <w:numId w:val="40"/>
              </w:numPr>
              <w:pBdr>
                <w:top w:val="nil"/>
                <w:left w:val="nil"/>
                <w:bottom w:val="nil"/>
                <w:right w:val="nil"/>
                <w:between w:val="nil"/>
              </w:pBdr>
              <w:ind w:left="283" w:hanging="283"/>
              <w:jc w:val="left"/>
              <w:rPr>
                <w:rFonts w:eastAsia="Times New Roman" w:cs="Times New Roman"/>
                <w:color w:val="000000"/>
                <w:szCs w:val="24"/>
              </w:rPr>
            </w:pPr>
            <w:r w:rsidRPr="002C0484">
              <w:rPr>
                <w:rFonts w:eastAsia="Times New Roman" w:cs="Times New Roman"/>
                <w:color w:val="000000"/>
                <w:szCs w:val="24"/>
              </w:rPr>
              <w:t>Fotografii  de la activități.</w:t>
            </w:r>
          </w:p>
          <w:p w:rsidR="00F27E69" w:rsidRPr="002C0484" w:rsidRDefault="002C0484" w:rsidP="007E6C21">
            <w:pPr>
              <w:numPr>
                <w:ilvl w:val="0"/>
                <w:numId w:val="40"/>
              </w:numPr>
              <w:pBdr>
                <w:top w:val="nil"/>
                <w:left w:val="nil"/>
                <w:bottom w:val="nil"/>
                <w:right w:val="nil"/>
                <w:between w:val="nil"/>
              </w:pBdr>
              <w:ind w:left="283" w:hanging="283"/>
              <w:jc w:val="left"/>
              <w:rPr>
                <w:rFonts w:eastAsia="Times New Roman" w:cs="Times New Roman"/>
                <w:color w:val="000000"/>
                <w:szCs w:val="24"/>
              </w:rPr>
            </w:pPr>
            <w:r w:rsidRPr="002C0484">
              <w:rPr>
                <w:rFonts w:eastAsia="Times New Roman" w:cs="Times New Roman"/>
                <w:color w:val="000000"/>
                <w:szCs w:val="24"/>
              </w:rPr>
              <w:t>Ordinul  nr. 72 din 15.09.2021 referitor la combaterea fenomenului violenței în instituție;</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Constatări</w:t>
            </w:r>
          </w:p>
        </w:tc>
        <w:tc>
          <w:tcPr>
            <w:tcW w:w="8398" w:type="dxa"/>
            <w:gridSpan w:val="3"/>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Instituția realizează activități sistematice pentru elevi privitor la prevenirea și combaterea oricărui tip de violență conform planului pe parcursul anului de învățământ. La activități au participat toți actorii educaționali (elevi, părinți, cadre didactice).</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303"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1</w:t>
            </w:r>
          </w:p>
        </w:tc>
        <w:tc>
          <w:tcPr>
            <w:tcW w:w="382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-1</w:t>
            </w:r>
          </w:p>
        </w:tc>
        <w:tc>
          <w:tcPr>
            <w:tcW w:w="2268"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Punctaj acordat: - 1</w:t>
            </w:r>
          </w:p>
        </w:tc>
      </w:tr>
    </w:tbl>
    <w:p w:rsidR="00F27E69" w:rsidRPr="002C0484" w:rsidRDefault="00F27E69" w:rsidP="002C0484">
      <w:pPr>
        <w:jc w:val="left"/>
        <w:rPr>
          <w:szCs w:val="24"/>
        </w:rPr>
      </w:pPr>
    </w:p>
    <w:p w:rsidR="00F27E69" w:rsidRPr="002C0484" w:rsidRDefault="002C0484" w:rsidP="002C0484">
      <w:pPr>
        <w:jc w:val="left"/>
        <w:rPr>
          <w:szCs w:val="24"/>
        </w:rPr>
      </w:pPr>
      <w:r w:rsidRPr="002C0484">
        <w:rPr>
          <w:b/>
          <w:szCs w:val="24"/>
        </w:rPr>
        <w:t>Indicator 1.2.4.</w:t>
      </w:r>
      <w:r w:rsidRPr="002C0484">
        <w:rPr>
          <w:szCs w:val="24"/>
        </w:rPr>
        <w:t xml:space="preserve"> Accesul elevilor/ copiilor la servicii de sprijin, pentru asigurarea dezvoltării fizice, mentale și emoționale și implicarea personalului și a partenerilor </w:t>
      </w:r>
      <w:r w:rsidRPr="002C0484">
        <w:rPr>
          <w:i/>
          <w:szCs w:val="24"/>
        </w:rPr>
        <w:t>Instituției</w:t>
      </w:r>
      <w:r w:rsidRPr="002C0484">
        <w:rPr>
          <w:szCs w:val="24"/>
        </w:rPr>
        <w:t xml:space="preserve"> în activitățile de prevenire a comportamentelor dăunătoare sănătății</w:t>
      </w:r>
    </w:p>
    <w:tbl>
      <w:tblPr>
        <w:tblStyle w:val="afffffffffffffffffc"/>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7"/>
        <w:gridCol w:w="2268"/>
      </w:tblGrid>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398" w:type="dxa"/>
            <w:gridSpan w:val="3"/>
          </w:tcPr>
          <w:p w:rsidR="00F27E69" w:rsidRPr="002C0484" w:rsidRDefault="002C0484" w:rsidP="007E6C21">
            <w:pPr>
              <w:numPr>
                <w:ilvl w:val="0"/>
                <w:numId w:val="69"/>
              </w:numPr>
              <w:ind w:left="283" w:hanging="283"/>
              <w:jc w:val="left"/>
              <w:rPr>
                <w:rFonts w:eastAsia="Times New Roman" w:cs="Times New Roman"/>
                <w:color w:val="000000"/>
                <w:szCs w:val="24"/>
              </w:rPr>
            </w:pPr>
            <w:r w:rsidRPr="002C0484">
              <w:rPr>
                <w:rFonts w:eastAsia="Times New Roman" w:cs="Times New Roman"/>
                <w:color w:val="000000"/>
                <w:szCs w:val="24"/>
              </w:rPr>
              <w:t>Ordinul nr. 06-08/A din 26.08.2021 cu privire la aprobarea componenței comisiei multidisciplinare;</w:t>
            </w:r>
          </w:p>
          <w:p w:rsidR="00F27E69" w:rsidRPr="002C0484" w:rsidRDefault="002C0484" w:rsidP="007E6C21">
            <w:pPr>
              <w:numPr>
                <w:ilvl w:val="0"/>
                <w:numId w:val="69"/>
              </w:numPr>
              <w:ind w:left="283" w:hanging="283"/>
              <w:jc w:val="left"/>
              <w:rPr>
                <w:rFonts w:eastAsia="Times New Roman" w:cs="Times New Roman"/>
                <w:color w:val="000000"/>
                <w:szCs w:val="24"/>
              </w:rPr>
            </w:pPr>
            <w:r w:rsidRPr="002C0484">
              <w:rPr>
                <w:rFonts w:eastAsia="Times New Roman" w:cs="Times New Roman"/>
                <w:color w:val="000000"/>
                <w:szCs w:val="24"/>
              </w:rPr>
              <w:t>Parteneriat cu centrul pentru tineret YUNONA Ștefan Vodă;</w:t>
            </w:r>
          </w:p>
          <w:p w:rsidR="00F27E69" w:rsidRPr="002C0484" w:rsidRDefault="002C0484" w:rsidP="007E6C21">
            <w:pPr>
              <w:numPr>
                <w:ilvl w:val="0"/>
                <w:numId w:val="69"/>
              </w:numPr>
              <w:ind w:left="283" w:hanging="283"/>
              <w:jc w:val="left"/>
              <w:rPr>
                <w:rFonts w:eastAsia="Times New Roman" w:cs="Times New Roman"/>
                <w:color w:val="000000"/>
                <w:szCs w:val="24"/>
              </w:rPr>
            </w:pPr>
            <w:r w:rsidRPr="002C0484">
              <w:rPr>
                <w:rFonts w:eastAsia="Times New Roman" w:cs="Times New Roman"/>
                <w:color w:val="000000"/>
                <w:szCs w:val="24"/>
              </w:rPr>
              <w:t>Parteneriat cu inspectoratul de poliție Ștefan Vodă;</w:t>
            </w:r>
          </w:p>
          <w:p w:rsidR="00F27E69" w:rsidRPr="002C0484" w:rsidRDefault="002C0484" w:rsidP="007E6C21">
            <w:pPr>
              <w:numPr>
                <w:ilvl w:val="0"/>
                <w:numId w:val="69"/>
              </w:numPr>
              <w:ind w:left="283" w:hanging="283"/>
              <w:jc w:val="left"/>
              <w:rPr>
                <w:rFonts w:eastAsia="Times New Roman" w:cs="Times New Roman"/>
                <w:color w:val="000000"/>
                <w:szCs w:val="24"/>
              </w:rPr>
            </w:pPr>
            <w:r w:rsidRPr="002C0484">
              <w:rPr>
                <w:rFonts w:eastAsia="Times New Roman" w:cs="Times New Roman"/>
                <w:color w:val="000000"/>
                <w:szCs w:val="24"/>
              </w:rPr>
              <w:t>Asistentă medical calificată;</w:t>
            </w:r>
          </w:p>
          <w:p w:rsidR="00F27E69" w:rsidRPr="002C0484" w:rsidRDefault="002C0484" w:rsidP="007E6C21">
            <w:pPr>
              <w:numPr>
                <w:ilvl w:val="0"/>
                <w:numId w:val="69"/>
              </w:numPr>
              <w:ind w:left="283" w:hanging="283"/>
              <w:jc w:val="left"/>
              <w:rPr>
                <w:rFonts w:eastAsia="Times New Roman" w:cs="Times New Roman"/>
                <w:color w:val="000000"/>
                <w:szCs w:val="24"/>
              </w:rPr>
            </w:pPr>
            <w:r w:rsidRPr="002C0484">
              <w:rPr>
                <w:rFonts w:eastAsia="Times New Roman" w:cs="Times New Roman"/>
                <w:color w:val="000000"/>
                <w:szCs w:val="24"/>
              </w:rPr>
              <w:t>Diriginții, profesorii de educație fizică;</w:t>
            </w:r>
          </w:p>
          <w:p w:rsidR="00F27E69" w:rsidRPr="002C0484" w:rsidRDefault="002C0484" w:rsidP="007E6C21">
            <w:pPr>
              <w:numPr>
                <w:ilvl w:val="0"/>
                <w:numId w:val="69"/>
              </w:numPr>
              <w:ind w:left="283" w:hanging="283"/>
              <w:jc w:val="left"/>
              <w:rPr>
                <w:rFonts w:eastAsia="Times New Roman" w:cs="Times New Roman"/>
                <w:color w:val="000000"/>
                <w:szCs w:val="24"/>
              </w:rPr>
            </w:pPr>
            <w:r w:rsidRPr="002C0484">
              <w:rPr>
                <w:rFonts w:eastAsia="Times New Roman" w:cs="Times New Roman"/>
                <w:color w:val="000000"/>
                <w:szCs w:val="24"/>
              </w:rPr>
              <w:t>Parteneriat cu Centrul Medicilor de familie Ștefan Vodă;</w:t>
            </w:r>
          </w:p>
          <w:p w:rsidR="00F27E69" w:rsidRPr="002C0484" w:rsidRDefault="002C0484" w:rsidP="007E6C21">
            <w:pPr>
              <w:numPr>
                <w:ilvl w:val="0"/>
                <w:numId w:val="69"/>
              </w:numPr>
              <w:ind w:left="283" w:hanging="283"/>
              <w:jc w:val="left"/>
              <w:rPr>
                <w:rFonts w:eastAsia="Times New Roman" w:cs="Times New Roman"/>
                <w:color w:val="000000"/>
                <w:szCs w:val="24"/>
              </w:rPr>
            </w:pPr>
            <w:r w:rsidRPr="002C0484">
              <w:rPr>
                <w:rFonts w:eastAsia="Times New Roman" w:cs="Times New Roman"/>
                <w:color w:val="000000"/>
                <w:szCs w:val="24"/>
              </w:rPr>
              <w:t>Campanii de prevenire antitabac , antidrog- prof biologie;</w:t>
            </w:r>
          </w:p>
          <w:p w:rsidR="00F27E69" w:rsidRPr="002C0484" w:rsidRDefault="002C0484" w:rsidP="007E6C21">
            <w:pPr>
              <w:numPr>
                <w:ilvl w:val="0"/>
                <w:numId w:val="69"/>
              </w:numPr>
              <w:ind w:left="283" w:hanging="283"/>
              <w:jc w:val="left"/>
              <w:rPr>
                <w:rFonts w:eastAsia="Times New Roman" w:cs="Times New Roman"/>
                <w:color w:val="000000"/>
                <w:szCs w:val="24"/>
              </w:rPr>
            </w:pPr>
            <w:r w:rsidRPr="002C0484">
              <w:rPr>
                <w:rFonts w:eastAsia="Times New Roman" w:cs="Times New Roman"/>
                <w:color w:val="000000"/>
                <w:szCs w:val="24"/>
              </w:rPr>
              <w:t>Postere, desene, fotografii colaje, eseuri, poezii ale elevilor/dosarele cadrelor didactice.</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Constatări</w:t>
            </w:r>
          </w:p>
        </w:tc>
        <w:tc>
          <w:tcPr>
            <w:tcW w:w="8398" w:type="dxa"/>
            <w:gridSpan w:val="3"/>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Gimnaziul oferă tuturor elevilor un personal calificat cu abilități organizatorice pentru prevenirea a comportamentului nesănătos,  care informează elevii despre </w:t>
            </w:r>
            <w:r w:rsidRPr="002C0484">
              <w:rPr>
                <w:rFonts w:eastAsia="Times New Roman" w:cs="Times New Roman"/>
                <w:color w:val="000000"/>
                <w:szCs w:val="24"/>
              </w:rPr>
              <w:lastRenderedPageBreak/>
              <w:t>posibilitățile apelării la diverse servicii de sprijin. Suportul este oferit de partenerii atrași de instituție. În școală este secție sportivă de volei. Instituția acordă suport psihoemoțional tuturor copiilor.</w:t>
            </w:r>
          </w:p>
        </w:tc>
      </w:tr>
      <w:tr w:rsidR="00F27E69" w:rsidRPr="002C0484">
        <w:trPr>
          <w:trHeight w:val="812"/>
        </w:trPr>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lastRenderedPageBreak/>
              <w:t xml:space="preserve">Pondere și punctaj acordat </w:t>
            </w:r>
          </w:p>
        </w:tc>
        <w:tc>
          <w:tcPr>
            <w:tcW w:w="2303"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2</w:t>
            </w:r>
          </w:p>
        </w:tc>
        <w:tc>
          <w:tcPr>
            <w:tcW w:w="382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-1</w:t>
            </w:r>
          </w:p>
        </w:tc>
        <w:tc>
          <w:tcPr>
            <w:tcW w:w="2268"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Punctaj acordat: -2 </w:t>
            </w:r>
          </w:p>
        </w:tc>
      </w:tr>
      <w:tr w:rsidR="00F27E69" w:rsidRPr="002C0484">
        <w:tc>
          <w:tcPr>
            <w:tcW w:w="7367" w:type="dxa"/>
            <w:gridSpan w:val="3"/>
          </w:tcPr>
          <w:p w:rsidR="00F27E69" w:rsidRPr="002C0484" w:rsidRDefault="002C0484" w:rsidP="002C0484">
            <w:pPr>
              <w:jc w:val="left"/>
              <w:rPr>
                <w:rFonts w:eastAsia="Times New Roman" w:cs="Times New Roman"/>
                <w:b/>
                <w:color w:val="000000"/>
                <w:szCs w:val="24"/>
              </w:rPr>
            </w:pPr>
            <w:r w:rsidRPr="002C0484">
              <w:rPr>
                <w:rFonts w:eastAsia="Times New Roman" w:cs="Times New Roman"/>
                <w:b/>
                <w:color w:val="000000"/>
                <w:szCs w:val="24"/>
              </w:rPr>
              <w:t xml:space="preserve">Total standard     </w:t>
            </w:r>
          </w:p>
        </w:tc>
        <w:tc>
          <w:tcPr>
            <w:tcW w:w="2268" w:type="dxa"/>
          </w:tcPr>
          <w:p w:rsidR="00F27E69" w:rsidRPr="002C0484" w:rsidRDefault="002C0484" w:rsidP="006B642E">
            <w:pPr>
              <w:jc w:val="left"/>
              <w:rPr>
                <w:rFonts w:eastAsia="Times New Roman" w:cs="Times New Roman"/>
                <w:b/>
                <w:color w:val="000000"/>
                <w:szCs w:val="24"/>
              </w:rPr>
            </w:pPr>
            <w:r w:rsidRPr="002C0484">
              <w:rPr>
                <w:rFonts w:eastAsia="Times New Roman" w:cs="Times New Roman"/>
                <w:b/>
                <w:color w:val="000000"/>
                <w:szCs w:val="24"/>
              </w:rPr>
              <w:t>4,</w:t>
            </w:r>
            <w:r w:rsidR="006B642E">
              <w:rPr>
                <w:rFonts w:eastAsia="Times New Roman" w:cs="Times New Roman"/>
                <w:b/>
                <w:color w:val="000000"/>
                <w:szCs w:val="24"/>
              </w:rPr>
              <w:t>25</w:t>
            </w:r>
          </w:p>
        </w:tc>
      </w:tr>
    </w:tbl>
    <w:p w:rsidR="00F27E69" w:rsidRPr="002C0484" w:rsidRDefault="00F27E69" w:rsidP="002C0484">
      <w:pPr>
        <w:jc w:val="left"/>
        <w:rPr>
          <w:szCs w:val="24"/>
        </w:rPr>
      </w:pPr>
    </w:p>
    <w:p w:rsidR="00F27E69" w:rsidRPr="002C0484" w:rsidRDefault="002C0484" w:rsidP="002C0484">
      <w:pPr>
        <w:keepNext/>
        <w:keepLines/>
        <w:pBdr>
          <w:top w:val="nil"/>
          <w:left w:val="nil"/>
          <w:bottom w:val="nil"/>
          <w:right w:val="nil"/>
          <w:between w:val="nil"/>
        </w:pBdr>
        <w:jc w:val="left"/>
        <w:rPr>
          <w:b/>
          <w:szCs w:val="24"/>
        </w:rPr>
      </w:pPr>
      <w:bookmarkStart w:id="12" w:name="_heading=h.tyjcwt" w:colFirst="0" w:colLast="0"/>
      <w:bookmarkEnd w:id="12"/>
      <w:r w:rsidRPr="002C0484">
        <w:rPr>
          <w:b/>
          <w:szCs w:val="24"/>
        </w:rPr>
        <w:t>Standard 1.3. Instituția de învățământ oferă servicii de suport pentru promovarea unui mod sănătos de viață</w:t>
      </w:r>
    </w:p>
    <w:p w:rsidR="00F27E69" w:rsidRPr="002C0484" w:rsidRDefault="002C0484" w:rsidP="002C0484">
      <w:pPr>
        <w:jc w:val="left"/>
        <w:rPr>
          <w:b/>
          <w:szCs w:val="24"/>
        </w:rPr>
      </w:pPr>
      <w:r w:rsidRPr="002C0484">
        <w:rPr>
          <w:b/>
          <w:szCs w:val="24"/>
        </w:rPr>
        <w:t>Domeniu: Management</w:t>
      </w:r>
    </w:p>
    <w:p w:rsidR="00F27E69" w:rsidRPr="002C0484" w:rsidRDefault="002C0484" w:rsidP="002C0484">
      <w:pPr>
        <w:jc w:val="left"/>
        <w:rPr>
          <w:szCs w:val="24"/>
        </w:rPr>
      </w:pPr>
      <w:r w:rsidRPr="002C0484">
        <w:rPr>
          <w:b/>
          <w:szCs w:val="24"/>
        </w:rPr>
        <w:t>Indicator 1.3.1.</w:t>
      </w:r>
      <w:r w:rsidRPr="002C0484">
        <w:rPr>
          <w:szCs w:val="24"/>
        </w:rPr>
        <w:t xml:space="preserve"> Colaborarea cu familiile, cu serviciile publice de sănătate și alte instituții cu atribuții legale în acest sens în promovarea valorii sănătății fizice și mentale a elevilor/ copiilor, în promovarea stilului sănătos de viață în instituție și în comunitate</w:t>
      </w:r>
    </w:p>
    <w:tbl>
      <w:tblPr>
        <w:tblStyle w:val="afffffffffffffffffd"/>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7"/>
        <w:gridCol w:w="2268"/>
      </w:tblGrid>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398" w:type="dxa"/>
            <w:gridSpan w:val="3"/>
          </w:tcPr>
          <w:p w:rsidR="00F27E69" w:rsidRPr="002C0484" w:rsidRDefault="002C0484" w:rsidP="002C0484">
            <w:pPr>
              <w:numPr>
                <w:ilvl w:val="0"/>
                <w:numId w:val="3"/>
              </w:numPr>
              <w:pBdr>
                <w:top w:val="nil"/>
                <w:left w:val="nil"/>
                <w:bottom w:val="nil"/>
                <w:right w:val="nil"/>
                <w:between w:val="nil"/>
              </w:pBdr>
              <w:tabs>
                <w:tab w:val="left" w:pos="709"/>
              </w:tabs>
              <w:jc w:val="left"/>
              <w:rPr>
                <w:rFonts w:eastAsia="Times New Roman" w:cs="Times New Roman"/>
                <w:color w:val="000000"/>
                <w:szCs w:val="24"/>
              </w:rPr>
            </w:pPr>
            <w:r w:rsidRPr="002C0484">
              <w:rPr>
                <w:rFonts w:eastAsia="Times New Roman" w:cs="Times New Roman"/>
                <w:color w:val="000000"/>
                <w:szCs w:val="24"/>
              </w:rPr>
              <w:t xml:space="preserve"> Panoul medical;</w:t>
            </w:r>
          </w:p>
          <w:p w:rsidR="00F27E69" w:rsidRPr="002C0484" w:rsidRDefault="002C0484" w:rsidP="002C0484">
            <w:pPr>
              <w:numPr>
                <w:ilvl w:val="0"/>
                <w:numId w:val="3"/>
              </w:numPr>
              <w:pBdr>
                <w:top w:val="nil"/>
                <w:left w:val="nil"/>
                <w:bottom w:val="nil"/>
                <w:right w:val="nil"/>
                <w:between w:val="nil"/>
              </w:pBdr>
              <w:tabs>
                <w:tab w:val="left" w:pos="709"/>
              </w:tabs>
              <w:jc w:val="left"/>
              <w:rPr>
                <w:rFonts w:eastAsia="Times New Roman" w:cs="Times New Roman"/>
                <w:color w:val="000000"/>
                <w:szCs w:val="24"/>
              </w:rPr>
            </w:pPr>
            <w:r w:rsidRPr="002C0484">
              <w:rPr>
                <w:rFonts w:eastAsia="Times New Roman" w:cs="Times New Roman"/>
                <w:color w:val="000000"/>
                <w:szCs w:val="24"/>
              </w:rPr>
              <w:t>Panoul COVID-19;</w:t>
            </w:r>
          </w:p>
          <w:p w:rsidR="00F27E69" w:rsidRPr="002C0484" w:rsidRDefault="002C0484" w:rsidP="002C0484">
            <w:pPr>
              <w:numPr>
                <w:ilvl w:val="0"/>
                <w:numId w:val="3"/>
              </w:numPr>
              <w:pBdr>
                <w:top w:val="nil"/>
                <w:left w:val="nil"/>
                <w:bottom w:val="nil"/>
                <w:right w:val="nil"/>
                <w:between w:val="nil"/>
              </w:pBdr>
              <w:tabs>
                <w:tab w:val="left" w:pos="709"/>
              </w:tabs>
              <w:jc w:val="left"/>
              <w:rPr>
                <w:rFonts w:eastAsia="Times New Roman" w:cs="Times New Roman"/>
                <w:color w:val="000000"/>
                <w:szCs w:val="24"/>
              </w:rPr>
            </w:pPr>
            <w:r w:rsidRPr="002C0484">
              <w:rPr>
                <w:rFonts w:eastAsia="Times New Roman" w:cs="Times New Roman"/>
                <w:color w:val="000000"/>
                <w:szCs w:val="24"/>
              </w:rPr>
              <w:t>Planul de activitate a asistentelor  medicale;</w:t>
            </w:r>
          </w:p>
          <w:p w:rsidR="00F27E69" w:rsidRPr="002C0484" w:rsidRDefault="002C0484" w:rsidP="002C0484">
            <w:pPr>
              <w:numPr>
                <w:ilvl w:val="0"/>
                <w:numId w:val="3"/>
              </w:numPr>
              <w:pBdr>
                <w:top w:val="nil"/>
                <w:left w:val="nil"/>
                <w:bottom w:val="nil"/>
                <w:right w:val="nil"/>
                <w:between w:val="nil"/>
              </w:pBdr>
              <w:tabs>
                <w:tab w:val="left" w:pos="709"/>
              </w:tabs>
              <w:jc w:val="left"/>
              <w:rPr>
                <w:rFonts w:eastAsia="Times New Roman" w:cs="Times New Roman"/>
                <w:color w:val="000000"/>
                <w:szCs w:val="24"/>
              </w:rPr>
            </w:pPr>
            <w:r w:rsidRPr="002C0484">
              <w:rPr>
                <w:rFonts w:eastAsia="Times New Roman" w:cs="Times New Roman"/>
                <w:color w:val="000000"/>
                <w:szCs w:val="24"/>
              </w:rPr>
              <w:t>Registre medical;</w:t>
            </w:r>
          </w:p>
          <w:p w:rsidR="00F27E69" w:rsidRPr="002C0484" w:rsidRDefault="002C0484" w:rsidP="002C0484">
            <w:pPr>
              <w:numPr>
                <w:ilvl w:val="0"/>
                <w:numId w:val="3"/>
              </w:numPr>
              <w:pBdr>
                <w:top w:val="nil"/>
                <w:left w:val="nil"/>
                <w:bottom w:val="nil"/>
                <w:right w:val="nil"/>
                <w:between w:val="nil"/>
              </w:pBdr>
              <w:tabs>
                <w:tab w:val="left" w:pos="709"/>
              </w:tabs>
              <w:jc w:val="left"/>
              <w:rPr>
                <w:rFonts w:eastAsia="Times New Roman" w:cs="Times New Roman"/>
                <w:color w:val="000000"/>
                <w:szCs w:val="24"/>
              </w:rPr>
            </w:pPr>
            <w:r w:rsidRPr="002C0484">
              <w:rPr>
                <w:rFonts w:eastAsia="Times New Roman" w:cs="Times New Roman"/>
                <w:color w:val="000000"/>
                <w:szCs w:val="24"/>
              </w:rPr>
              <w:t>Demers către primărie pentru asigurarea alimentării copiilor din clasele gimnaziale;</w:t>
            </w:r>
          </w:p>
          <w:p w:rsidR="00F27E69" w:rsidRPr="002C0484" w:rsidRDefault="002C0484" w:rsidP="002C0484">
            <w:pPr>
              <w:numPr>
                <w:ilvl w:val="0"/>
                <w:numId w:val="3"/>
              </w:numPr>
              <w:pBdr>
                <w:top w:val="nil"/>
                <w:left w:val="nil"/>
                <w:bottom w:val="nil"/>
                <w:right w:val="nil"/>
                <w:between w:val="nil"/>
              </w:pBdr>
              <w:tabs>
                <w:tab w:val="left" w:pos="709"/>
              </w:tabs>
              <w:jc w:val="left"/>
              <w:rPr>
                <w:rFonts w:eastAsia="Times New Roman" w:cs="Times New Roman"/>
                <w:color w:val="000000"/>
                <w:szCs w:val="24"/>
              </w:rPr>
            </w:pPr>
            <w:r w:rsidRPr="002C0484">
              <w:rPr>
                <w:rFonts w:eastAsia="Times New Roman" w:cs="Times New Roman"/>
                <w:color w:val="000000"/>
                <w:szCs w:val="24"/>
              </w:rPr>
              <w:t>Instructaj cu elevii în pandemie (registrul de clasă);</w:t>
            </w:r>
          </w:p>
          <w:p w:rsidR="00F27E69" w:rsidRPr="002C0484" w:rsidRDefault="002C0484" w:rsidP="002C0484">
            <w:pPr>
              <w:numPr>
                <w:ilvl w:val="0"/>
                <w:numId w:val="3"/>
              </w:numPr>
              <w:pBdr>
                <w:top w:val="nil"/>
                <w:left w:val="nil"/>
                <w:bottom w:val="nil"/>
                <w:right w:val="nil"/>
                <w:between w:val="nil"/>
              </w:pBdr>
              <w:tabs>
                <w:tab w:val="left" w:pos="709"/>
              </w:tabs>
              <w:jc w:val="left"/>
              <w:rPr>
                <w:rFonts w:eastAsia="Times New Roman" w:cs="Times New Roman"/>
                <w:color w:val="000000"/>
                <w:szCs w:val="24"/>
              </w:rPr>
            </w:pPr>
            <w:r w:rsidRPr="002C0484">
              <w:rPr>
                <w:rFonts w:eastAsia="Times New Roman" w:cs="Times New Roman"/>
                <w:color w:val="000000"/>
                <w:szCs w:val="24"/>
              </w:rPr>
              <w:t>Planul consiliilor elevilor;</w:t>
            </w:r>
          </w:p>
          <w:p w:rsidR="00F27E69" w:rsidRPr="002C0484" w:rsidRDefault="002C0484" w:rsidP="002C0484">
            <w:pPr>
              <w:numPr>
                <w:ilvl w:val="0"/>
                <w:numId w:val="3"/>
              </w:numPr>
              <w:pBdr>
                <w:top w:val="nil"/>
                <w:left w:val="nil"/>
                <w:bottom w:val="nil"/>
                <w:right w:val="nil"/>
                <w:between w:val="nil"/>
              </w:pBdr>
              <w:tabs>
                <w:tab w:val="left" w:pos="709"/>
              </w:tabs>
              <w:jc w:val="left"/>
              <w:rPr>
                <w:rFonts w:eastAsia="Times New Roman" w:cs="Times New Roman"/>
                <w:color w:val="000000"/>
                <w:szCs w:val="24"/>
              </w:rPr>
            </w:pPr>
            <w:r w:rsidRPr="002C0484">
              <w:rPr>
                <w:rFonts w:eastAsia="Times New Roman" w:cs="Times New Roman"/>
                <w:color w:val="000000"/>
                <w:szCs w:val="24"/>
              </w:rPr>
              <w:t>Planul  directorului adjunct  educativ;</w:t>
            </w:r>
          </w:p>
          <w:p w:rsidR="00F27E69" w:rsidRPr="002C0484" w:rsidRDefault="002C0484" w:rsidP="002C0484">
            <w:pPr>
              <w:numPr>
                <w:ilvl w:val="0"/>
                <w:numId w:val="3"/>
              </w:numPr>
              <w:pBdr>
                <w:top w:val="nil"/>
                <w:left w:val="nil"/>
                <w:bottom w:val="nil"/>
                <w:right w:val="nil"/>
                <w:between w:val="nil"/>
              </w:pBdr>
              <w:tabs>
                <w:tab w:val="left" w:pos="709"/>
              </w:tabs>
              <w:jc w:val="left"/>
              <w:rPr>
                <w:rFonts w:eastAsia="Times New Roman" w:cs="Times New Roman"/>
                <w:color w:val="000000"/>
                <w:szCs w:val="24"/>
              </w:rPr>
            </w:pPr>
            <w:r w:rsidRPr="002C0484">
              <w:rPr>
                <w:rFonts w:eastAsia="Times New Roman" w:cs="Times New Roman"/>
                <w:color w:val="000000"/>
                <w:szCs w:val="24"/>
              </w:rPr>
              <w:t>Materiale demonstrative de activitate cu părinții/Dosarul cadrului didactic;</w:t>
            </w:r>
          </w:p>
          <w:p w:rsidR="00F27E69" w:rsidRPr="002C0484" w:rsidRDefault="002C0484" w:rsidP="002C0484">
            <w:pPr>
              <w:numPr>
                <w:ilvl w:val="0"/>
                <w:numId w:val="3"/>
              </w:numPr>
              <w:pBdr>
                <w:top w:val="nil"/>
                <w:left w:val="nil"/>
                <w:bottom w:val="nil"/>
                <w:right w:val="nil"/>
                <w:between w:val="nil"/>
              </w:pBdr>
              <w:tabs>
                <w:tab w:val="left" w:pos="709"/>
              </w:tabs>
              <w:jc w:val="left"/>
              <w:rPr>
                <w:rFonts w:eastAsia="Times New Roman" w:cs="Times New Roman"/>
                <w:color w:val="000000"/>
                <w:szCs w:val="24"/>
              </w:rPr>
            </w:pPr>
            <w:r w:rsidRPr="002C0484">
              <w:rPr>
                <w:rFonts w:eastAsia="Times New Roman" w:cs="Times New Roman"/>
                <w:color w:val="000000"/>
                <w:szCs w:val="24"/>
              </w:rPr>
              <w:t>Plan managerial ( secțiunea VI) parteneriat cu părinții;</w:t>
            </w:r>
          </w:p>
          <w:p w:rsidR="00F27E69" w:rsidRPr="002C0484" w:rsidRDefault="002C0484" w:rsidP="002C0484">
            <w:pPr>
              <w:numPr>
                <w:ilvl w:val="0"/>
                <w:numId w:val="3"/>
              </w:numPr>
              <w:pBdr>
                <w:top w:val="nil"/>
                <w:left w:val="nil"/>
                <w:bottom w:val="nil"/>
                <w:right w:val="nil"/>
                <w:between w:val="nil"/>
              </w:pBdr>
              <w:tabs>
                <w:tab w:val="left" w:pos="709"/>
              </w:tabs>
              <w:jc w:val="left"/>
              <w:rPr>
                <w:rFonts w:eastAsia="Times New Roman" w:cs="Times New Roman"/>
                <w:color w:val="000000"/>
                <w:szCs w:val="24"/>
              </w:rPr>
            </w:pPr>
            <w:r w:rsidRPr="002C0484">
              <w:rPr>
                <w:rFonts w:eastAsia="Times New Roman" w:cs="Times New Roman"/>
                <w:color w:val="000000"/>
                <w:szCs w:val="24"/>
              </w:rPr>
              <w:t>Acord cu centru prietenos tinerilor din cadrul centrelor medicilor de familie, care ne oferă  informație despre prevenirea unor maladii, anunță graficul imunizării elevilor, eliberează formă medical pentru încadrarea elevilor în ciclul primar.</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Constatări</w:t>
            </w:r>
          </w:p>
        </w:tc>
        <w:tc>
          <w:tcPr>
            <w:tcW w:w="8398" w:type="dxa"/>
            <w:gridSpan w:val="3"/>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Gimnaziul  și cadrele didactice, în colaborare cu familiile și serviciile publice de sănătate, proiectează sistemic activități de promovare a valorii sănătății fizice și mentale a elevilor și a stilului sănătos de viață, preponderent în instituție. Promovarea unui stil sănătos de viață are loc la orele de dirigenție, dezvoltare personală, educație fizică. Periodic asistență medicală discută cu elevii, corespunzător vârstei pe tematică dată. Diriginții discută și instructeaza părinții la ședințe despre modul sănătos de viață. Școala este în parteneriat strâns cu CMF, Asistența socială, familia.</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303"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2</w:t>
            </w:r>
          </w:p>
        </w:tc>
        <w:tc>
          <w:tcPr>
            <w:tcW w:w="382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-1</w:t>
            </w:r>
          </w:p>
        </w:tc>
        <w:tc>
          <w:tcPr>
            <w:tcW w:w="2268"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Punctaj acordat: - 2</w:t>
            </w:r>
          </w:p>
        </w:tc>
      </w:tr>
    </w:tbl>
    <w:p w:rsidR="00F27E69" w:rsidRPr="002C0484" w:rsidRDefault="00F27E69" w:rsidP="002C0484">
      <w:pPr>
        <w:jc w:val="left"/>
        <w:rPr>
          <w:szCs w:val="24"/>
        </w:rPr>
      </w:pPr>
    </w:p>
    <w:p w:rsidR="00F27E69" w:rsidRPr="002C0484" w:rsidRDefault="002C0484" w:rsidP="002C0484">
      <w:pPr>
        <w:jc w:val="left"/>
        <w:rPr>
          <w:b/>
          <w:szCs w:val="24"/>
        </w:rPr>
      </w:pPr>
      <w:r w:rsidRPr="002C0484">
        <w:rPr>
          <w:b/>
          <w:szCs w:val="24"/>
        </w:rPr>
        <w:t>Domeniu: Capacitate instituțională</w:t>
      </w:r>
    </w:p>
    <w:p w:rsidR="00F27E69" w:rsidRPr="002C0484" w:rsidRDefault="002C0484" w:rsidP="002C0484">
      <w:pPr>
        <w:jc w:val="left"/>
        <w:rPr>
          <w:szCs w:val="24"/>
        </w:rPr>
      </w:pPr>
      <w:r w:rsidRPr="002C0484">
        <w:rPr>
          <w:b/>
          <w:szCs w:val="24"/>
        </w:rPr>
        <w:t>Indicator 1.3.2.</w:t>
      </w:r>
      <w:r w:rsidRPr="002C0484">
        <w:rPr>
          <w:szCs w:val="24"/>
        </w:rPr>
        <w:t xml:space="preserve"> Asigurarea condițiilor fizice, inclusiv a spațiilor special rezervate, a resurselor materiale și metodologice (mese rotunde, seminare, traininguri, sesiuni de terapie educațională etc.) pentru profilaxia problemelor psihoemoționale ale elevilor/ copiilor</w:t>
      </w:r>
    </w:p>
    <w:tbl>
      <w:tblPr>
        <w:tblStyle w:val="afffffffffffffffffe"/>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7"/>
        <w:gridCol w:w="2268"/>
      </w:tblGrid>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398" w:type="dxa"/>
            <w:gridSpan w:val="3"/>
          </w:tcPr>
          <w:p w:rsidR="00F27E69" w:rsidRPr="002C0484" w:rsidRDefault="002C0484" w:rsidP="007E6C21">
            <w:pPr>
              <w:numPr>
                <w:ilvl w:val="0"/>
                <w:numId w:val="67"/>
              </w:numPr>
              <w:pBdr>
                <w:top w:val="nil"/>
                <w:left w:val="nil"/>
                <w:bottom w:val="nil"/>
                <w:right w:val="nil"/>
                <w:between w:val="nil"/>
              </w:pBdr>
              <w:tabs>
                <w:tab w:val="left" w:pos="709"/>
              </w:tabs>
              <w:jc w:val="left"/>
              <w:rPr>
                <w:rFonts w:eastAsia="Times New Roman" w:cs="Times New Roman"/>
                <w:color w:val="000000"/>
                <w:szCs w:val="24"/>
              </w:rPr>
            </w:pPr>
            <w:r w:rsidRPr="002C0484">
              <w:rPr>
                <w:rFonts w:eastAsia="Times New Roman" w:cs="Times New Roman"/>
                <w:color w:val="000000"/>
                <w:szCs w:val="24"/>
              </w:rPr>
              <w:t>Bănci amenajate în curtea școlii;</w:t>
            </w:r>
          </w:p>
          <w:p w:rsidR="00F27E69" w:rsidRPr="002C0484" w:rsidRDefault="002C0484" w:rsidP="007E6C21">
            <w:pPr>
              <w:numPr>
                <w:ilvl w:val="0"/>
                <w:numId w:val="67"/>
              </w:numPr>
              <w:pBdr>
                <w:top w:val="nil"/>
                <w:left w:val="nil"/>
                <w:bottom w:val="nil"/>
                <w:right w:val="nil"/>
                <w:between w:val="nil"/>
              </w:pBdr>
              <w:tabs>
                <w:tab w:val="left" w:pos="709"/>
              </w:tabs>
              <w:jc w:val="left"/>
              <w:rPr>
                <w:rFonts w:eastAsia="Times New Roman" w:cs="Times New Roman"/>
                <w:color w:val="000000"/>
                <w:szCs w:val="24"/>
              </w:rPr>
            </w:pPr>
            <w:r w:rsidRPr="002C0484">
              <w:rPr>
                <w:rFonts w:eastAsia="Times New Roman" w:cs="Times New Roman"/>
                <w:color w:val="000000"/>
                <w:szCs w:val="24"/>
              </w:rPr>
              <w:t>Cabinetul medical;</w:t>
            </w:r>
          </w:p>
          <w:p w:rsidR="00F27E69" w:rsidRPr="002C0484" w:rsidRDefault="002C0484" w:rsidP="007E6C21">
            <w:pPr>
              <w:numPr>
                <w:ilvl w:val="0"/>
                <w:numId w:val="67"/>
              </w:numPr>
              <w:pBdr>
                <w:top w:val="nil"/>
                <w:left w:val="nil"/>
                <w:bottom w:val="nil"/>
                <w:right w:val="nil"/>
                <w:between w:val="nil"/>
              </w:pBdr>
              <w:tabs>
                <w:tab w:val="left" w:pos="709"/>
              </w:tabs>
              <w:jc w:val="left"/>
              <w:rPr>
                <w:rFonts w:eastAsia="Times New Roman" w:cs="Times New Roman"/>
                <w:color w:val="000000"/>
                <w:szCs w:val="24"/>
              </w:rPr>
            </w:pPr>
            <w:r w:rsidRPr="002C0484">
              <w:rPr>
                <w:rFonts w:eastAsia="Times New Roman" w:cs="Times New Roman"/>
                <w:color w:val="000000"/>
                <w:szCs w:val="24"/>
              </w:rPr>
              <w:t>Terenul de sport;</w:t>
            </w:r>
          </w:p>
          <w:p w:rsidR="00F27E69" w:rsidRPr="002C0484" w:rsidRDefault="002C0484" w:rsidP="007E6C21">
            <w:pPr>
              <w:numPr>
                <w:ilvl w:val="0"/>
                <w:numId w:val="67"/>
              </w:numPr>
              <w:pBdr>
                <w:top w:val="nil"/>
                <w:left w:val="nil"/>
                <w:bottom w:val="nil"/>
                <w:right w:val="nil"/>
                <w:between w:val="nil"/>
              </w:pBdr>
              <w:tabs>
                <w:tab w:val="left" w:pos="709"/>
              </w:tabs>
              <w:jc w:val="left"/>
              <w:rPr>
                <w:rFonts w:eastAsia="Times New Roman" w:cs="Times New Roman"/>
                <w:color w:val="000000"/>
                <w:szCs w:val="24"/>
              </w:rPr>
            </w:pPr>
            <w:r w:rsidRPr="002C0484">
              <w:rPr>
                <w:rFonts w:eastAsia="Times New Roman" w:cs="Times New Roman"/>
                <w:color w:val="000000"/>
                <w:szCs w:val="24"/>
              </w:rPr>
              <w:t>Sala de sport ;</w:t>
            </w:r>
          </w:p>
          <w:p w:rsidR="00F27E69" w:rsidRPr="00E81458" w:rsidRDefault="002C0484" w:rsidP="007E6C21">
            <w:pPr>
              <w:numPr>
                <w:ilvl w:val="0"/>
                <w:numId w:val="67"/>
              </w:numPr>
              <w:pBdr>
                <w:top w:val="nil"/>
                <w:left w:val="nil"/>
                <w:bottom w:val="nil"/>
                <w:right w:val="nil"/>
                <w:between w:val="nil"/>
              </w:pBdr>
              <w:tabs>
                <w:tab w:val="left" w:pos="709"/>
              </w:tabs>
              <w:jc w:val="left"/>
              <w:rPr>
                <w:rFonts w:eastAsia="Times New Roman" w:cs="Times New Roman"/>
                <w:color w:val="000000"/>
                <w:szCs w:val="24"/>
              </w:rPr>
            </w:pPr>
            <w:r w:rsidRPr="002C0484">
              <w:rPr>
                <w:rFonts w:eastAsia="Times New Roman" w:cs="Times New Roman"/>
                <w:color w:val="000000"/>
                <w:szCs w:val="24"/>
              </w:rPr>
              <w:t>Cabine</w:t>
            </w:r>
            <w:r w:rsidR="00E81458">
              <w:rPr>
                <w:rFonts w:eastAsia="Times New Roman" w:cs="Times New Roman"/>
                <w:color w:val="000000"/>
                <w:szCs w:val="24"/>
              </w:rPr>
              <w:t>tul pentru consiliilor elevilor.</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Constatări</w:t>
            </w:r>
          </w:p>
        </w:tc>
        <w:tc>
          <w:tcPr>
            <w:tcW w:w="8398" w:type="dxa"/>
            <w:gridSpan w:val="3"/>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Gimnaziul asigură condiții, resurse material, pentru prevenirea problemelor psiho-emoționale a elevilor și profesorilor pe parcursul anului de învățământ. </w:t>
            </w:r>
          </w:p>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Școala nu dispune de psiholog școlar și de spații  amenajate pentru consiliere psihologică..</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lastRenderedPageBreak/>
              <w:t xml:space="preserve">Pondere și punctaj acordat </w:t>
            </w:r>
          </w:p>
        </w:tc>
        <w:tc>
          <w:tcPr>
            <w:tcW w:w="2303"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1</w:t>
            </w:r>
          </w:p>
        </w:tc>
        <w:tc>
          <w:tcPr>
            <w:tcW w:w="382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-0,75</w:t>
            </w:r>
          </w:p>
        </w:tc>
        <w:tc>
          <w:tcPr>
            <w:tcW w:w="2268"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Punctaj acordat: -0,75 </w:t>
            </w:r>
          </w:p>
        </w:tc>
      </w:tr>
    </w:tbl>
    <w:p w:rsidR="00F27E69" w:rsidRPr="002C0484" w:rsidRDefault="00F27E69" w:rsidP="002C0484">
      <w:pPr>
        <w:jc w:val="left"/>
        <w:rPr>
          <w:szCs w:val="24"/>
        </w:rPr>
      </w:pPr>
    </w:p>
    <w:p w:rsidR="00F27E69" w:rsidRPr="002C0484" w:rsidRDefault="002C0484" w:rsidP="002C0484">
      <w:pPr>
        <w:jc w:val="left"/>
        <w:rPr>
          <w:b/>
          <w:szCs w:val="24"/>
        </w:rPr>
      </w:pPr>
      <w:r w:rsidRPr="002C0484">
        <w:rPr>
          <w:b/>
          <w:szCs w:val="24"/>
        </w:rPr>
        <w:t>Domeniu: Curriculum/ proces educațional</w:t>
      </w:r>
    </w:p>
    <w:p w:rsidR="00F27E69" w:rsidRPr="002C0484" w:rsidRDefault="002C0484" w:rsidP="002C0484">
      <w:pPr>
        <w:jc w:val="left"/>
        <w:rPr>
          <w:szCs w:val="24"/>
        </w:rPr>
      </w:pPr>
      <w:r w:rsidRPr="002C0484">
        <w:rPr>
          <w:b/>
          <w:szCs w:val="24"/>
        </w:rPr>
        <w:t>Indicator 1.3.3.</w:t>
      </w:r>
      <w:r w:rsidRPr="002C0484">
        <w:rPr>
          <w:szCs w:val="24"/>
        </w:rPr>
        <w:t xml:space="preserve"> Realizarea activităților de promovare/ susținere a modului sănătos de viață, de prevenire a riscurilor de accident, îmbolnăviri etc., luarea măsurilor de prevenire a surmenajului și de profilaxie a stresului pe parcursul procesului educațional și asigurarea accesului elevilor/ copiilor la programe ce promovează modul sănătos de viață</w:t>
      </w:r>
    </w:p>
    <w:tbl>
      <w:tblPr>
        <w:tblStyle w:val="affffffffffffffffff"/>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7"/>
        <w:gridCol w:w="2268"/>
      </w:tblGrid>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398" w:type="dxa"/>
            <w:gridSpan w:val="3"/>
          </w:tcPr>
          <w:p w:rsidR="00F27E69" w:rsidRPr="002C0484" w:rsidRDefault="002C0484" w:rsidP="002C0484">
            <w:pPr>
              <w:numPr>
                <w:ilvl w:val="0"/>
                <w:numId w:val="19"/>
              </w:numPr>
              <w:pBdr>
                <w:top w:val="nil"/>
                <w:left w:val="nil"/>
                <w:bottom w:val="nil"/>
                <w:right w:val="nil"/>
                <w:between w:val="nil"/>
              </w:pBdr>
              <w:tabs>
                <w:tab w:val="left" w:pos="709"/>
                <w:tab w:val="left" w:pos="400"/>
              </w:tabs>
              <w:jc w:val="left"/>
              <w:rPr>
                <w:rFonts w:eastAsia="Times New Roman" w:cs="Times New Roman"/>
                <w:color w:val="000000"/>
                <w:szCs w:val="24"/>
              </w:rPr>
            </w:pPr>
            <w:r w:rsidRPr="002C0484">
              <w:rPr>
                <w:rFonts w:eastAsia="Times New Roman" w:cs="Times New Roman"/>
                <w:color w:val="000000"/>
                <w:szCs w:val="24"/>
              </w:rPr>
              <w:t>În anul de studii 2021-2022, au fost organizat concursul de desene ”Siguranța la traficul rutier”( expoziții de referinta cu lucrări ale elevilor);</w:t>
            </w:r>
          </w:p>
          <w:p w:rsidR="00F27E69" w:rsidRPr="002C0484" w:rsidRDefault="002C0484" w:rsidP="002C0484">
            <w:pPr>
              <w:numPr>
                <w:ilvl w:val="0"/>
                <w:numId w:val="19"/>
              </w:numPr>
              <w:pBdr>
                <w:top w:val="nil"/>
                <w:left w:val="nil"/>
                <w:bottom w:val="nil"/>
                <w:right w:val="nil"/>
                <w:between w:val="nil"/>
              </w:pBdr>
              <w:tabs>
                <w:tab w:val="left" w:pos="709"/>
                <w:tab w:val="left" w:pos="400"/>
              </w:tabs>
              <w:jc w:val="left"/>
              <w:rPr>
                <w:rFonts w:eastAsia="Times New Roman" w:cs="Times New Roman"/>
                <w:color w:val="000000"/>
                <w:szCs w:val="24"/>
              </w:rPr>
            </w:pPr>
            <w:r w:rsidRPr="002C0484">
              <w:rPr>
                <w:rFonts w:eastAsia="Times New Roman" w:cs="Times New Roman"/>
                <w:color w:val="000000"/>
                <w:szCs w:val="24"/>
              </w:rPr>
              <w:t>Boxă de sugestii ale elevilor;</w:t>
            </w:r>
          </w:p>
          <w:p w:rsidR="00F27E69" w:rsidRPr="002C0484" w:rsidRDefault="002C0484" w:rsidP="002C0484">
            <w:pPr>
              <w:numPr>
                <w:ilvl w:val="0"/>
                <w:numId w:val="19"/>
              </w:numPr>
              <w:pBdr>
                <w:top w:val="nil"/>
                <w:left w:val="nil"/>
                <w:bottom w:val="nil"/>
                <w:right w:val="nil"/>
                <w:between w:val="nil"/>
              </w:pBdr>
              <w:tabs>
                <w:tab w:val="left" w:pos="709"/>
                <w:tab w:val="left" w:pos="400"/>
              </w:tabs>
              <w:jc w:val="left"/>
              <w:rPr>
                <w:rFonts w:eastAsia="Times New Roman" w:cs="Times New Roman"/>
                <w:color w:val="000000"/>
                <w:szCs w:val="24"/>
              </w:rPr>
            </w:pPr>
            <w:r w:rsidRPr="002C0484">
              <w:rPr>
                <w:rFonts w:eastAsia="Times New Roman" w:cs="Times New Roman"/>
                <w:color w:val="000000"/>
                <w:szCs w:val="24"/>
              </w:rPr>
              <w:t>Secția sportivă Volei pentru băieți (graficul activităților);</w:t>
            </w:r>
          </w:p>
          <w:p w:rsidR="00F27E69" w:rsidRPr="002C0484" w:rsidRDefault="002C0484" w:rsidP="002C0484">
            <w:pPr>
              <w:numPr>
                <w:ilvl w:val="0"/>
                <w:numId w:val="19"/>
              </w:numPr>
              <w:pBdr>
                <w:top w:val="nil"/>
                <w:left w:val="nil"/>
                <w:bottom w:val="nil"/>
                <w:right w:val="nil"/>
                <w:between w:val="nil"/>
              </w:pBdr>
              <w:tabs>
                <w:tab w:val="left" w:pos="709"/>
                <w:tab w:val="left" w:pos="400"/>
              </w:tabs>
              <w:jc w:val="left"/>
              <w:rPr>
                <w:rFonts w:eastAsia="Times New Roman" w:cs="Times New Roman"/>
                <w:color w:val="000000"/>
                <w:szCs w:val="24"/>
              </w:rPr>
            </w:pPr>
            <w:r w:rsidRPr="002C0484">
              <w:rPr>
                <w:rFonts w:eastAsia="Times New Roman" w:cs="Times New Roman"/>
                <w:color w:val="000000"/>
                <w:szCs w:val="24"/>
              </w:rPr>
              <w:t>Proiectare de lunga durata a orelor de dirigenție;</w:t>
            </w:r>
          </w:p>
          <w:p w:rsidR="00F27E69" w:rsidRPr="002C0484" w:rsidRDefault="002C0484" w:rsidP="002C0484">
            <w:pPr>
              <w:numPr>
                <w:ilvl w:val="0"/>
                <w:numId w:val="19"/>
              </w:numPr>
              <w:pBdr>
                <w:top w:val="nil"/>
                <w:left w:val="nil"/>
                <w:bottom w:val="nil"/>
                <w:right w:val="nil"/>
                <w:between w:val="nil"/>
              </w:pBdr>
              <w:tabs>
                <w:tab w:val="left" w:pos="709"/>
                <w:tab w:val="left" w:pos="400"/>
              </w:tabs>
              <w:jc w:val="left"/>
              <w:rPr>
                <w:rFonts w:eastAsia="Times New Roman" w:cs="Times New Roman"/>
                <w:color w:val="000000"/>
                <w:szCs w:val="24"/>
              </w:rPr>
            </w:pPr>
            <w:r w:rsidRPr="002C0484">
              <w:rPr>
                <w:rFonts w:eastAsia="Times New Roman" w:cs="Times New Roman"/>
                <w:color w:val="000000"/>
                <w:szCs w:val="24"/>
              </w:rPr>
              <w:t>Informație pe panoul de afișat al clasei;</w:t>
            </w:r>
          </w:p>
          <w:p w:rsidR="00F27E69" w:rsidRPr="002C0484" w:rsidRDefault="002C0484" w:rsidP="002C0484">
            <w:pPr>
              <w:numPr>
                <w:ilvl w:val="0"/>
                <w:numId w:val="19"/>
              </w:numPr>
              <w:pBdr>
                <w:top w:val="nil"/>
                <w:left w:val="nil"/>
                <w:bottom w:val="nil"/>
                <w:right w:val="nil"/>
                <w:between w:val="nil"/>
              </w:pBdr>
              <w:tabs>
                <w:tab w:val="left" w:pos="709"/>
                <w:tab w:val="left" w:pos="400"/>
              </w:tabs>
              <w:jc w:val="left"/>
              <w:rPr>
                <w:rFonts w:eastAsia="Times New Roman" w:cs="Times New Roman"/>
                <w:color w:val="000000"/>
                <w:szCs w:val="24"/>
              </w:rPr>
            </w:pPr>
            <w:r w:rsidRPr="002C0484">
              <w:rPr>
                <w:rFonts w:eastAsia="Times New Roman" w:cs="Times New Roman"/>
                <w:color w:val="000000"/>
                <w:szCs w:val="24"/>
              </w:rPr>
              <w:t>Registrul clasei;</w:t>
            </w:r>
          </w:p>
          <w:p w:rsidR="00F27E69" w:rsidRPr="002C0484" w:rsidRDefault="002C0484" w:rsidP="002C0484">
            <w:pPr>
              <w:numPr>
                <w:ilvl w:val="0"/>
                <w:numId w:val="19"/>
              </w:numPr>
              <w:pBdr>
                <w:top w:val="nil"/>
                <w:left w:val="nil"/>
                <w:bottom w:val="nil"/>
                <w:right w:val="nil"/>
                <w:between w:val="nil"/>
              </w:pBdr>
              <w:tabs>
                <w:tab w:val="left" w:pos="709"/>
                <w:tab w:val="left" w:pos="400"/>
              </w:tabs>
              <w:jc w:val="left"/>
              <w:rPr>
                <w:rFonts w:eastAsia="Times New Roman" w:cs="Times New Roman"/>
                <w:color w:val="000000"/>
                <w:szCs w:val="24"/>
              </w:rPr>
            </w:pPr>
            <w:r w:rsidRPr="002C0484">
              <w:rPr>
                <w:rFonts w:eastAsia="Times New Roman" w:cs="Times New Roman"/>
                <w:color w:val="000000"/>
                <w:szCs w:val="24"/>
              </w:rPr>
              <w:t>Dozarea temelor pentru acasă în agendele elevilor;</w:t>
            </w:r>
          </w:p>
          <w:p w:rsidR="00F27E69" w:rsidRPr="002C0484" w:rsidRDefault="002C0484" w:rsidP="002C0484">
            <w:pPr>
              <w:numPr>
                <w:ilvl w:val="0"/>
                <w:numId w:val="19"/>
              </w:numPr>
              <w:pBdr>
                <w:top w:val="nil"/>
                <w:left w:val="nil"/>
                <w:bottom w:val="nil"/>
                <w:right w:val="nil"/>
                <w:between w:val="nil"/>
              </w:pBdr>
              <w:tabs>
                <w:tab w:val="left" w:pos="709"/>
                <w:tab w:val="left" w:pos="400"/>
              </w:tabs>
              <w:jc w:val="left"/>
              <w:rPr>
                <w:rFonts w:eastAsia="Times New Roman" w:cs="Times New Roman"/>
                <w:color w:val="000000"/>
                <w:szCs w:val="24"/>
              </w:rPr>
            </w:pPr>
            <w:r w:rsidRPr="002C0484">
              <w:rPr>
                <w:rFonts w:eastAsia="Times New Roman" w:cs="Times New Roman"/>
                <w:color w:val="000000"/>
                <w:szCs w:val="24"/>
              </w:rPr>
              <w:t>Prevederile de referință  în planul de activitate educativă a dirigintelui;</w:t>
            </w:r>
          </w:p>
          <w:p w:rsidR="00F27E69" w:rsidRPr="002C0484" w:rsidRDefault="002C0484" w:rsidP="002C0484">
            <w:pPr>
              <w:numPr>
                <w:ilvl w:val="0"/>
                <w:numId w:val="19"/>
              </w:numPr>
              <w:pBdr>
                <w:top w:val="nil"/>
                <w:left w:val="nil"/>
                <w:bottom w:val="nil"/>
                <w:right w:val="nil"/>
                <w:between w:val="nil"/>
              </w:pBdr>
              <w:tabs>
                <w:tab w:val="left" w:pos="709"/>
                <w:tab w:val="left" w:pos="400"/>
              </w:tabs>
              <w:jc w:val="left"/>
              <w:rPr>
                <w:rFonts w:eastAsia="Times New Roman" w:cs="Times New Roman"/>
                <w:color w:val="000000"/>
                <w:szCs w:val="24"/>
              </w:rPr>
            </w:pPr>
            <w:r w:rsidRPr="002C0484">
              <w:rPr>
                <w:rFonts w:eastAsia="Times New Roman" w:cs="Times New Roman"/>
                <w:color w:val="000000"/>
                <w:szCs w:val="24"/>
              </w:rPr>
              <w:t>Procese verbal ale sedintelor Consiliilor elevilor în anul de studiu 2021-2022;</w:t>
            </w:r>
          </w:p>
          <w:p w:rsidR="00F27E69" w:rsidRPr="002C0484" w:rsidRDefault="002C0484" w:rsidP="002C0484">
            <w:pPr>
              <w:numPr>
                <w:ilvl w:val="0"/>
                <w:numId w:val="19"/>
              </w:numPr>
              <w:pBdr>
                <w:top w:val="nil"/>
                <w:left w:val="nil"/>
                <w:bottom w:val="nil"/>
                <w:right w:val="nil"/>
                <w:between w:val="nil"/>
              </w:pBdr>
              <w:tabs>
                <w:tab w:val="left" w:pos="709"/>
                <w:tab w:val="left" w:pos="400"/>
              </w:tabs>
              <w:jc w:val="left"/>
              <w:rPr>
                <w:rFonts w:eastAsia="Times New Roman" w:cs="Times New Roman"/>
                <w:color w:val="000000"/>
                <w:szCs w:val="24"/>
              </w:rPr>
            </w:pPr>
            <w:r w:rsidRPr="002C0484">
              <w:rPr>
                <w:rFonts w:eastAsia="Times New Roman" w:cs="Times New Roman"/>
                <w:color w:val="000000"/>
                <w:szCs w:val="24"/>
              </w:rPr>
              <w:t>Rapoarte ale diriginților;</w:t>
            </w:r>
          </w:p>
          <w:p w:rsidR="00F27E69" w:rsidRPr="002C0484" w:rsidRDefault="002C0484" w:rsidP="002C0484">
            <w:pPr>
              <w:numPr>
                <w:ilvl w:val="0"/>
                <w:numId w:val="19"/>
              </w:numPr>
              <w:pBdr>
                <w:top w:val="nil"/>
                <w:left w:val="nil"/>
                <w:bottom w:val="nil"/>
                <w:right w:val="nil"/>
                <w:between w:val="nil"/>
              </w:pBdr>
              <w:tabs>
                <w:tab w:val="left" w:pos="709"/>
                <w:tab w:val="left" w:pos="400"/>
              </w:tabs>
              <w:jc w:val="left"/>
              <w:rPr>
                <w:rFonts w:eastAsia="Times New Roman" w:cs="Times New Roman"/>
                <w:color w:val="000000"/>
                <w:szCs w:val="24"/>
              </w:rPr>
            </w:pPr>
            <w:r w:rsidRPr="002C0484">
              <w:rPr>
                <w:rFonts w:eastAsia="Times New Roman" w:cs="Times New Roman"/>
                <w:color w:val="000000"/>
                <w:szCs w:val="24"/>
              </w:rPr>
              <w:t>Portofoliile cadrelor didactice;</w:t>
            </w:r>
          </w:p>
          <w:p w:rsidR="00F27E69" w:rsidRPr="002C0484" w:rsidRDefault="002C0484" w:rsidP="002C0484">
            <w:pPr>
              <w:numPr>
                <w:ilvl w:val="0"/>
                <w:numId w:val="19"/>
              </w:numPr>
              <w:pBdr>
                <w:top w:val="nil"/>
                <w:left w:val="nil"/>
                <w:bottom w:val="nil"/>
                <w:right w:val="nil"/>
                <w:between w:val="nil"/>
              </w:pBdr>
              <w:tabs>
                <w:tab w:val="left" w:pos="709"/>
                <w:tab w:val="left" w:pos="400"/>
              </w:tabs>
              <w:jc w:val="left"/>
              <w:rPr>
                <w:rFonts w:eastAsia="Times New Roman" w:cs="Times New Roman"/>
                <w:color w:val="000000"/>
                <w:szCs w:val="24"/>
              </w:rPr>
            </w:pPr>
            <w:r w:rsidRPr="002C0484">
              <w:rPr>
                <w:rFonts w:eastAsia="Times New Roman" w:cs="Times New Roman"/>
                <w:color w:val="000000"/>
                <w:szCs w:val="24"/>
              </w:rPr>
              <w:t>Orarul lecțiilor;</w:t>
            </w:r>
          </w:p>
          <w:p w:rsidR="00F27E69" w:rsidRPr="002C0484" w:rsidRDefault="002C0484" w:rsidP="002C0484">
            <w:pPr>
              <w:numPr>
                <w:ilvl w:val="0"/>
                <w:numId w:val="19"/>
              </w:numPr>
              <w:pBdr>
                <w:top w:val="nil"/>
                <w:left w:val="nil"/>
                <w:bottom w:val="nil"/>
                <w:right w:val="nil"/>
                <w:between w:val="nil"/>
              </w:pBdr>
              <w:tabs>
                <w:tab w:val="left" w:pos="709"/>
                <w:tab w:val="left" w:pos="400"/>
              </w:tabs>
              <w:jc w:val="left"/>
              <w:rPr>
                <w:rFonts w:eastAsia="Times New Roman" w:cs="Times New Roman"/>
                <w:color w:val="000000"/>
                <w:szCs w:val="24"/>
              </w:rPr>
            </w:pPr>
            <w:r w:rsidRPr="002C0484">
              <w:rPr>
                <w:rFonts w:eastAsia="Times New Roman" w:cs="Times New Roman"/>
                <w:color w:val="000000"/>
                <w:szCs w:val="24"/>
              </w:rPr>
              <w:t>Discuții de promovare a regimului zilnic al elevului la orele de dezvoltare personală, dirigenție, biologie, chimie.</w:t>
            </w:r>
          </w:p>
          <w:p w:rsidR="00F27E69" w:rsidRPr="002C0484" w:rsidRDefault="002C0484" w:rsidP="002C0484">
            <w:pPr>
              <w:numPr>
                <w:ilvl w:val="0"/>
                <w:numId w:val="19"/>
              </w:numPr>
              <w:pBdr>
                <w:top w:val="nil"/>
                <w:left w:val="nil"/>
                <w:bottom w:val="nil"/>
                <w:right w:val="nil"/>
                <w:between w:val="nil"/>
              </w:pBdr>
              <w:tabs>
                <w:tab w:val="left" w:pos="709"/>
                <w:tab w:val="left" w:pos="400"/>
              </w:tabs>
              <w:jc w:val="left"/>
              <w:rPr>
                <w:rFonts w:eastAsia="Times New Roman" w:cs="Times New Roman"/>
                <w:color w:val="000000"/>
                <w:szCs w:val="24"/>
              </w:rPr>
            </w:pPr>
            <w:r w:rsidRPr="002C0484">
              <w:rPr>
                <w:rFonts w:eastAsia="Times New Roman" w:cs="Times New Roman"/>
                <w:color w:val="000000"/>
                <w:szCs w:val="24"/>
              </w:rPr>
              <w:t>Discuții de profilaxia maladiilor infecțioase cum ar fi gripa, răceala, COVID-19 cu asistența medicală a școlii ( registrul de evidență a discuțiilor);</w:t>
            </w:r>
          </w:p>
          <w:p w:rsidR="00F27E69" w:rsidRPr="002C0484" w:rsidRDefault="002C0484" w:rsidP="002C0484">
            <w:pPr>
              <w:numPr>
                <w:ilvl w:val="0"/>
                <w:numId w:val="19"/>
              </w:numPr>
              <w:pBdr>
                <w:top w:val="nil"/>
                <w:left w:val="nil"/>
                <w:bottom w:val="nil"/>
                <w:right w:val="nil"/>
                <w:between w:val="nil"/>
              </w:pBdr>
              <w:tabs>
                <w:tab w:val="left" w:pos="709"/>
                <w:tab w:val="left" w:pos="400"/>
              </w:tabs>
              <w:jc w:val="left"/>
              <w:rPr>
                <w:rFonts w:eastAsia="Times New Roman" w:cs="Times New Roman"/>
                <w:color w:val="000000"/>
                <w:szCs w:val="24"/>
              </w:rPr>
            </w:pPr>
            <w:r w:rsidRPr="002C0484">
              <w:rPr>
                <w:rFonts w:eastAsia="Times New Roman" w:cs="Times New Roman"/>
                <w:color w:val="000000"/>
                <w:szCs w:val="24"/>
              </w:rPr>
              <w:t>Ore de dirigenție cu subiectul „Nu SIDA”- decembrie;</w:t>
            </w:r>
          </w:p>
          <w:p w:rsidR="00F27E69" w:rsidRPr="002C0484" w:rsidRDefault="002C0484" w:rsidP="002C0484">
            <w:pPr>
              <w:numPr>
                <w:ilvl w:val="0"/>
                <w:numId w:val="19"/>
              </w:numPr>
              <w:pBdr>
                <w:top w:val="nil"/>
                <w:left w:val="nil"/>
                <w:bottom w:val="nil"/>
                <w:right w:val="nil"/>
                <w:between w:val="nil"/>
              </w:pBdr>
              <w:tabs>
                <w:tab w:val="left" w:pos="709"/>
                <w:tab w:val="left" w:pos="400"/>
              </w:tabs>
              <w:jc w:val="left"/>
              <w:rPr>
                <w:rFonts w:eastAsia="Times New Roman" w:cs="Times New Roman"/>
                <w:color w:val="000000"/>
                <w:szCs w:val="24"/>
              </w:rPr>
            </w:pPr>
            <w:r w:rsidRPr="002C0484">
              <w:rPr>
                <w:rFonts w:eastAsia="Times New Roman" w:cs="Times New Roman"/>
                <w:color w:val="000000"/>
                <w:szCs w:val="24"/>
              </w:rPr>
              <w:t>Panoul medical informativ;</w:t>
            </w:r>
          </w:p>
          <w:p w:rsidR="00F27E69" w:rsidRPr="002C0484" w:rsidRDefault="002C0484" w:rsidP="002C0484">
            <w:pPr>
              <w:numPr>
                <w:ilvl w:val="0"/>
                <w:numId w:val="19"/>
              </w:numPr>
              <w:pBdr>
                <w:top w:val="nil"/>
                <w:left w:val="nil"/>
                <w:bottom w:val="nil"/>
                <w:right w:val="nil"/>
                <w:between w:val="nil"/>
              </w:pBdr>
              <w:tabs>
                <w:tab w:val="left" w:pos="709"/>
                <w:tab w:val="left" w:pos="400"/>
              </w:tabs>
              <w:jc w:val="left"/>
              <w:rPr>
                <w:rFonts w:eastAsia="Times New Roman" w:cs="Times New Roman"/>
                <w:color w:val="000000"/>
                <w:szCs w:val="24"/>
              </w:rPr>
            </w:pPr>
            <w:r w:rsidRPr="002C0484">
              <w:rPr>
                <w:rFonts w:eastAsia="Times New Roman" w:cs="Times New Roman"/>
                <w:color w:val="000000"/>
                <w:szCs w:val="24"/>
              </w:rPr>
              <w:t>Jocul intelectual  la nivel național, online„Informat înseamnă protejat”- mai;</w:t>
            </w:r>
          </w:p>
          <w:p w:rsidR="00F27E69" w:rsidRPr="002C0484" w:rsidRDefault="002C0484" w:rsidP="002C0484">
            <w:pPr>
              <w:numPr>
                <w:ilvl w:val="0"/>
                <w:numId w:val="19"/>
              </w:numPr>
              <w:pBdr>
                <w:top w:val="nil"/>
                <w:left w:val="nil"/>
                <w:bottom w:val="nil"/>
                <w:right w:val="nil"/>
                <w:between w:val="nil"/>
              </w:pBdr>
              <w:tabs>
                <w:tab w:val="left" w:pos="709"/>
                <w:tab w:val="left" w:pos="400"/>
              </w:tabs>
              <w:jc w:val="left"/>
              <w:rPr>
                <w:rFonts w:eastAsia="Times New Roman" w:cs="Times New Roman"/>
                <w:color w:val="000000"/>
                <w:szCs w:val="24"/>
              </w:rPr>
            </w:pPr>
            <w:r w:rsidRPr="002C0484">
              <w:rPr>
                <w:rFonts w:eastAsia="Times New Roman" w:cs="Times New Roman"/>
                <w:color w:val="000000"/>
                <w:szCs w:val="24"/>
              </w:rPr>
              <w:t>Webinar cu Organizația Indigo Grup SRL  „Despre tine” cu elevele clasei a 5-7;</w:t>
            </w:r>
          </w:p>
          <w:p w:rsidR="00F27E69" w:rsidRPr="002C0484" w:rsidRDefault="002C0484" w:rsidP="002C0484">
            <w:pPr>
              <w:numPr>
                <w:ilvl w:val="0"/>
                <w:numId w:val="19"/>
              </w:numPr>
              <w:pBdr>
                <w:top w:val="nil"/>
                <w:left w:val="nil"/>
                <w:bottom w:val="nil"/>
                <w:right w:val="nil"/>
                <w:between w:val="nil"/>
              </w:pBdr>
              <w:tabs>
                <w:tab w:val="left" w:pos="709"/>
                <w:tab w:val="left" w:pos="400"/>
              </w:tabs>
              <w:jc w:val="left"/>
              <w:rPr>
                <w:rFonts w:eastAsia="Times New Roman" w:cs="Times New Roman"/>
                <w:color w:val="000000"/>
                <w:szCs w:val="24"/>
              </w:rPr>
            </w:pPr>
            <w:r w:rsidRPr="002C0484">
              <w:rPr>
                <w:rFonts w:eastAsia="Times New Roman" w:cs="Times New Roman"/>
                <w:color w:val="000000"/>
                <w:szCs w:val="24"/>
              </w:rPr>
              <w:t>Acord de parteneriat cu Federația de fotbal al RM (participarea în proiect „Footbal în școală” ), clasele primare.</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Constatări</w:t>
            </w:r>
          </w:p>
        </w:tc>
        <w:tc>
          <w:tcPr>
            <w:tcW w:w="8398" w:type="dxa"/>
            <w:gridSpan w:val="3"/>
            <w:shd w:val="clear" w:color="auto" w:fill="FFFFFF"/>
          </w:tcPr>
          <w:p w:rsidR="00F27E69" w:rsidRPr="002C0484" w:rsidRDefault="002C0484" w:rsidP="002C04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Times New Roman"/>
                <w:color w:val="000000"/>
                <w:szCs w:val="24"/>
              </w:rPr>
            </w:pPr>
            <w:r w:rsidRPr="002C0484">
              <w:rPr>
                <w:rFonts w:eastAsia="Times New Roman" w:cs="Times New Roman"/>
                <w:color w:val="000000"/>
                <w:szCs w:val="24"/>
              </w:rPr>
              <w:t>Gimnaziul încurajează inițiative de desfășurare a diverselor activități pentru a promova stiluri de viață sănătos, de prevenire a riscurilor de accident, îmbolnăviri, de prevenirea stresului pe tot parcursul anului. Elevii  diseminează în mod constant experiențe pozitive în acest domeniu.</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303"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2</w:t>
            </w:r>
          </w:p>
        </w:tc>
        <w:tc>
          <w:tcPr>
            <w:tcW w:w="382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-1</w:t>
            </w:r>
          </w:p>
        </w:tc>
        <w:tc>
          <w:tcPr>
            <w:tcW w:w="2268"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Punctaj acordat: -2</w:t>
            </w:r>
          </w:p>
        </w:tc>
      </w:tr>
      <w:tr w:rsidR="00F27E69" w:rsidRPr="002C0484">
        <w:tc>
          <w:tcPr>
            <w:tcW w:w="7367" w:type="dxa"/>
            <w:gridSpan w:val="3"/>
          </w:tcPr>
          <w:p w:rsidR="00F27E69" w:rsidRPr="002C0484" w:rsidRDefault="002C0484" w:rsidP="002C0484">
            <w:pPr>
              <w:jc w:val="left"/>
              <w:rPr>
                <w:rFonts w:eastAsia="Times New Roman" w:cs="Times New Roman"/>
                <w:b/>
                <w:color w:val="000000"/>
                <w:szCs w:val="24"/>
              </w:rPr>
            </w:pPr>
            <w:r w:rsidRPr="002C0484">
              <w:rPr>
                <w:rFonts w:eastAsia="Times New Roman" w:cs="Times New Roman"/>
                <w:b/>
                <w:color w:val="000000"/>
                <w:szCs w:val="24"/>
              </w:rPr>
              <w:t>Total standard</w:t>
            </w:r>
          </w:p>
        </w:tc>
        <w:tc>
          <w:tcPr>
            <w:tcW w:w="2268" w:type="dxa"/>
          </w:tcPr>
          <w:p w:rsidR="00F27E69" w:rsidRPr="002C0484" w:rsidRDefault="002C0484" w:rsidP="006B642E">
            <w:pPr>
              <w:jc w:val="left"/>
              <w:rPr>
                <w:rFonts w:eastAsia="Times New Roman" w:cs="Times New Roman"/>
                <w:b/>
                <w:color w:val="000000"/>
                <w:szCs w:val="24"/>
              </w:rPr>
            </w:pPr>
            <w:r w:rsidRPr="002C0484">
              <w:rPr>
                <w:rFonts w:eastAsia="Times New Roman" w:cs="Times New Roman"/>
                <w:b/>
                <w:color w:val="000000"/>
                <w:szCs w:val="24"/>
              </w:rPr>
              <w:t>4,</w:t>
            </w:r>
            <w:r w:rsidR="006B642E">
              <w:rPr>
                <w:rFonts w:eastAsia="Times New Roman" w:cs="Times New Roman"/>
                <w:b/>
                <w:color w:val="000000"/>
                <w:szCs w:val="24"/>
              </w:rPr>
              <w:t>50</w:t>
            </w:r>
            <w:r w:rsidRPr="002C0484">
              <w:rPr>
                <w:rFonts w:eastAsia="Times New Roman" w:cs="Times New Roman"/>
                <w:b/>
                <w:color w:val="000000"/>
                <w:szCs w:val="24"/>
              </w:rPr>
              <w:t xml:space="preserve"> </w:t>
            </w:r>
          </w:p>
        </w:tc>
      </w:tr>
    </w:tbl>
    <w:p w:rsidR="00F27E69" w:rsidRPr="002C0484" w:rsidRDefault="00F27E69" w:rsidP="002C0484">
      <w:pPr>
        <w:jc w:val="left"/>
        <w:rPr>
          <w:szCs w:val="24"/>
        </w:rPr>
      </w:pPr>
    </w:p>
    <w:tbl>
      <w:tblPr>
        <w:tblStyle w:val="affffffffffffffffff0"/>
        <w:tblW w:w="96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2"/>
        <w:gridCol w:w="4005"/>
        <w:gridCol w:w="4110"/>
      </w:tblGrid>
      <w:tr w:rsidR="00F27E69" w:rsidRPr="002C0484">
        <w:tc>
          <w:tcPr>
            <w:tcW w:w="1522" w:type="dxa"/>
            <w:vMerge w:val="restart"/>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Dimensiune I</w:t>
            </w:r>
          </w:p>
          <w:p w:rsidR="00F27E69" w:rsidRPr="002C0484" w:rsidRDefault="00F27E69" w:rsidP="002C0484">
            <w:pPr>
              <w:jc w:val="left"/>
              <w:rPr>
                <w:rFonts w:eastAsia="Times New Roman" w:cs="Times New Roman"/>
                <w:color w:val="000000"/>
                <w:szCs w:val="24"/>
              </w:rPr>
            </w:pPr>
          </w:p>
        </w:tc>
        <w:tc>
          <w:tcPr>
            <w:tcW w:w="4005"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Puncte forte</w:t>
            </w:r>
          </w:p>
        </w:tc>
        <w:tc>
          <w:tcPr>
            <w:tcW w:w="4110"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Puncte slabe</w:t>
            </w:r>
          </w:p>
        </w:tc>
      </w:tr>
      <w:tr w:rsidR="00F27E69" w:rsidRPr="002C0484">
        <w:tc>
          <w:tcPr>
            <w:tcW w:w="1522" w:type="dxa"/>
            <w:vMerge/>
          </w:tcPr>
          <w:p w:rsidR="00F27E69" w:rsidRPr="002C0484" w:rsidRDefault="00F27E69" w:rsidP="002C0484">
            <w:pPr>
              <w:widowControl w:val="0"/>
              <w:pBdr>
                <w:top w:val="nil"/>
                <w:left w:val="nil"/>
                <w:bottom w:val="nil"/>
                <w:right w:val="nil"/>
                <w:between w:val="nil"/>
              </w:pBdr>
              <w:jc w:val="left"/>
              <w:rPr>
                <w:rFonts w:eastAsia="Times New Roman" w:cs="Times New Roman"/>
                <w:color w:val="000000"/>
                <w:szCs w:val="24"/>
              </w:rPr>
            </w:pPr>
          </w:p>
        </w:tc>
        <w:tc>
          <w:tcPr>
            <w:tcW w:w="4005" w:type="dxa"/>
            <w:shd w:val="clear" w:color="auto" w:fill="auto"/>
          </w:tcPr>
          <w:p w:rsidR="00F27E69" w:rsidRPr="002C0484" w:rsidRDefault="002C0484" w:rsidP="002C048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Times New Roman"/>
                <w:color w:val="000000"/>
                <w:szCs w:val="24"/>
              </w:rPr>
            </w:pPr>
            <w:r w:rsidRPr="002C0484">
              <w:rPr>
                <w:rFonts w:eastAsia="Times New Roman" w:cs="Times New Roman"/>
                <w:color w:val="000000"/>
                <w:szCs w:val="24"/>
              </w:rPr>
              <w:t>Gimnaziul oferă siguranță și protecție</w:t>
            </w:r>
          </w:p>
          <w:p w:rsidR="00F27E69" w:rsidRPr="002C0484" w:rsidRDefault="002C0484" w:rsidP="002C048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Times New Roman"/>
                <w:color w:val="000000"/>
                <w:szCs w:val="24"/>
              </w:rPr>
            </w:pPr>
            <w:r w:rsidRPr="002C0484">
              <w:rPr>
                <w:rFonts w:eastAsia="Times New Roman" w:cs="Times New Roman"/>
                <w:color w:val="000000"/>
                <w:szCs w:val="24"/>
              </w:rPr>
              <w:t xml:space="preserve">pentru toți elevii și angajații instituției. Există control constant asupra respectării standardelor sanitare și igienice. </w:t>
            </w:r>
          </w:p>
          <w:p w:rsidR="00F27E69" w:rsidRPr="002C0484" w:rsidRDefault="00F27E69" w:rsidP="002C048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Times New Roman"/>
                <w:color w:val="000000"/>
                <w:szCs w:val="24"/>
              </w:rPr>
            </w:pPr>
          </w:p>
          <w:tbl>
            <w:tblPr>
              <w:tblStyle w:val="affffffffffffffffff1"/>
              <w:tblW w:w="32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230"/>
            </w:tblGrid>
            <w:tr w:rsidR="00F27E69" w:rsidRPr="002C0484">
              <w:trPr>
                <w:trHeight w:val="1040"/>
              </w:trPr>
              <w:tc>
                <w:tcPr>
                  <w:tcW w:w="3230" w:type="dxa"/>
                  <w:tcMar>
                    <w:top w:w="100" w:type="dxa"/>
                    <w:left w:w="100" w:type="dxa"/>
                    <w:bottom w:w="100" w:type="dxa"/>
                    <w:right w:w="100" w:type="dxa"/>
                  </w:tcMar>
                </w:tcPr>
                <w:p w:rsidR="00F27E69" w:rsidRPr="002C0484" w:rsidRDefault="002C0484" w:rsidP="002C0484">
                  <w:pPr>
                    <w:widowControl w:val="0"/>
                    <w:pBdr>
                      <w:top w:val="nil"/>
                      <w:left w:val="nil"/>
                      <w:bottom w:val="nil"/>
                      <w:right w:val="nil"/>
                      <w:between w:val="nil"/>
                    </w:pBdr>
                    <w:jc w:val="left"/>
                    <w:rPr>
                      <w:szCs w:val="24"/>
                    </w:rPr>
                  </w:pPr>
                  <w:r w:rsidRPr="002C0484">
                    <w:rPr>
                      <w:szCs w:val="24"/>
                    </w:rPr>
                    <w:t>Alimentarea elevilor se efectuiază în concordanță cu</w:t>
                  </w:r>
                </w:p>
                <w:p w:rsidR="00F27E69" w:rsidRPr="002C0484" w:rsidRDefault="002C0484" w:rsidP="002C0484">
                  <w:pPr>
                    <w:widowControl w:val="0"/>
                    <w:pBdr>
                      <w:top w:val="nil"/>
                      <w:left w:val="nil"/>
                      <w:bottom w:val="nil"/>
                      <w:right w:val="nil"/>
                      <w:between w:val="nil"/>
                    </w:pBdr>
                    <w:jc w:val="left"/>
                    <w:rPr>
                      <w:szCs w:val="24"/>
                    </w:rPr>
                  </w:pPr>
                  <w:r w:rsidRPr="002C0484">
                    <w:rPr>
                      <w:szCs w:val="24"/>
                    </w:rPr>
                    <w:t>normele alimentare.</w:t>
                  </w:r>
                </w:p>
              </w:tc>
            </w:tr>
          </w:tbl>
          <w:p w:rsidR="00F27E69" w:rsidRPr="002C0484" w:rsidRDefault="00F27E69" w:rsidP="002C048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Times New Roman"/>
                <w:color w:val="000000"/>
                <w:szCs w:val="24"/>
              </w:rPr>
            </w:pPr>
          </w:p>
          <w:p w:rsidR="00F27E69" w:rsidRPr="002C0484" w:rsidRDefault="002C0484" w:rsidP="002C048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Times New Roman"/>
                <w:color w:val="000000"/>
                <w:szCs w:val="24"/>
              </w:rPr>
            </w:pPr>
            <w:r w:rsidRPr="002C0484">
              <w:rPr>
                <w:rFonts w:eastAsia="Times New Roman" w:cs="Times New Roman"/>
                <w:color w:val="000000"/>
                <w:szCs w:val="24"/>
              </w:rPr>
              <w:t>Spațiile de pregătire a bucatelor sunt se potrivesc  standardelor sanitare. Echipamente anteincendiare și ieșirile de emergență sunt funcționale.</w:t>
            </w:r>
          </w:p>
          <w:p w:rsidR="00F27E69" w:rsidRPr="002C0484" w:rsidRDefault="002C0484" w:rsidP="002C048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Times New Roman"/>
                <w:color w:val="000000"/>
                <w:szCs w:val="24"/>
              </w:rPr>
            </w:pPr>
            <w:r w:rsidRPr="002C0484">
              <w:rPr>
                <w:rFonts w:eastAsia="Times New Roman" w:cs="Times New Roman"/>
                <w:color w:val="000000"/>
                <w:szCs w:val="24"/>
              </w:rPr>
              <w:t>Gimnaziul dezvoltă parteneriate,</w:t>
            </w:r>
          </w:p>
          <w:p w:rsidR="00F27E69" w:rsidRPr="002C0484" w:rsidRDefault="002C0484" w:rsidP="002C048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Times New Roman"/>
                <w:color w:val="000000"/>
                <w:szCs w:val="24"/>
              </w:rPr>
            </w:pPr>
            <w:r w:rsidRPr="002C0484">
              <w:rPr>
                <w:rFonts w:eastAsia="Times New Roman" w:cs="Times New Roman"/>
                <w:color w:val="000000"/>
                <w:szCs w:val="24"/>
              </w:rPr>
              <w:t xml:space="preserve">cu scopul asigurării și protejării valorilor fizice și psihice a elevilor. În instituție se promovează stilul sănătos  de viață, prevenirea riscurilor de accidente prin diverse activități curriculare și extracurriculare. </w:t>
            </w:r>
          </w:p>
          <w:p w:rsidR="00F27E69" w:rsidRPr="002C0484" w:rsidRDefault="002C0484" w:rsidP="002C048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Times New Roman"/>
                <w:color w:val="000000"/>
                <w:szCs w:val="24"/>
              </w:rPr>
            </w:pPr>
            <w:r w:rsidRPr="002C0484">
              <w:rPr>
                <w:rFonts w:eastAsia="Times New Roman" w:cs="Times New Roman"/>
                <w:color w:val="000000"/>
                <w:szCs w:val="24"/>
              </w:rPr>
              <w:t>Gimnaziul dispune de condiții pentru igienă personală (bloc sanitar). Mobilierul corespunde normelor sanitaro-igienice.</w:t>
            </w:r>
          </w:p>
          <w:p w:rsidR="00F27E69" w:rsidRPr="002C0484" w:rsidRDefault="00F27E69" w:rsidP="002C048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Times New Roman"/>
                <w:color w:val="000000"/>
                <w:szCs w:val="24"/>
              </w:rPr>
            </w:pPr>
          </w:p>
          <w:tbl>
            <w:tblPr>
              <w:tblStyle w:val="affffffffffffffffff2"/>
              <w:tblW w:w="32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230"/>
            </w:tblGrid>
            <w:tr w:rsidR="00F27E69" w:rsidRPr="002C0484">
              <w:trPr>
                <w:trHeight w:val="1310"/>
              </w:trPr>
              <w:tc>
                <w:tcPr>
                  <w:tcW w:w="3230" w:type="dxa"/>
                  <w:tcMar>
                    <w:top w:w="100" w:type="dxa"/>
                    <w:left w:w="100" w:type="dxa"/>
                    <w:bottom w:w="100" w:type="dxa"/>
                    <w:right w:w="100" w:type="dxa"/>
                  </w:tcMar>
                </w:tcPr>
                <w:p w:rsidR="00F27E69" w:rsidRPr="002C0484" w:rsidRDefault="002C0484" w:rsidP="002C0484">
                  <w:pPr>
                    <w:widowControl w:val="0"/>
                    <w:pBdr>
                      <w:top w:val="nil"/>
                      <w:left w:val="nil"/>
                      <w:bottom w:val="nil"/>
                      <w:right w:val="nil"/>
                      <w:between w:val="nil"/>
                    </w:pBdr>
                    <w:jc w:val="left"/>
                    <w:rPr>
                      <w:szCs w:val="24"/>
                    </w:rPr>
                  </w:pPr>
                  <w:r w:rsidRPr="002C0484">
                    <w:rPr>
                      <w:szCs w:val="24"/>
                    </w:rPr>
                    <w:t>Orar echilibrat, în corespundere cu prvederile Plan</w:t>
                  </w:r>
                </w:p>
                <w:p w:rsidR="00F27E69" w:rsidRPr="002C0484" w:rsidRDefault="002C0484" w:rsidP="002C0484">
                  <w:pPr>
                    <w:widowControl w:val="0"/>
                    <w:pBdr>
                      <w:top w:val="nil"/>
                      <w:left w:val="nil"/>
                      <w:bottom w:val="nil"/>
                      <w:right w:val="nil"/>
                      <w:between w:val="nil"/>
                    </w:pBdr>
                    <w:jc w:val="left"/>
                    <w:rPr>
                      <w:szCs w:val="24"/>
                    </w:rPr>
                  </w:pPr>
                  <w:r w:rsidRPr="002C0484">
                    <w:rPr>
                      <w:szCs w:val="24"/>
                    </w:rPr>
                    <w:t>cadru;</w:t>
                  </w:r>
                </w:p>
              </w:tc>
            </w:tr>
          </w:tbl>
          <w:p w:rsidR="00F27E69" w:rsidRPr="002C0484" w:rsidRDefault="00F27E69" w:rsidP="002C048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Times New Roman"/>
                <w:color w:val="000000"/>
                <w:szCs w:val="24"/>
              </w:rPr>
            </w:pPr>
          </w:p>
          <w:p w:rsidR="00F27E69" w:rsidRPr="002C0484" w:rsidRDefault="00F27E69" w:rsidP="002C048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Times New Roman"/>
                <w:color w:val="000000"/>
                <w:szCs w:val="24"/>
              </w:rPr>
            </w:pPr>
          </w:p>
          <w:p w:rsidR="00F27E69" w:rsidRPr="002C0484" w:rsidRDefault="00F27E69" w:rsidP="002C048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s="Times New Roman"/>
                <w:color w:val="000000"/>
                <w:szCs w:val="24"/>
              </w:rPr>
            </w:pPr>
          </w:p>
        </w:tc>
        <w:tc>
          <w:tcPr>
            <w:tcW w:w="4110" w:type="dxa"/>
          </w:tcPr>
          <w:p w:rsidR="00F27E69" w:rsidRPr="002C0484" w:rsidRDefault="002C0484" w:rsidP="002C0484">
            <w:pPr>
              <w:pBdr>
                <w:top w:val="nil"/>
                <w:left w:val="nil"/>
                <w:bottom w:val="nil"/>
                <w:right w:val="nil"/>
                <w:between w:val="nil"/>
              </w:pBdr>
              <w:tabs>
                <w:tab w:val="left" w:pos="142"/>
              </w:tabs>
              <w:ind w:left="283" w:hanging="283"/>
              <w:jc w:val="left"/>
              <w:rPr>
                <w:rFonts w:eastAsia="Times New Roman" w:cs="Times New Roman"/>
                <w:color w:val="000000"/>
                <w:szCs w:val="24"/>
              </w:rPr>
            </w:pPr>
            <w:r w:rsidRPr="002C0484">
              <w:rPr>
                <w:rFonts w:eastAsia="Times New Roman" w:cs="Times New Roman"/>
                <w:color w:val="000000"/>
                <w:szCs w:val="24"/>
              </w:rPr>
              <w:lastRenderedPageBreak/>
              <w:t>Nu este instalată alarmă antiincendiară;</w:t>
            </w:r>
          </w:p>
          <w:p w:rsidR="00F27E69" w:rsidRPr="002C0484" w:rsidRDefault="002C0484" w:rsidP="002C0484">
            <w:pPr>
              <w:pBdr>
                <w:top w:val="nil"/>
                <w:left w:val="nil"/>
                <w:bottom w:val="nil"/>
                <w:right w:val="nil"/>
                <w:between w:val="nil"/>
              </w:pBdr>
              <w:tabs>
                <w:tab w:val="left" w:pos="142"/>
              </w:tabs>
              <w:ind w:left="283" w:hanging="283"/>
              <w:jc w:val="left"/>
              <w:rPr>
                <w:rFonts w:eastAsia="Times New Roman" w:cs="Times New Roman"/>
                <w:color w:val="000000"/>
                <w:szCs w:val="24"/>
              </w:rPr>
            </w:pPr>
            <w:r w:rsidRPr="002C0484">
              <w:rPr>
                <w:rFonts w:eastAsia="Times New Roman" w:cs="Times New Roman"/>
                <w:color w:val="000000"/>
                <w:szCs w:val="24"/>
              </w:rPr>
              <w:t>Clădirile  nu sunt complet păzite  în timp ce copiii sunt la școală;</w:t>
            </w:r>
          </w:p>
          <w:p w:rsidR="00F27E69" w:rsidRPr="002C0484" w:rsidRDefault="002C0484" w:rsidP="002C0484">
            <w:pPr>
              <w:pBdr>
                <w:top w:val="nil"/>
                <w:left w:val="nil"/>
                <w:bottom w:val="nil"/>
                <w:right w:val="nil"/>
                <w:between w:val="nil"/>
              </w:pBdr>
              <w:tabs>
                <w:tab w:val="left" w:pos="142"/>
              </w:tabs>
              <w:ind w:left="283" w:hanging="283"/>
              <w:jc w:val="left"/>
              <w:rPr>
                <w:rFonts w:eastAsia="Times New Roman" w:cs="Times New Roman"/>
                <w:color w:val="000000"/>
                <w:szCs w:val="24"/>
              </w:rPr>
            </w:pPr>
            <w:r w:rsidRPr="002C0484">
              <w:rPr>
                <w:rFonts w:eastAsia="Times New Roman" w:cs="Times New Roman"/>
                <w:color w:val="000000"/>
                <w:szCs w:val="24"/>
              </w:rPr>
              <w:t>Școala din IP Gimnaziul „Dimitrie Cantemir”, or. Ștefan Vodă  este parțial îngrădită;</w:t>
            </w:r>
          </w:p>
          <w:p w:rsidR="00F27E69" w:rsidRPr="002C0484" w:rsidRDefault="002C0484" w:rsidP="002C0484">
            <w:pPr>
              <w:pBdr>
                <w:top w:val="nil"/>
                <w:left w:val="nil"/>
                <w:bottom w:val="nil"/>
                <w:right w:val="nil"/>
                <w:between w:val="nil"/>
              </w:pBdr>
              <w:tabs>
                <w:tab w:val="left" w:pos="142"/>
              </w:tabs>
              <w:ind w:left="283" w:hanging="283"/>
              <w:jc w:val="left"/>
              <w:rPr>
                <w:rFonts w:eastAsia="Times New Roman" w:cs="Times New Roman"/>
                <w:color w:val="000000"/>
                <w:szCs w:val="24"/>
              </w:rPr>
            </w:pPr>
            <w:r w:rsidRPr="002C0484">
              <w:rPr>
                <w:rFonts w:eastAsia="Times New Roman" w:cs="Times New Roman"/>
                <w:color w:val="000000"/>
                <w:szCs w:val="24"/>
              </w:rPr>
              <w:t>Este necesar construcția scării de evacuare la blocul B carea a fost demolată;</w:t>
            </w:r>
          </w:p>
          <w:p w:rsidR="00F27E69" w:rsidRPr="002C0484" w:rsidRDefault="002C0484" w:rsidP="002C0484">
            <w:pPr>
              <w:pBdr>
                <w:top w:val="nil"/>
                <w:left w:val="nil"/>
                <w:bottom w:val="nil"/>
                <w:right w:val="nil"/>
                <w:between w:val="nil"/>
              </w:pBdr>
              <w:tabs>
                <w:tab w:val="left" w:pos="142"/>
              </w:tabs>
              <w:ind w:left="283" w:hanging="283"/>
              <w:jc w:val="left"/>
              <w:rPr>
                <w:rFonts w:eastAsia="Times New Roman" w:cs="Times New Roman"/>
                <w:color w:val="000000"/>
                <w:szCs w:val="24"/>
              </w:rPr>
            </w:pPr>
            <w:r w:rsidRPr="002C0484">
              <w:rPr>
                <w:rFonts w:eastAsia="Times New Roman" w:cs="Times New Roman"/>
                <w:color w:val="000000"/>
                <w:szCs w:val="24"/>
              </w:rPr>
              <w:t>Instituțiile nu dispune de WC amenajat pentru copii cu dizabilități încadrați;</w:t>
            </w:r>
          </w:p>
          <w:p w:rsidR="00F27E69" w:rsidRPr="002C0484" w:rsidRDefault="002C0484" w:rsidP="002C0484">
            <w:pPr>
              <w:pBdr>
                <w:top w:val="nil"/>
                <w:left w:val="nil"/>
                <w:bottom w:val="nil"/>
                <w:right w:val="nil"/>
                <w:between w:val="nil"/>
              </w:pBdr>
              <w:tabs>
                <w:tab w:val="left" w:pos="142"/>
              </w:tabs>
              <w:ind w:left="283" w:hanging="283"/>
              <w:jc w:val="left"/>
              <w:rPr>
                <w:rFonts w:eastAsia="Times New Roman" w:cs="Times New Roman"/>
                <w:color w:val="000000"/>
                <w:szCs w:val="24"/>
              </w:rPr>
            </w:pPr>
            <w:r w:rsidRPr="002C0484">
              <w:rPr>
                <w:rFonts w:eastAsia="Times New Roman" w:cs="Times New Roman"/>
                <w:color w:val="000000"/>
                <w:szCs w:val="24"/>
              </w:rPr>
              <w:lastRenderedPageBreak/>
              <w:t>Instituția nu dispune de psiholog școlar;</w:t>
            </w:r>
          </w:p>
          <w:p w:rsidR="00F27E69" w:rsidRPr="002C0484" w:rsidRDefault="002C0484" w:rsidP="002C0484">
            <w:pPr>
              <w:pBdr>
                <w:top w:val="nil"/>
                <w:left w:val="nil"/>
                <w:bottom w:val="nil"/>
                <w:right w:val="nil"/>
                <w:between w:val="nil"/>
              </w:pBdr>
              <w:tabs>
                <w:tab w:val="left" w:pos="142"/>
              </w:tabs>
              <w:ind w:left="283" w:hanging="283"/>
              <w:jc w:val="left"/>
              <w:rPr>
                <w:rFonts w:eastAsia="Times New Roman" w:cs="Times New Roman"/>
                <w:color w:val="000000"/>
                <w:szCs w:val="24"/>
              </w:rPr>
            </w:pPr>
            <w:r w:rsidRPr="002C0484">
              <w:rPr>
                <w:rFonts w:eastAsia="Times New Roman" w:cs="Times New Roman"/>
                <w:color w:val="000000"/>
                <w:szCs w:val="24"/>
              </w:rPr>
              <w:t>Terenurile sportive necesită renovare;</w:t>
            </w:r>
          </w:p>
          <w:p w:rsidR="00F27E69" w:rsidRPr="002C0484" w:rsidRDefault="002C0484" w:rsidP="002C0484">
            <w:pPr>
              <w:pBdr>
                <w:top w:val="nil"/>
                <w:left w:val="nil"/>
                <w:bottom w:val="nil"/>
                <w:right w:val="nil"/>
                <w:between w:val="nil"/>
              </w:pBdr>
              <w:tabs>
                <w:tab w:val="left" w:pos="142"/>
              </w:tabs>
              <w:ind w:left="283" w:hanging="283"/>
              <w:jc w:val="left"/>
              <w:rPr>
                <w:rFonts w:eastAsia="Times New Roman" w:cs="Times New Roman"/>
                <w:color w:val="000000"/>
                <w:szCs w:val="24"/>
              </w:rPr>
            </w:pPr>
            <w:r w:rsidRPr="002C0484">
              <w:rPr>
                <w:rFonts w:eastAsia="Times New Roman" w:cs="Times New Roman"/>
                <w:color w:val="000000"/>
                <w:szCs w:val="24"/>
              </w:rPr>
              <w:t>Se necesită finisarea reparației sălii sportive din IP Gimnaziul „Dimitrie Cantemir”, or. Ștefan Vodă și conectarea la încălzirea sala sportivă din Gimnaziul Semionovca;</w:t>
            </w:r>
          </w:p>
          <w:p w:rsidR="00F27E69" w:rsidRPr="002C0484" w:rsidRDefault="002C0484" w:rsidP="002C0484">
            <w:pPr>
              <w:pBdr>
                <w:top w:val="nil"/>
                <w:left w:val="nil"/>
                <w:bottom w:val="nil"/>
                <w:right w:val="nil"/>
                <w:between w:val="nil"/>
              </w:pBdr>
              <w:tabs>
                <w:tab w:val="left" w:pos="142"/>
              </w:tabs>
              <w:ind w:left="283" w:hanging="283"/>
              <w:jc w:val="left"/>
              <w:rPr>
                <w:rFonts w:eastAsia="Times New Roman" w:cs="Times New Roman"/>
                <w:color w:val="000000"/>
                <w:szCs w:val="24"/>
              </w:rPr>
            </w:pPr>
            <w:r w:rsidRPr="002C0484">
              <w:rPr>
                <w:rFonts w:eastAsia="Times New Roman" w:cs="Times New Roman"/>
                <w:color w:val="000000"/>
                <w:szCs w:val="24"/>
              </w:rPr>
              <w:t>Este nevoie de procurarea  unui mobilier nou în toate trei instituții;</w:t>
            </w:r>
          </w:p>
          <w:p w:rsidR="00F27E69" w:rsidRPr="002C0484" w:rsidRDefault="00F27E69" w:rsidP="002C0484">
            <w:pPr>
              <w:jc w:val="left"/>
              <w:rPr>
                <w:rFonts w:eastAsia="Times New Roman" w:cs="Times New Roman"/>
                <w:color w:val="000000"/>
                <w:szCs w:val="24"/>
              </w:rPr>
            </w:pPr>
          </w:p>
          <w:tbl>
            <w:tblPr>
              <w:tblStyle w:val="affffffffffffffffff3"/>
              <w:tblW w:w="32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230"/>
            </w:tblGrid>
            <w:tr w:rsidR="00F27E69" w:rsidRPr="002C0484">
              <w:trPr>
                <w:trHeight w:val="1040"/>
              </w:trPr>
              <w:tc>
                <w:tcPr>
                  <w:tcW w:w="3230" w:type="dxa"/>
                  <w:tcMar>
                    <w:top w:w="100" w:type="dxa"/>
                    <w:left w:w="100" w:type="dxa"/>
                    <w:bottom w:w="100" w:type="dxa"/>
                    <w:right w:w="100" w:type="dxa"/>
                  </w:tcMar>
                </w:tcPr>
                <w:p w:rsidR="00F27E69" w:rsidRPr="002C0484" w:rsidRDefault="002C0484" w:rsidP="002C0484">
                  <w:pPr>
                    <w:widowControl w:val="0"/>
                    <w:pBdr>
                      <w:top w:val="nil"/>
                      <w:left w:val="nil"/>
                      <w:bottom w:val="nil"/>
                      <w:right w:val="nil"/>
                      <w:between w:val="nil"/>
                    </w:pBdr>
                    <w:jc w:val="left"/>
                    <w:rPr>
                      <w:szCs w:val="24"/>
                    </w:rPr>
                  </w:pPr>
                  <w:r w:rsidRPr="002C0484">
                    <w:rPr>
                      <w:szCs w:val="24"/>
                    </w:rPr>
                    <w:t>Lipsa camerelor de luat vederi pentru asigurarea pazei</w:t>
                  </w:r>
                </w:p>
                <w:p w:rsidR="00F27E69" w:rsidRPr="002C0484" w:rsidRDefault="002C0484" w:rsidP="002C0484">
                  <w:pPr>
                    <w:widowControl w:val="0"/>
                    <w:pBdr>
                      <w:top w:val="nil"/>
                      <w:left w:val="nil"/>
                      <w:bottom w:val="nil"/>
                      <w:right w:val="nil"/>
                      <w:between w:val="nil"/>
                    </w:pBdr>
                    <w:jc w:val="left"/>
                    <w:rPr>
                      <w:szCs w:val="24"/>
                    </w:rPr>
                  </w:pPr>
                  <w:r w:rsidRPr="002C0484">
                    <w:rPr>
                      <w:szCs w:val="24"/>
                    </w:rPr>
                    <w:t>și a securității instituției în filiale;</w:t>
                  </w:r>
                </w:p>
                <w:p w:rsidR="00F27E69" w:rsidRPr="002C0484" w:rsidRDefault="00F27E69" w:rsidP="002C0484">
                  <w:pPr>
                    <w:widowControl w:val="0"/>
                    <w:pBdr>
                      <w:top w:val="nil"/>
                      <w:left w:val="nil"/>
                      <w:bottom w:val="nil"/>
                      <w:right w:val="nil"/>
                      <w:between w:val="nil"/>
                    </w:pBdr>
                    <w:jc w:val="left"/>
                    <w:rPr>
                      <w:szCs w:val="24"/>
                    </w:rPr>
                  </w:pPr>
                </w:p>
                <w:tbl>
                  <w:tblPr>
                    <w:tblStyle w:val="affffffffffffffffff4"/>
                    <w:tblW w:w="3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015"/>
                  </w:tblGrid>
                  <w:tr w:rsidR="00F27E69" w:rsidRPr="002C0484">
                    <w:trPr>
                      <w:trHeight w:val="1310"/>
                    </w:trPr>
                    <w:tc>
                      <w:tcPr>
                        <w:tcW w:w="3015" w:type="dxa"/>
                        <w:tcMar>
                          <w:top w:w="100" w:type="dxa"/>
                          <w:left w:w="100" w:type="dxa"/>
                          <w:bottom w:w="100" w:type="dxa"/>
                          <w:right w:w="100" w:type="dxa"/>
                        </w:tcMar>
                      </w:tcPr>
                      <w:p w:rsidR="00F27E69" w:rsidRPr="002C0484" w:rsidRDefault="002C0484" w:rsidP="002C0484">
                        <w:pPr>
                          <w:widowControl w:val="0"/>
                          <w:pBdr>
                            <w:top w:val="nil"/>
                            <w:left w:val="nil"/>
                            <w:bottom w:val="nil"/>
                            <w:right w:val="nil"/>
                            <w:between w:val="nil"/>
                          </w:pBdr>
                          <w:jc w:val="left"/>
                          <w:rPr>
                            <w:szCs w:val="24"/>
                          </w:rPr>
                        </w:pPr>
                        <w:r w:rsidRPr="002C0484">
                          <w:rPr>
                            <w:szCs w:val="24"/>
                          </w:rPr>
                          <w:t>Acoperirea tuturor disciplinelor din Plan-cadru cu</w:t>
                        </w:r>
                      </w:p>
                      <w:p w:rsidR="00F27E69" w:rsidRPr="002C0484" w:rsidRDefault="002C0484" w:rsidP="002C0484">
                        <w:pPr>
                          <w:widowControl w:val="0"/>
                          <w:pBdr>
                            <w:top w:val="nil"/>
                            <w:left w:val="nil"/>
                            <w:bottom w:val="nil"/>
                            <w:right w:val="nil"/>
                            <w:between w:val="nil"/>
                          </w:pBdr>
                          <w:jc w:val="left"/>
                          <w:rPr>
                            <w:szCs w:val="24"/>
                          </w:rPr>
                        </w:pPr>
                        <w:r w:rsidRPr="002C0484">
                          <w:rPr>
                            <w:szCs w:val="24"/>
                          </w:rPr>
                          <w:t>cadre didactice angajate (de bază).</w:t>
                        </w:r>
                      </w:p>
                    </w:tc>
                  </w:tr>
                </w:tbl>
                <w:p w:rsidR="00F27E69" w:rsidRPr="002C0484" w:rsidRDefault="00F27E69" w:rsidP="002C0484">
                  <w:pPr>
                    <w:widowControl w:val="0"/>
                    <w:pBdr>
                      <w:top w:val="nil"/>
                      <w:left w:val="nil"/>
                      <w:bottom w:val="nil"/>
                      <w:right w:val="nil"/>
                      <w:between w:val="nil"/>
                    </w:pBdr>
                    <w:jc w:val="left"/>
                    <w:rPr>
                      <w:szCs w:val="24"/>
                    </w:rPr>
                  </w:pPr>
                </w:p>
              </w:tc>
            </w:tr>
          </w:tbl>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Nu există vestiare separate pentru băieți și fete în sala de sport, în genere nu sunt vestiare pentru haina de afară.</w:t>
            </w:r>
          </w:p>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În la filială Semionovca  blocuri sanitare în interiorul instituției sunt nefuncționale.</w:t>
            </w:r>
          </w:p>
          <w:p w:rsidR="00F27E69" w:rsidRPr="002C0484" w:rsidRDefault="00F27E69" w:rsidP="002C0484">
            <w:pPr>
              <w:jc w:val="left"/>
              <w:rPr>
                <w:rFonts w:eastAsia="Times New Roman" w:cs="Times New Roman"/>
                <w:color w:val="000000"/>
                <w:szCs w:val="24"/>
              </w:rPr>
            </w:pPr>
          </w:p>
        </w:tc>
      </w:tr>
    </w:tbl>
    <w:p w:rsidR="00F27E69" w:rsidRPr="002C0484" w:rsidRDefault="00F27E69" w:rsidP="002C0484">
      <w:pPr>
        <w:jc w:val="left"/>
        <w:rPr>
          <w:szCs w:val="24"/>
        </w:rPr>
      </w:pPr>
    </w:p>
    <w:p w:rsidR="00F27E69" w:rsidRPr="002C0484" w:rsidRDefault="002C0484" w:rsidP="002C0484">
      <w:pPr>
        <w:keepNext/>
        <w:keepLines/>
        <w:pBdr>
          <w:top w:val="nil"/>
          <w:left w:val="nil"/>
          <w:bottom w:val="nil"/>
          <w:right w:val="nil"/>
          <w:between w:val="nil"/>
        </w:pBdr>
        <w:jc w:val="left"/>
        <w:rPr>
          <w:b/>
          <w:szCs w:val="24"/>
        </w:rPr>
      </w:pPr>
      <w:bookmarkStart w:id="13" w:name="_heading=h.3dy6vkm" w:colFirst="0" w:colLast="0"/>
      <w:bookmarkEnd w:id="13"/>
      <w:r w:rsidRPr="002C0484">
        <w:rPr>
          <w:b/>
          <w:szCs w:val="24"/>
        </w:rPr>
        <w:t>Dimensiune II. PARTICIPARE DEMOCRATICĂ</w:t>
      </w:r>
    </w:p>
    <w:p w:rsidR="00F27E69" w:rsidRPr="002C0484" w:rsidRDefault="002C0484" w:rsidP="002C0484">
      <w:pPr>
        <w:keepNext/>
        <w:keepLines/>
        <w:pBdr>
          <w:top w:val="nil"/>
          <w:left w:val="nil"/>
          <w:bottom w:val="nil"/>
          <w:right w:val="nil"/>
          <w:between w:val="nil"/>
        </w:pBdr>
        <w:jc w:val="left"/>
        <w:rPr>
          <w:b/>
          <w:i/>
          <w:szCs w:val="24"/>
        </w:rPr>
      </w:pPr>
      <w:bookmarkStart w:id="14" w:name="_heading=h.1t3h5sf" w:colFirst="0" w:colLast="0"/>
      <w:bookmarkEnd w:id="14"/>
      <w:r w:rsidRPr="002C0484">
        <w:rPr>
          <w:b/>
          <w:szCs w:val="24"/>
        </w:rPr>
        <w:t xml:space="preserve">*Standard 2.1. Copii participă la procesul decizional referitor la toate aspectele vieții școlare </w:t>
      </w:r>
    </w:p>
    <w:p w:rsidR="00F27E69" w:rsidRPr="002C0484" w:rsidRDefault="002C0484" w:rsidP="002C0484">
      <w:pPr>
        <w:jc w:val="left"/>
        <w:rPr>
          <w:b/>
          <w:szCs w:val="24"/>
        </w:rPr>
      </w:pPr>
      <w:r w:rsidRPr="002C0484">
        <w:rPr>
          <w:b/>
          <w:szCs w:val="24"/>
        </w:rPr>
        <w:t>Domeniu: Management</w:t>
      </w:r>
    </w:p>
    <w:p w:rsidR="00F27E69" w:rsidRPr="002C0484" w:rsidRDefault="002C0484" w:rsidP="002C0484">
      <w:pPr>
        <w:jc w:val="left"/>
        <w:rPr>
          <w:szCs w:val="24"/>
        </w:rPr>
      </w:pPr>
      <w:r w:rsidRPr="002C0484">
        <w:rPr>
          <w:b/>
          <w:szCs w:val="24"/>
        </w:rPr>
        <w:t>Indicator 2.1.1.</w:t>
      </w:r>
      <w:r w:rsidRPr="002C0484">
        <w:rPr>
          <w:szCs w:val="24"/>
        </w:rPr>
        <w:t xml:space="preserve"> Definirea, în planul strategic/ operațional de dezvoltare, a mecanismelor de participare a elevilor/ copiilor la procesul de luare a deciziilor, elaborând proceduri și instrumente ce asigură valorizarea inițiativelor lor și oferind informații complete și oportune pe subiecte ce țin de interesul lor imediat</w:t>
      </w:r>
    </w:p>
    <w:tbl>
      <w:tblPr>
        <w:tblStyle w:val="affffffffffffffffff5"/>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7"/>
        <w:gridCol w:w="2268"/>
      </w:tblGrid>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398" w:type="dxa"/>
            <w:gridSpan w:val="3"/>
          </w:tcPr>
          <w:p w:rsidR="00F27E69" w:rsidRPr="002C0484" w:rsidRDefault="002C0484" w:rsidP="007E6C21">
            <w:pPr>
              <w:numPr>
                <w:ilvl w:val="0"/>
                <w:numId w:val="39"/>
              </w:numPr>
              <w:pBdr>
                <w:top w:val="nil"/>
                <w:left w:val="nil"/>
                <w:bottom w:val="nil"/>
                <w:right w:val="nil"/>
                <w:between w:val="nil"/>
              </w:pBdr>
              <w:tabs>
                <w:tab w:val="left" w:pos="562"/>
              </w:tabs>
              <w:ind w:left="425" w:hanging="425"/>
              <w:jc w:val="left"/>
              <w:rPr>
                <w:rFonts w:eastAsia="Times New Roman" w:cs="Times New Roman"/>
                <w:color w:val="000000"/>
                <w:szCs w:val="24"/>
              </w:rPr>
            </w:pPr>
            <w:r w:rsidRPr="002C0484">
              <w:rPr>
                <w:rFonts w:eastAsia="Times New Roman" w:cs="Times New Roman"/>
                <w:color w:val="000000"/>
                <w:szCs w:val="24"/>
              </w:rPr>
              <w:t>Planul de dezvoltare a instituției 2020-2025;</w:t>
            </w:r>
          </w:p>
          <w:p w:rsidR="00F27E69" w:rsidRPr="002C0484" w:rsidRDefault="002C0484" w:rsidP="007E6C21">
            <w:pPr>
              <w:numPr>
                <w:ilvl w:val="0"/>
                <w:numId w:val="39"/>
              </w:numPr>
              <w:pBdr>
                <w:top w:val="nil"/>
                <w:left w:val="nil"/>
                <w:bottom w:val="nil"/>
                <w:right w:val="nil"/>
                <w:between w:val="nil"/>
              </w:pBdr>
              <w:tabs>
                <w:tab w:val="left" w:pos="562"/>
              </w:tabs>
              <w:ind w:left="425" w:hanging="425"/>
              <w:jc w:val="left"/>
              <w:rPr>
                <w:rFonts w:eastAsia="Times New Roman" w:cs="Times New Roman"/>
                <w:color w:val="000000"/>
                <w:szCs w:val="24"/>
              </w:rPr>
            </w:pPr>
            <w:r w:rsidRPr="002C0484">
              <w:rPr>
                <w:rFonts w:eastAsia="Times New Roman" w:cs="Times New Roman"/>
                <w:color w:val="000000"/>
                <w:szCs w:val="24"/>
              </w:rPr>
              <w:t>Planul managerial anual anul de studiu 2021-2022 cap. 5,2 Activitatea Consiliului Elevilor;</w:t>
            </w:r>
          </w:p>
          <w:p w:rsidR="00F27E69" w:rsidRPr="002C0484" w:rsidRDefault="002C0484" w:rsidP="007E6C21">
            <w:pPr>
              <w:numPr>
                <w:ilvl w:val="0"/>
                <w:numId w:val="39"/>
              </w:numPr>
              <w:pBdr>
                <w:top w:val="nil"/>
                <w:left w:val="nil"/>
                <w:bottom w:val="nil"/>
                <w:right w:val="nil"/>
                <w:between w:val="nil"/>
              </w:pBdr>
              <w:tabs>
                <w:tab w:val="left" w:pos="562"/>
              </w:tabs>
              <w:ind w:left="425" w:hanging="425"/>
              <w:jc w:val="left"/>
              <w:rPr>
                <w:rFonts w:eastAsia="Times New Roman" w:cs="Times New Roman"/>
                <w:color w:val="000000"/>
                <w:szCs w:val="24"/>
              </w:rPr>
            </w:pPr>
            <w:r w:rsidRPr="002C0484">
              <w:rPr>
                <w:rFonts w:eastAsia="Times New Roman" w:cs="Times New Roman"/>
                <w:color w:val="000000"/>
                <w:szCs w:val="24"/>
              </w:rPr>
              <w:t>Ședințele Consiliul Elevilor (procese verbale);</w:t>
            </w:r>
          </w:p>
          <w:p w:rsidR="00F27E69" w:rsidRPr="002C0484" w:rsidRDefault="002C0484" w:rsidP="007E6C21">
            <w:pPr>
              <w:numPr>
                <w:ilvl w:val="0"/>
                <w:numId w:val="39"/>
              </w:numPr>
              <w:pBdr>
                <w:top w:val="nil"/>
                <w:left w:val="nil"/>
                <w:bottom w:val="nil"/>
                <w:right w:val="nil"/>
                <w:between w:val="nil"/>
              </w:pBdr>
              <w:tabs>
                <w:tab w:val="left" w:pos="562"/>
              </w:tabs>
              <w:ind w:left="425" w:hanging="425"/>
              <w:jc w:val="left"/>
              <w:rPr>
                <w:rFonts w:eastAsia="Times New Roman" w:cs="Times New Roman"/>
                <w:color w:val="000000"/>
                <w:szCs w:val="24"/>
              </w:rPr>
            </w:pPr>
            <w:r w:rsidRPr="002C0484">
              <w:rPr>
                <w:rFonts w:eastAsia="Times New Roman" w:cs="Times New Roman"/>
                <w:color w:val="000000"/>
                <w:szCs w:val="24"/>
              </w:rPr>
              <w:t>Planul de activitate a directorului adjunct pentru educație;</w:t>
            </w:r>
          </w:p>
          <w:p w:rsidR="00F27E69" w:rsidRPr="002C0484" w:rsidRDefault="002C0484" w:rsidP="007E6C21">
            <w:pPr>
              <w:numPr>
                <w:ilvl w:val="0"/>
                <w:numId w:val="39"/>
              </w:numPr>
              <w:pBdr>
                <w:top w:val="nil"/>
                <w:left w:val="nil"/>
                <w:bottom w:val="nil"/>
                <w:right w:val="nil"/>
                <w:between w:val="nil"/>
              </w:pBdr>
              <w:tabs>
                <w:tab w:val="left" w:pos="562"/>
              </w:tabs>
              <w:ind w:left="425" w:hanging="425"/>
              <w:jc w:val="left"/>
              <w:rPr>
                <w:rFonts w:eastAsia="Times New Roman" w:cs="Times New Roman"/>
                <w:color w:val="000000"/>
                <w:szCs w:val="24"/>
              </w:rPr>
            </w:pPr>
            <w:r w:rsidRPr="002C0484">
              <w:rPr>
                <w:rFonts w:eastAsia="Times New Roman" w:cs="Times New Roman"/>
                <w:color w:val="000000"/>
                <w:szCs w:val="24"/>
              </w:rPr>
              <w:t>Participarea a președintelui Consiliului Elevilor la Consiliul de Administrare ord. Nr.73 din 15.09.2021 la aprobarea modificărilor componenței  Consiliului de Administrare  în IP Gimnaziul rus „Dimitrie Cantemir”, or. Ștefan Vodă pentru anul de studiu 2021-2022 (procese verbale CE);</w:t>
            </w:r>
          </w:p>
          <w:p w:rsidR="00F27E69" w:rsidRPr="002C0484" w:rsidRDefault="002C0484" w:rsidP="007E6C21">
            <w:pPr>
              <w:numPr>
                <w:ilvl w:val="0"/>
                <w:numId w:val="39"/>
              </w:numPr>
              <w:pBdr>
                <w:top w:val="nil"/>
                <w:left w:val="nil"/>
                <w:bottom w:val="nil"/>
                <w:right w:val="nil"/>
                <w:between w:val="nil"/>
              </w:pBdr>
              <w:tabs>
                <w:tab w:val="left" w:pos="562"/>
              </w:tabs>
              <w:ind w:left="425" w:hanging="425"/>
              <w:jc w:val="left"/>
              <w:rPr>
                <w:rFonts w:eastAsia="Times New Roman" w:cs="Times New Roman"/>
                <w:color w:val="000000"/>
                <w:szCs w:val="24"/>
              </w:rPr>
            </w:pPr>
            <w:r w:rsidRPr="002C0484">
              <w:rPr>
                <w:rFonts w:eastAsia="Times New Roman" w:cs="Times New Roman"/>
                <w:color w:val="000000"/>
                <w:szCs w:val="24"/>
              </w:rPr>
              <w:t>Panouri informative;</w:t>
            </w:r>
          </w:p>
          <w:p w:rsidR="00F27E69" w:rsidRPr="002C0484" w:rsidRDefault="002C0484" w:rsidP="007E6C21">
            <w:pPr>
              <w:numPr>
                <w:ilvl w:val="0"/>
                <w:numId w:val="39"/>
              </w:numPr>
              <w:pBdr>
                <w:top w:val="nil"/>
                <w:left w:val="nil"/>
                <w:bottom w:val="nil"/>
                <w:right w:val="nil"/>
                <w:between w:val="nil"/>
              </w:pBdr>
              <w:tabs>
                <w:tab w:val="left" w:pos="562"/>
              </w:tabs>
              <w:ind w:left="425" w:hanging="425"/>
              <w:jc w:val="left"/>
              <w:rPr>
                <w:rFonts w:eastAsia="Times New Roman" w:cs="Times New Roman"/>
                <w:color w:val="000000"/>
                <w:szCs w:val="24"/>
              </w:rPr>
            </w:pPr>
            <w:r w:rsidRPr="002C0484">
              <w:rPr>
                <w:rFonts w:eastAsia="Times New Roman" w:cs="Times New Roman"/>
                <w:color w:val="000000"/>
                <w:szCs w:val="24"/>
              </w:rPr>
              <w:t>Publicații periodice pe pagina de facebook;</w:t>
            </w:r>
          </w:p>
          <w:p w:rsidR="00F27E69" w:rsidRPr="002C0484" w:rsidRDefault="002C0484" w:rsidP="007E6C21">
            <w:pPr>
              <w:numPr>
                <w:ilvl w:val="0"/>
                <w:numId w:val="39"/>
              </w:numPr>
              <w:pBdr>
                <w:top w:val="nil"/>
                <w:left w:val="nil"/>
                <w:bottom w:val="nil"/>
                <w:right w:val="nil"/>
                <w:between w:val="nil"/>
              </w:pBdr>
              <w:tabs>
                <w:tab w:val="left" w:pos="562"/>
              </w:tabs>
              <w:ind w:left="425" w:hanging="425"/>
              <w:jc w:val="left"/>
              <w:rPr>
                <w:rFonts w:eastAsia="Times New Roman" w:cs="Times New Roman"/>
                <w:color w:val="000000"/>
                <w:szCs w:val="24"/>
              </w:rPr>
            </w:pPr>
            <w:r w:rsidRPr="002C0484">
              <w:rPr>
                <w:rFonts w:eastAsia="Times New Roman" w:cs="Times New Roman"/>
                <w:color w:val="000000"/>
                <w:szCs w:val="24"/>
              </w:rPr>
              <w:t>Chestionare elevi.</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Constatări</w:t>
            </w:r>
          </w:p>
        </w:tc>
        <w:tc>
          <w:tcPr>
            <w:tcW w:w="8398" w:type="dxa"/>
            <w:gridSpan w:val="3"/>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 În fiecare clasă este format un activ al clasei.  În luna septembrie a fost desfășurată ședință unde au fost aleși membrii Consiliului Elevilor. Ședințele Consiliului Elevilor se desfășoară lunar. Implementarea sarcinilor a fost realizată prin munca în echipa a clasei, activități comune ale familiei și școlii în formarea personalității </w:t>
            </w:r>
            <w:r w:rsidRPr="002C0484">
              <w:rPr>
                <w:rFonts w:eastAsia="Times New Roman" w:cs="Times New Roman"/>
                <w:color w:val="000000"/>
                <w:szCs w:val="24"/>
              </w:rPr>
              <w:lastRenderedPageBreak/>
              <w:t xml:space="preserve">copilului. Instituția proiectează și dezvoltă sistematic mecanisme eficiente de participare a elevilor în procesul de luare a deciziilor și </w:t>
            </w:r>
          </w:p>
          <w:tbl>
            <w:tblPr>
              <w:tblStyle w:val="affffffffffffffffff6"/>
              <w:tblW w:w="32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230"/>
            </w:tblGrid>
            <w:tr w:rsidR="00F27E69" w:rsidRPr="002C0484">
              <w:trPr>
                <w:trHeight w:val="2105"/>
              </w:trPr>
              <w:tc>
                <w:tcPr>
                  <w:tcW w:w="3230" w:type="dxa"/>
                  <w:tcMar>
                    <w:top w:w="100" w:type="dxa"/>
                    <w:left w:w="100" w:type="dxa"/>
                    <w:bottom w:w="100" w:type="dxa"/>
                    <w:right w:w="100" w:type="dxa"/>
                  </w:tcMar>
                </w:tcPr>
                <w:p w:rsidR="00F27E69" w:rsidRPr="002C0484" w:rsidRDefault="002C0484" w:rsidP="002C0484">
                  <w:pPr>
                    <w:widowControl w:val="0"/>
                    <w:pBdr>
                      <w:top w:val="nil"/>
                      <w:left w:val="nil"/>
                      <w:bottom w:val="nil"/>
                      <w:right w:val="nil"/>
                      <w:between w:val="nil"/>
                    </w:pBdr>
                    <w:jc w:val="left"/>
                    <w:rPr>
                      <w:szCs w:val="24"/>
                    </w:rPr>
                  </w:pPr>
                  <w:r w:rsidRPr="002C0484">
                    <w:rPr>
                      <w:szCs w:val="24"/>
                    </w:rPr>
                    <w:t>însă cu mecanisme imperfecte de participare, și oferă informații</w:t>
                  </w:r>
                </w:p>
                <w:p w:rsidR="00F27E69" w:rsidRPr="002C0484" w:rsidRDefault="002C0484" w:rsidP="002C0484">
                  <w:pPr>
                    <w:widowControl w:val="0"/>
                    <w:pBdr>
                      <w:top w:val="nil"/>
                      <w:left w:val="nil"/>
                      <w:bottom w:val="nil"/>
                      <w:right w:val="nil"/>
                      <w:between w:val="nil"/>
                    </w:pBdr>
                    <w:jc w:val="left"/>
                    <w:rPr>
                      <w:szCs w:val="24"/>
                    </w:rPr>
                  </w:pPr>
                  <w:r w:rsidRPr="002C0484">
                    <w:rPr>
                      <w:szCs w:val="24"/>
                    </w:rPr>
                    <w:t>în majoritatea cazurilor oportune pe subiecte ce țin de interesul lor</w:t>
                  </w:r>
                </w:p>
                <w:p w:rsidR="00F27E69" w:rsidRPr="002C0484" w:rsidRDefault="002C0484" w:rsidP="002C0484">
                  <w:pPr>
                    <w:widowControl w:val="0"/>
                    <w:pBdr>
                      <w:top w:val="nil"/>
                      <w:left w:val="nil"/>
                      <w:bottom w:val="nil"/>
                      <w:right w:val="nil"/>
                      <w:between w:val="nil"/>
                    </w:pBdr>
                    <w:jc w:val="left"/>
                    <w:rPr>
                      <w:szCs w:val="24"/>
                    </w:rPr>
                  </w:pPr>
                  <w:r w:rsidRPr="002C0484">
                    <w:rPr>
                      <w:szCs w:val="24"/>
                    </w:rPr>
                    <w:t>imediat;</w:t>
                  </w:r>
                </w:p>
              </w:tc>
            </w:tr>
          </w:tbl>
          <w:p w:rsidR="00F27E69" w:rsidRPr="002C0484" w:rsidRDefault="00F27E69" w:rsidP="002C0484">
            <w:pPr>
              <w:jc w:val="left"/>
              <w:rPr>
                <w:rFonts w:eastAsia="Times New Roman" w:cs="Times New Roman"/>
                <w:color w:val="000000"/>
                <w:szCs w:val="24"/>
              </w:rPr>
            </w:pP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lastRenderedPageBreak/>
              <w:t xml:space="preserve">Pondere și punctaj acordat </w:t>
            </w:r>
          </w:p>
        </w:tc>
        <w:tc>
          <w:tcPr>
            <w:tcW w:w="2303"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1</w:t>
            </w:r>
          </w:p>
        </w:tc>
        <w:tc>
          <w:tcPr>
            <w:tcW w:w="382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-0,75</w:t>
            </w:r>
          </w:p>
        </w:tc>
        <w:tc>
          <w:tcPr>
            <w:tcW w:w="2268"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Punctaj acordat: -0,75 </w:t>
            </w:r>
          </w:p>
        </w:tc>
      </w:tr>
    </w:tbl>
    <w:p w:rsidR="00F27E69" w:rsidRPr="002C0484" w:rsidRDefault="00F27E69" w:rsidP="002C0484">
      <w:pPr>
        <w:jc w:val="left"/>
        <w:rPr>
          <w:szCs w:val="24"/>
        </w:rPr>
      </w:pPr>
    </w:p>
    <w:p w:rsidR="00F27E69" w:rsidRPr="002C0484" w:rsidRDefault="002C0484" w:rsidP="002C0484">
      <w:pPr>
        <w:jc w:val="left"/>
        <w:rPr>
          <w:b/>
          <w:szCs w:val="24"/>
        </w:rPr>
      </w:pPr>
      <w:r w:rsidRPr="002C0484">
        <w:rPr>
          <w:b/>
          <w:szCs w:val="24"/>
        </w:rPr>
        <w:t>Domeniu: Capacitate instituțională</w:t>
      </w:r>
    </w:p>
    <w:p w:rsidR="00F27E69" w:rsidRPr="002C0484" w:rsidRDefault="002C0484" w:rsidP="002C0484">
      <w:pPr>
        <w:jc w:val="left"/>
        <w:rPr>
          <w:szCs w:val="24"/>
        </w:rPr>
      </w:pPr>
      <w:r w:rsidRPr="002C0484">
        <w:rPr>
          <w:b/>
          <w:szCs w:val="24"/>
        </w:rPr>
        <w:t>Indicator 2.1.2.</w:t>
      </w:r>
      <w:r w:rsidRPr="002C0484">
        <w:rPr>
          <w:szCs w:val="24"/>
        </w:rPr>
        <w:t xml:space="preserve"> Existența unei structuri asociative a elevilor/ copiilor, constituită democratic și autoorganizată, care participă la luarea deciziilor cu privire la aspectele de interes pentru elevi/ copii</w:t>
      </w:r>
    </w:p>
    <w:tbl>
      <w:tblPr>
        <w:tblStyle w:val="affffffffffffffffff7"/>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7"/>
        <w:gridCol w:w="2268"/>
      </w:tblGrid>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398" w:type="dxa"/>
            <w:gridSpan w:val="3"/>
          </w:tcPr>
          <w:p w:rsidR="00F27E69" w:rsidRPr="002C0484" w:rsidRDefault="002C0484" w:rsidP="002C0484">
            <w:pPr>
              <w:numPr>
                <w:ilvl w:val="0"/>
                <w:numId w:val="17"/>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 xml:space="preserve">Planul de activitate a Consiliul Local al Elevilor </w:t>
            </w:r>
            <w:r w:rsidRPr="002C0484">
              <w:rPr>
                <w:rFonts w:eastAsia="Times New Roman" w:cs="Times New Roman"/>
                <w:color w:val="000000"/>
                <w:szCs w:val="24"/>
                <w:highlight w:val="white"/>
              </w:rPr>
              <w:t>aprobat la ședința Consiliului Profesoral proces-verbal.nr. 1 din 30.09.2021;Proces-verbal nr. 1 din 30.09.2021 de constituire a Consiliului de Elevi;</w:t>
            </w:r>
          </w:p>
          <w:p w:rsidR="00F27E69" w:rsidRPr="002C0484" w:rsidRDefault="002C0484" w:rsidP="002C0484">
            <w:pPr>
              <w:numPr>
                <w:ilvl w:val="0"/>
                <w:numId w:val="17"/>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Procesele verbale ale Consiliul Elevilor (Registrul proceselor verbale al CE);</w:t>
            </w:r>
          </w:p>
          <w:p w:rsidR="00F27E69" w:rsidRPr="002C0484" w:rsidRDefault="002C0484" w:rsidP="002C0484">
            <w:pPr>
              <w:numPr>
                <w:ilvl w:val="0"/>
                <w:numId w:val="17"/>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Regulamentul Consiliului Elevilor elaborate de instituție;</w:t>
            </w:r>
          </w:p>
          <w:p w:rsidR="00F27E69" w:rsidRPr="002C0484" w:rsidRDefault="002C0484" w:rsidP="002C0484">
            <w:pPr>
              <w:numPr>
                <w:ilvl w:val="0"/>
                <w:numId w:val="17"/>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Grupuri în rețele de socializare cu părinții și profesorii;</w:t>
            </w:r>
          </w:p>
          <w:p w:rsidR="00F27E69" w:rsidRPr="002C0484" w:rsidRDefault="002C0484" w:rsidP="002C0484">
            <w:pPr>
              <w:numPr>
                <w:ilvl w:val="0"/>
                <w:numId w:val="17"/>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Cooperarea cu părinții, centrele comunitare, bibliotecile satelor Brezoaia și Semionovca și a orașului Ștefan Vodă, grădinițele, Centrul Medicilor de Familie (FAP) serviciul social al satelor;</w:t>
            </w:r>
          </w:p>
          <w:p w:rsidR="00F27E69" w:rsidRPr="002C0484" w:rsidRDefault="002C0484" w:rsidP="002C0484">
            <w:pPr>
              <w:numPr>
                <w:ilvl w:val="0"/>
                <w:numId w:val="17"/>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Regulamentul de constituire și funcționare a Consiliului elevilor;</w:t>
            </w:r>
          </w:p>
          <w:p w:rsidR="00F27E69" w:rsidRPr="002C0484" w:rsidRDefault="002C0484" w:rsidP="002C0484">
            <w:pPr>
              <w:numPr>
                <w:ilvl w:val="0"/>
                <w:numId w:val="17"/>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Raportul de activitate al CE pentru anul 2021-2022;</w:t>
            </w:r>
          </w:p>
          <w:p w:rsidR="00F27E69" w:rsidRPr="002C0484" w:rsidRDefault="002C0484" w:rsidP="002C0484">
            <w:pPr>
              <w:numPr>
                <w:ilvl w:val="0"/>
                <w:numId w:val="17"/>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Planul de activitate a Comisiei pentru protecția drepturilor copiilor.</w:t>
            </w:r>
          </w:p>
        </w:tc>
      </w:tr>
      <w:tr w:rsidR="00F27E69" w:rsidRPr="002C0484">
        <w:tc>
          <w:tcPr>
            <w:tcW w:w="1237" w:type="dxa"/>
          </w:tcPr>
          <w:p w:rsidR="00F27E69" w:rsidRPr="002C0484" w:rsidRDefault="00F27E69" w:rsidP="002C0484">
            <w:pPr>
              <w:jc w:val="left"/>
              <w:rPr>
                <w:rFonts w:eastAsia="Times New Roman" w:cs="Times New Roman"/>
                <w:color w:val="000000"/>
                <w:szCs w:val="24"/>
              </w:rPr>
            </w:pPr>
          </w:p>
        </w:tc>
        <w:tc>
          <w:tcPr>
            <w:tcW w:w="8398" w:type="dxa"/>
            <w:gridSpan w:val="3"/>
          </w:tcPr>
          <w:p w:rsidR="00F27E69" w:rsidRPr="002C0484" w:rsidRDefault="00F27E69" w:rsidP="002C0484">
            <w:pPr>
              <w:pBdr>
                <w:top w:val="nil"/>
                <w:left w:val="nil"/>
                <w:bottom w:val="nil"/>
                <w:right w:val="nil"/>
                <w:between w:val="nil"/>
              </w:pBdr>
              <w:tabs>
                <w:tab w:val="left" w:pos="277"/>
              </w:tabs>
              <w:ind w:left="283" w:hanging="283"/>
              <w:jc w:val="left"/>
              <w:rPr>
                <w:rFonts w:eastAsia="Times New Roman" w:cs="Times New Roman"/>
                <w:color w:val="000000"/>
                <w:szCs w:val="24"/>
              </w:rPr>
            </w:pP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Constatări</w:t>
            </w:r>
          </w:p>
        </w:tc>
        <w:tc>
          <w:tcPr>
            <w:tcW w:w="8398" w:type="dxa"/>
            <w:gridSpan w:val="3"/>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În instituție există o structură asociativă  a elevilor, constituită democratic cu un plan de activitate în cele mai multe privințe  funcțional cu o activitate periodică a acestora la luarea deciziilor cu privire la aspectele de interes pentru ei. Anual la începutul anului școlar clasele deleagă reprezentanți în CE. La începutul anului școlar se deleagă atribuțiile membrilor CE și se planifică activități.</w:t>
            </w:r>
          </w:p>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Consiliul elevilor este ales în mod democratic Activitatea educațională s-a bazat îndeaproape pe Consiliul elevilor.</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303"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2</w:t>
            </w:r>
          </w:p>
        </w:tc>
        <w:tc>
          <w:tcPr>
            <w:tcW w:w="382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-1</w:t>
            </w:r>
          </w:p>
        </w:tc>
        <w:tc>
          <w:tcPr>
            <w:tcW w:w="2268"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Punctaj acordat: -2</w:t>
            </w:r>
          </w:p>
        </w:tc>
      </w:tr>
    </w:tbl>
    <w:p w:rsidR="00F27E69" w:rsidRPr="002C0484" w:rsidRDefault="00F27E69" w:rsidP="002C0484">
      <w:pPr>
        <w:jc w:val="left"/>
        <w:rPr>
          <w:szCs w:val="24"/>
        </w:rPr>
      </w:pPr>
    </w:p>
    <w:p w:rsidR="00F27E69" w:rsidRPr="002C0484" w:rsidRDefault="002C0484" w:rsidP="002C0484">
      <w:pPr>
        <w:jc w:val="left"/>
        <w:rPr>
          <w:szCs w:val="24"/>
        </w:rPr>
      </w:pPr>
      <w:r w:rsidRPr="002C0484">
        <w:rPr>
          <w:b/>
          <w:szCs w:val="24"/>
        </w:rPr>
        <w:t>Indicator 2.1.3.</w:t>
      </w:r>
      <w:r w:rsidRPr="002C0484">
        <w:rPr>
          <w:szCs w:val="24"/>
        </w:rPr>
        <w:t xml:space="preserve"> Asigurarea funcționalității mijloacelor de comunicare ce reflectă opinia liberă a elevilor/ copiilor (pagini pe rețele de socializare, reviste și ziare școlare, panouri informative etc.)</w:t>
      </w:r>
    </w:p>
    <w:tbl>
      <w:tblPr>
        <w:tblStyle w:val="affffffffffffffffff8"/>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7"/>
        <w:gridCol w:w="2268"/>
      </w:tblGrid>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398" w:type="dxa"/>
            <w:gridSpan w:val="3"/>
          </w:tcPr>
          <w:p w:rsidR="00F27E69" w:rsidRPr="002C0484" w:rsidRDefault="002C0484" w:rsidP="002C0484">
            <w:pPr>
              <w:numPr>
                <w:ilvl w:val="0"/>
                <w:numId w:val="26"/>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Toate clasele au create grupul de elevi (messenger, viber, facebook, conturi google, adrese de email);</w:t>
            </w:r>
          </w:p>
          <w:p w:rsidR="00F27E69" w:rsidRPr="002C0484" w:rsidRDefault="002C0484" w:rsidP="002C0484">
            <w:pPr>
              <w:numPr>
                <w:ilvl w:val="0"/>
                <w:numId w:val="26"/>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Panouri informative;</w:t>
            </w:r>
          </w:p>
          <w:p w:rsidR="00F27E69" w:rsidRPr="002C0484" w:rsidRDefault="002C0484" w:rsidP="002C0484">
            <w:pPr>
              <w:numPr>
                <w:ilvl w:val="0"/>
                <w:numId w:val="26"/>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Chestionarea elevilor pentru a identifica problemele și a vedea soluțiile acestora</w:t>
            </w:r>
          </w:p>
          <w:p w:rsidR="00F27E69" w:rsidRPr="002C0484" w:rsidRDefault="002C0484" w:rsidP="002C0484">
            <w:pPr>
              <w:numPr>
                <w:ilvl w:val="0"/>
                <w:numId w:val="26"/>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Întâlniri la nivel de școală, excursii, vizite în familie, „Ziua Ușilor Deschise”.</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Constatări</w:t>
            </w:r>
          </w:p>
        </w:tc>
        <w:tc>
          <w:tcPr>
            <w:tcW w:w="8398" w:type="dxa"/>
            <w:gridSpan w:val="3"/>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Instituția de învățământ dispune de mijloace de comunicare, funcționale, care asigură dreptul elevilor la opinia liberă: discuțiile individuale cu elevii, expunerea și argumentarea opiniilor în timpul orelor; panourile informaționale. Activități comune menite să învețe oamenii din diferite generații să gândească și să acționeze cu ajutorul rețelei de socializare si Internet. Instituțiile nu au ziarul școlar.</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lastRenderedPageBreak/>
              <w:t xml:space="preserve">Pondere și punctaj acordat </w:t>
            </w:r>
          </w:p>
        </w:tc>
        <w:tc>
          <w:tcPr>
            <w:tcW w:w="2303"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1</w:t>
            </w:r>
          </w:p>
        </w:tc>
        <w:tc>
          <w:tcPr>
            <w:tcW w:w="382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-0,75</w:t>
            </w:r>
          </w:p>
        </w:tc>
        <w:tc>
          <w:tcPr>
            <w:tcW w:w="2268"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Punctaj acordat: -0,75</w:t>
            </w:r>
          </w:p>
        </w:tc>
      </w:tr>
    </w:tbl>
    <w:p w:rsidR="00F27E69" w:rsidRPr="002C0484" w:rsidRDefault="00F27E69" w:rsidP="002C0484">
      <w:pPr>
        <w:jc w:val="left"/>
        <w:rPr>
          <w:szCs w:val="24"/>
        </w:rPr>
      </w:pPr>
    </w:p>
    <w:p w:rsidR="00F27E69" w:rsidRPr="002C0484" w:rsidRDefault="002C0484" w:rsidP="002C0484">
      <w:pPr>
        <w:jc w:val="left"/>
        <w:rPr>
          <w:b/>
          <w:szCs w:val="24"/>
        </w:rPr>
      </w:pPr>
      <w:r w:rsidRPr="002C0484">
        <w:rPr>
          <w:b/>
          <w:szCs w:val="24"/>
        </w:rPr>
        <w:t>Domeniu: Curriculum/ proces educațional</w:t>
      </w:r>
    </w:p>
    <w:p w:rsidR="00F27E69" w:rsidRPr="002C0484" w:rsidRDefault="002C0484" w:rsidP="002C0484">
      <w:pPr>
        <w:jc w:val="left"/>
        <w:rPr>
          <w:szCs w:val="24"/>
        </w:rPr>
      </w:pPr>
      <w:r w:rsidRPr="002C0484">
        <w:rPr>
          <w:b/>
          <w:szCs w:val="24"/>
        </w:rPr>
        <w:t>Indicator 2.1.4.</w:t>
      </w:r>
      <w:r w:rsidRPr="002C0484">
        <w:rPr>
          <w:szCs w:val="24"/>
        </w:rPr>
        <w:t xml:space="preserve"> Implicarea permanentă a elevilor/copiilor în consilierea aspectelor legate de viața școlară, în soluționarea problemelor la nivel de colectiv, în conturarea programului educațional, în evaluare propriului progres</w:t>
      </w:r>
    </w:p>
    <w:tbl>
      <w:tblPr>
        <w:tblStyle w:val="affffffffffffffffff9"/>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7"/>
        <w:gridCol w:w="2268"/>
      </w:tblGrid>
      <w:tr w:rsidR="00F27E69" w:rsidRPr="002C0484">
        <w:tc>
          <w:tcPr>
            <w:tcW w:w="1237" w:type="dxa"/>
            <w:shd w:val="clear" w:color="auto" w:fill="auto"/>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398" w:type="dxa"/>
            <w:gridSpan w:val="3"/>
            <w:shd w:val="clear" w:color="auto" w:fill="auto"/>
          </w:tcPr>
          <w:p w:rsidR="00F27E69" w:rsidRPr="002C0484" w:rsidRDefault="002C0484" w:rsidP="002C0484">
            <w:pPr>
              <w:numPr>
                <w:ilvl w:val="0"/>
                <w:numId w:val="1"/>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 xml:space="preserve">Ordin 01/A din 03.01.2022, cu referire la graficul de desfășurare a olimpiadelor raionale; </w:t>
            </w:r>
          </w:p>
          <w:p w:rsidR="00F27E69" w:rsidRPr="002C0484" w:rsidRDefault="002C0484" w:rsidP="002C0484">
            <w:pPr>
              <w:numPr>
                <w:ilvl w:val="0"/>
                <w:numId w:val="1"/>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 xml:space="preserve">Ordin 09/A din 04.02.2022 cu referire la deplasarea lotului olimpic de elevi la olimpiadele raionale; </w:t>
            </w:r>
          </w:p>
          <w:p w:rsidR="00F27E69" w:rsidRPr="002C0484" w:rsidRDefault="002C0484" w:rsidP="002C0484">
            <w:pPr>
              <w:numPr>
                <w:ilvl w:val="0"/>
                <w:numId w:val="1"/>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Ordinul 01 din 03.01.2022 cu referire la organizarea și desfășurarea olimpiadelor școlare la disciplinele de studiu;</w:t>
            </w:r>
          </w:p>
          <w:p w:rsidR="00F27E69" w:rsidRPr="002C0484" w:rsidRDefault="002C0484" w:rsidP="002C0484">
            <w:pPr>
              <w:numPr>
                <w:ilvl w:val="0"/>
                <w:numId w:val="1"/>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Mapa consiliului de administrație;</w:t>
            </w:r>
          </w:p>
          <w:p w:rsidR="00F27E69" w:rsidRPr="002C0484" w:rsidRDefault="002C0484" w:rsidP="002C0484">
            <w:pPr>
              <w:numPr>
                <w:ilvl w:val="0"/>
                <w:numId w:val="1"/>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Implicare elevilor la proiecte;</w:t>
            </w:r>
          </w:p>
          <w:p w:rsidR="00F27E69" w:rsidRPr="002C0484" w:rsidRDefault="002C0484" w:rsidP="002C0484">
            <w:pPr>
              <w:numPr>
                <w:ilvl w:val="0"/>
                <w:numId w:val="1"/>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Catalogul școlar, registrul electronic;</w:t>
            </w:r>
          </w:p>
          <w:p w:rsidR="00F27E69" w:rsidRPr="002C0484" w:rsidRDefault="002C0484" w:rsidP="002C0484">
            <w:pPr>
              <w:numPr>
                <w:ilvl w:val="0"/>
                <w:numId w:val="1"/>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Progresul continuu concretizat prin instrumente măsurabile: Cataloagele școlare; diplome la diverse concursuri;</w:t>
            </w:r>
          </w:p>
          <w:p w:rsidR="00F27E69" w:rsidRPr="002C0484" w:rsidRDefault="002C0484" w:rsidP="002C0484">
            <w:pPr>
              <w:numPr>
                <w:ilvl w:val="0"/>
                <w:numId w:val="1"/>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 xml:space="preserve"> Concursuri interne în cadrul săptămânilor pe discipline școlare;</w:t>
            </w:r>
          </w:p>
          <w:p w:rsidR="00F27E69" w:rsidRPr="002C0484" w:rsidRDefault="002C0484" w:rsidP="002C0484">
            <w:pPr>
              <w:numPr>
                <w:ilvl w:val="0"/>
                <w:numId w:val="1"/>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Aplicarea evaluărilor la decizia instituției;</w:t>
            </w:r>
          </w:p>
          <w:p w:rsidR="00F27E69" w:rsidRPr="002C0484" w:rsidRDefault="002C0484" w:rsidP="002C0484">
            <w:pPr>
              <w:numPr>
                <w:ilvl w:val="0"/>
                <w:numId w:val="1"/>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Asistență la ore;</w:t>
            </w:r>
          </w:p>
          <w:p w:rsidR="00F27E69" w:rsidRPr="002C0484" w:rsidRDefault="002C0484" w:rsidP="002C0484">
            <w:pPr>
              <w:numPr>
                <w:ilvl w:val="0"/>
                <w:numId w:val="1"/>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 xml:space="preserve"> Fișa de autoevaluare;</w:t>
            </w:r>
          </w:p>
          <w:p w:rsidR="00F27E69" w:rsidRPr="002C0484" w:rsidRDefault="002C0484" w:rsidP="002C0484">
            <w:pPr>
              <w:numPr>
                <w:ilvl w:val="0"/>
                <w:numId w:val="1"/>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Raportul anual de autoevaluare a directorului adj. pentru educație;</w:t>
            </w:r>
          </w:p>
          <w:p w:rsidR="00F27E69" w:rsidRPr="002C0484" w:rsidRDefault="002C0484" w:rsidP="002C0484">
            <w:pPr>
              <w:numPr>
                <w:ilvl w:val="0"/>
                <w:numId w:val="1"/>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Evaluarea elevilor în propriul progres;</w:t>
            </w:r>
          </w:p>
          <w:p w:rsidR="00F27E69" w:rsidRPr="002C0484" w:rsidRDefault="002C0484" w:rsidP="002C0484">
            <w:pPr>
              <w:numPr>
                <w:ilvl w:val="0"/>
                <w:numId w:val="1"/>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Proiecte educaționale;</w:t>
            </w:r>
          </w:p>
          <w:p w:rsidR="00F27E69" w:rsidRPr="002C0484" w:rsidRDefault="002C0484" w:rsidP="002C0484">
            <w:pPr>
              <w:numPr>
                <w:ilvl w:val="0"/>
                <w:numId w:val="1"/>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Fotografii, secvențe video;</w:t>
            </w:r>
          </w:p>
          <w:p w:rsidR="00F27E69" w:rsidRPr="002C0484" w:rsidRDefault="002C0484" w:rsidP="002C0484">
            <w:pPr>
              <w:numPr>
                <w:ilvl w:val="0"/>
                <w:numId w:val="1"/>
              </w:numPr>
              <w:pBdr>
                <w:top w:val="nil"/>
                <w:left w:val="nil"/>
                <w:bottom w:val="nil"/>
                <w:right w:val="nil"/>
                <w:between w:val="nil"/>
              </w:pBdr>
              <w:tabs>
                <w:tab w:val="left" w:pos="277"/>
              </w:tabs>
              <w:ind w:left="283" w:hanging="283"/>
              <w:jc w:val="left"/>
              <w:rPr>
                <w:rFonts w:eastAsia="Times New Roman" w:cs="Times New Roman"/>
                <w:i/>
                <w:color w:val="000000"/>
                <w:szCs w:val="24"/>
              </w:rPr>
            </w:pPr>
            <w:r w:rsidRPr="002C0484">
              <w:rPr>
                <w:rFonts w:eastAsia="Times New Roman" w:cs="Times New Roman"/>
                <w:i/>
                <w:color w:val="000000"/>
                <w:szCs w:val="24"/>
              </w:rPr>
              <w:t>C</w:t>
            </w:r>
            <w:r w:rsidRPr="002C0484">
              <w:rPr>
                <w:rFonts w:eastAsia="Times New Roman" w:cs="Times New Roman"/>
                <w:color w:val="000000"/>
                <w:szCs w:val="24"/>
              </w:rPr>
              <w:t>hestionarea elevilor pentru a identifica problemele și a vedea soluțiile acestora;</w:t>
            </w:r>
          </w:p>
          <w:p w:rsidR="00F27E69" w:rsidRPr="002C0484" w:rsidRDefault="002C0484" w:rsidP="002C0484">
            <w:pPr>
              <w:numPr>
                <w:ilvl w:val="0"/>
                <w:numId w:val="20"/>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Participarea la activități comune: AC, CP, întâlniri, excursii, vizite în familie;</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Constatări</w:t>
            </w:r>
          </w:p>
        </w:tc>
        <w:tc>
          <w:tcPr>
            <w:tcW w:w="8398" w:type="dxa"/>
            <w:gridSpan w:val="3"/>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Cadrele didactice din gimnaziu lucrează pentru a-l ajuta pe copil să-și realizeze</w:t>
            </w:r>
          </w:p>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potențialul, participând la diverse activități. Între profesori și elevi, s-au creat astfel de relații, care creează condiții pentru autorealizare, auto-avansare. </w:t>
            </w:r>
          </w:p>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Elevii gimnaziului au participat activ la viața clasei, a școlii și a orașului.</w:t>
            </w:r>
          </w:p>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 fost participanți și câștigători de premii la concursurile școlare.</w:t>
            </w:r>
          </w:p>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Toți elevii au fost implicați în activități extracurriculare, participând la diverse activități. De asemenea au participat la 6 proiecte naționale și internaționale.</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303"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2</w:t>
            </w:r>
          </w:p>
        </w:tc>
        <w:tc>
          <w:tcPr>
            <w:tcW w:w="382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-0,75</w:t>
            </w:r>
          </w:p>
        </w:tc>
        <w:tc>
          <w:tcPr>
            <w:tcW w:w="2268"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Punctaj acordat: - 1,5</w:t>
            </w:r>
          </w:p>
        </w:tc>
      </w:tr>
      <w:tr w:rsidR="00F27E69" w:rsidRPr="002C0484">
        <w:tc>
          <w:tcPr>
            <w:tcW w:w="7367" w:type="dxa"/>
            <w:gridSpan w:val="3"/>
          </w:tcPr>
          <w:p w:rsidR="00F27E69" w:rsidRPr="002C0484" w:rsidRDefault="002C0484" w:rsidP="002C0484">
            <w:pPr>
              <w:jc w:val="left"/>
              <w:rPr>
                <w:rFonts w:eastAsia="Times New Roman" w:cs="Times New Roman"/>
                <w:b/>
                <w:color w:val="000000"/>
                <w:szCs w:val="24"/>
              </w:rPr>
            </w:pPr>
            <w:r w:rsidRPr="002C0484">
              <w:rPr>
                <w:rFonts w:eastAsia="Times New Roman" w:cs="Times New Roman"/>
                <w:b/>
                <w:color w:val="000000"/>
                <w:szCs w:val="24"/>
              </w:rPr>
              <w:t>Total standard</w:t>
            </w:r>
          </w:p>
        </w:tc>
        <w:tc>
          <w:tcPr>
            <w:tcW w:w="2268" w:type="dxa"/>
          </w:tcPr>
          <w:p w:rsidR="00F27E69" w:rsidRPr="002C0484" w:rsidRDefault="002C0484" w:rsidP="002C0484">
            <w:pPr>
              <w:jc w:val="left"/>
              <w:rPr>
                <w:rFonts w:eastAsia="Times New Roman" w:cs="Times New Roman"/>
                <w:b/>
                <w:color w:val="000000"/>
                <w:szCs w:val="24"/>
              </w:rPr>
            </w:pPr>
            <w:r w:rsidRPr="002C0484">
              <w:rPr>
                <w:rFonts w:eastAsia="Times New Roman" w:cs="Times New Roman"/>
                <w:b/>
                <w:color w:val="000000"/>
                <w:szCs w:val="24"/>
              </w:rPr>
              <w:t>5,0</w:t>
            </w:r>
          </w:p>
        </w:tc>
      </w:tr>
    </w:tbl>
    <w:p w:rsidR="00F27E69" w:rsidRPr="002C0484" w:rsidRDefault="00F27E69" w:rsidP="002C0484">
      <w:pPr>
        <w:jc w:val="left"/>
        <w:rPr>
          <w:szCs w:val="24"/>
        </w:rPr>
      </w:pPr>
    </w:p>
    <w:p w:rsidR="00F27E69" w:rsidRPr="002C0484" w:rsidRDefault="002C0484" w:rsidP="002C0484">
      <w:pPr>
        <w:keepNext/>
        <w:keepLines/>
        <w:pBdr>
          <w:top w:val="nil"/>
          <w:left w:val="nil"/>
          <w:bottom w:val="nil"/>
          <w:right w:val="nil"/>
          <w:between w:val="nil"/>
        </w:pBdr>
        <w:jc w:val="left"/>
        <w:rPr>
          <w:b/>
          <w:i/>
          <w:szCs w:val="24"/>
        </w:rPr>
      </w:pPr>
      <w:bookmarkStart w:id="15" w:name="_heading=h.4d34og8" w:colFirst="0" w:colLast="0"/>
      <w:bookmarkEnd w:id="15"/>
      <w:r w:rsidRPr="002C0484">
        <w:rPr>
          <w:b/>
          <w:szCs w:val="24"/>
        </w:rPr>
        <w:t>Standard 2.2. Instituția școlară comunică sistematic și implică familia și comunitatea în procesul educațional</w:t>
      </w:r>
    </w:p>
    <w:p w:rsidR="00F27E69" w:rsidRPr="002C0484" w:rsidRDefault="002C0484" w:rsidP="002C0484">
      <w:pPr>
        <w:jc w:val="left"/>
        <w:rPr>
          <w:b/>
          <w:szCs w:val="24"/>
        </w:rPr>
      </w:pPr>
      <w:r w:rsidRPr="002C0484">
        <w:rPr>
          <w:b/>
          <w:szCs w:val="24"/>
        </w:rPr>
        <w:t xml:space="preserve">Domeniu: Management </w:t>
      </w:r>
    </w:p>
    <w:p w:rsidR="00F27E69" w:rsidRPr="002C0484" w:rsidRDefault="002C0484" w:rsidP="002C0484">
      <w:pPr>
        <w:jc w:val="left"/>
        <w:rPr>
          <w:szCs w:val="24"/>
        </w:rPr>
      </w:pPr>
      <w:r w:rsidRPr="002C0484">
        <w:rPr>
          <w:b/>
          <w:szCs w:val="24"/>
        </w:rPr>
        <w:t>Indicator 2.2.1.</w:t>
      </w:r>
      <w:r w:rsidRPr="002C0484">
        <w:rPr>
          <w:szCs w:val="24"/>
        </w:rPr>
        <w:t xml:space="preserve"> Existența unui set de proceduri democratice de delegare și promovare a părinților în structurile decizionale, de implicare a lor în activitățile de asigurare a progresului școlar, de informare periodică a lor în privința elevilor/ copiilor și de aplicare a mijloacelor de comunicare pentru exprimarea poziției părinților și a altor subiecți în procesul de luare a deciziilor</w:t>
      </w:r>
    </w:p>
    <w:tbl>
      <w:tblPr>
        <w:tblStyle w:val="affffffffffffffffffa"/>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7"/>
        <w:gridCol w:w="2268"/>
      </w:tblGrid>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398" w:type="dxa"/>
            <w:gridSpan w:val="3"/>
            <w:shd w:val="clear" w:color="auto" w:fill="auto"/>
          </w:tcPr>
          <w:p w:rsidR="00F27E69" w:rsidRPr="002C0484" w:rsidRDefault="002C0484" w:rsidP="002C0484">
            <w:pPr>
              <w:numPr>
                <w:ilvl w:val="0"/>
                <w:numId w:val="10"/>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Regulamentul de organizare și funcționare a gimnaziului;</w:t>
            </w:r>
          </w:p>
          <w:p w:rsidR="00F27E69" w:rsidRPr="002C0484" w:rsidRDefault="002C0484" w:rsidP="002C0484">
            <w:pPr>
              <w:numPr>
                <w:ilvl w:val="0"/>
                <w:numId w:val="10"/>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Includerea a 3 părinți în CA (ordinul nr.73/A din 15.09.2021 cu referire la constituirea CA în IP Gimnaziul rus „Dmitrie Cantemir”);</w:t>
            </w:r>
          </w:p>
          <w:p w:rsidR="00F27E69" w:rsidRPr="002C0484" w:rsidRDefault="002C0484" w:rsidP="002C0484">
            <w:pPr>
              <w:numPr>
                <w:ilvl w:val="0"/>
                <w:numId w:val="10"/>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Planul de activitate a directorului adjunct;</w:t>
            </w:r>
          </w:p>
          <w:p w:rsidR="00F27E69" w:rsidRPr="002C0484" w:rsidRDefault="002C0484" w:rsidP="002C0484">
            <w:pPr>
              <w:numPr>
                <w:ilvl w:val="0"/>
                <w:numId w:val="10"/>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1 părinte este inclus în componența Consiliului de Etică (ordinul nr. 64-66/A din 26.08.2021);</w:t>
            </w:r>
          </w:p>
          <w:p w:rsidR="00F27E69" w:rsidRPr="002C0484" w:rsidRDefault="002C0484" w:rsidP="002C0484">
            <w:pPr>
              <w:numPr>
                <w:ilvl w:val="0"/>
                <w:numId w:val="10"/>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lastRenderedPageBreak/>
              <w:t>Ședințe cu consiliul reprezentativ al părinților (process verbal)</w:t>
            </w:r>
          </w:p>
          <w:p w:rsidR="00F27E69" w:rsidRPr="002C0484" w:rsidRDefault="002C0484" w:rsidP="002C0484">
            <w:pPr>
              <w:numPr>
                <w:ilvl w:val="0"/>
                <w:numId w:val="10"/>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Planul individual de activitate  al consiliului reprezentativ al părinților (consiliere)</w:t>
            </w:r>
          </w:p>
          <w:p w:rsidR="00F27E69" w:rsidRPr="002C0484" w:rsidRDefault="002C0484" w:rsidP="002C0484">
            <w:pPr>
              <w:numPr>
                <w:ilvl w:val="0"/>
                <w:numId w:val="10"/>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Vizite la domiciliu</w:t>
            </w:r>
          </w:p>
          <w:p w:rsidR="00F27E69" w:rsidRPr="002C0484" w:rsidRDefault="002C0484" w:rsidP="002C0484">
            <w:pPr>
              <w:numPr>
                <w:ilvl w:val="0"/>
                <w:numId w:val="10"/>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Consultațiile individuale cu părinții (procese verbale)</w:t>
            </w:r>
          </w:p>
          <w:p w:rsidR="00F27E69" w:rsidRPr="002C0484" w:rsidRDefault="002C0484" w:rsidP="002C0484">
            <w:pPr>
              <w:numPr>
                <w:ilvl w:val="0"/>
                <w:numId w:val="10"/>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Registrul de audiențe</w:t>
            </w:r>
          </w:p>
          <w:p w:rsidR="00F27E69" w:rsidRPr="002C0484" w:rsidRDefault="002C0484" w:rsidP="002C0484">
            <w:pPr>
              <w:numPr>
                <w:ilvl w:val="0"/>
                <w:numId w:val="10"/>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Raportare și întâlniri cu părinții;</w:t>
            </w:r>
          </w:p>
          <w:p w:rsidR="00F27E69" w:rsidRPr="002C0484" w:rsidRDefault="002C0484" w:rsidP="002C0484">
            <w:pPr>
              <w:numPr>
                <w:ilvl w:val="0"/>
                <w:numId w:val="10"/>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Ziua Părinților Deschiși;</w:t>
            </w:r>
          </w:p>
          <w:p w:rsidR="00F27E69" w:rsidRPr="002C0484" w:rsidRDefault="002C0484" w:rsidP="002C0484">
            <w:pPr>
              <w:numPr>
                <w:ilvl w:val="0"/>
                <w:numId w:val="10"/>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 xml:space="preserve">Consultaţii individuale.  Informări scrise. </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lastRenderedPageBreak/>
              <w:t>Constatări</w:t>
            </w:r>
          </w:p>
        </w:tc>
        <w:tc>
          <w:tcPr>
            <w:tcW w:w="8398" w:type="dxa"/>
            <w:gridSpan w:val="3"/>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Un loc special în gimnaziu este dat lucrului cu părinții sau reprezentanții legali ai elevilor. Părinților sunt reprezentați și în CA al gimnaziului, sunt în parteneriat strâns cu diriginții și profesorii, se implică activ în toate activitățile școlii, își expun opiniile,  participă în mod regulat la întâlniri în care sunt luate în considerare problemele legate de managementul instituțiilor de învățământ, planificarea bugetară. Părinții sunt informați periodic despre progresul școlar de către fiecare diriginte în cadrul discuțiilor individuale.Sistemul de feedback (Feedback) cu furnizarea de rapoarte privind activitățile informaționale și analitice: productivitatea și calitatea muncii dirigintelui si CD. Criteriile de evaluare sunt stabilite în Fișa de evaluare a CD în baza Legii nr. 270. Delegarea de obligațiuni: Șeful CM (profesori din ciclul primar și gimnazial, profesori de clasă, mentor în lucru cu Consiliul elevilor. Acest lucru duce la utilizarea cât mai eficientă a potențialului  angajaților si creează o atmosferă de încredere și ușurință în echipă, astfel există o motivație de a-și îndeplini obligatiunile cu o mai mare responsabilitate.</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303"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1</w:t>
            </w:r>
          </w:p>
        </w:tc>
        <w:tc>
          <w:tcPr>
            <w:tcW w:w="382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-1</w:t>
            </w:r>
          </w:p>
        </w:tc>
        <w:tc>
          <w:tcPr>
            <w:tcW w:w="2268"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Punctaj acordat: -1 </w:t>
            </w:r>
          </w:p>
        </w:tc>
      </w:tr>
    </w:tbl>
    <w:p w:rsidR="00F27E69" w:rsidRPr="002C0484" w:rsidRDefault="00F27E69" w:rsidP="002C0484">
      <w:pPr>
        <w:jc w:val="left"/>
        <w:rPr>
          <w:szCs w:val="24"/>
        </w:rPr>
      </w:pPr>
    </w:p>
    <w:p w:rsidR="00F27E69" w:rsidRPr="002C0484" w:rsidRDefault="002C0484" w:rsidP="002C0484">
      <w:pPr>
        <w:jc w:val="left"/>
        <w:rPr>
          <w:szCs w:val="24"/>
        </w:rPr>
      </w:pPr>
      <w:r w:rsidRPr="002C0484">
        <w:rPr>
          <w:b/>
          <w:szCs w:val="24"/>
        </w:rPr>
        <w:t>Indicator 2.2.2.</w:t>
      </w:r>
      <w:r w:rsidRPr="002C0484">
        <w:rPr>
          <w:szCs w:val="24"/>
        </w:rPr>
        <w:t xml:space="preserve"> Existența acordurilor de parteneriat cu reprezentanții comunității, pe aspecte ce țin interesul elevului/ copilului, și a acțiunilor de participare a comunității la îmbunătățirea condițiilor de învățare și odihnă pentru elevi/ copii</w:t>
      </w:r>
    </w:p>
    <w:tbl>
      <w:tblPr>
        <w:tblStyle w:val="affffffffffffffffffb"/>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7"/>
        <w:gridCol w:w="2268"/>
      </w:tblGrid>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398" w:type="dxa"/>
            <w:gridSpan w:val="3"/>
            <w:shd w:val="clear" w:color="auto" w:fill="auto"/>
          </w:tcPr>
          <w:p w:rsidR="00F27E69" w:rsidRPr="002C0484" w:rsidRDefault="002C0484" w:rsidP="002C0484">
            <w:pPr>
              <w:numPr>
                <w:ilvl w:val="0"/>
                <w:numId w:val="13"/>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Acordul de parteneriat cu asistentul social;</w:t>
            </w:r>
          </w:p>
          <w:p w:rsidR="00F27E69" w:rsidRPr="002C0484" w:rsidRDefault="002C0484" w:rsidP="002C0484">
            <w:pPr>
              <w:numPr>
                <w:ilvl w:val="0"/>
                <w:numId w:val="13"/>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Parteneriat cu Primăria Ștefan Vodă;</w:t>
            </w:r>
          </w:p>
          <w:p w:rsidR="00F27E69" w:rsidRPr="002C0484" w:rsidRDefault="002C0484" w:rsidP="002C0484">
            <w:pPr>
              <w:numPr>
                <w:ilvl w:val="0"/>
                <w:numId w:val="13"/>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 xml:space="preserve">Parteneriat cu centrul de creație; </w:t>
            </w:r>
          </w:p>
          <w:p w:rsidR="00F27E69" w:rsidRPr="002C0484" w:rsidRDefault="002C0484" w:rsidP="002C0484">
            <w:pPr>
              <w:numPr>
                <w:ilvl w:val="0"/>
                <w:numId w:val="13"/>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Parteneriat cu școala de arte „Maria Bieșu”;</w:t>
            </w:r>
          </w:p>
          <w:p w:rsidR="00F27E69" w:rsidRPr="002C0484" w:rsidRDefault="002C0484" w:rsidP="002C0484">
            <w:pPr>
              <w:numPr>
                <w:ilvl w:val="0"/>
                <w:numId w:val="13"/>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Parteneriat cu școala sportivă;</w:t>
            </w:r>
          </w:p>
          <w:p w:rsidR="00F27E69" w:rsidRPr="002C0484" w:rsidRDefault="002C0484" w:rsidP="002C0484">
            <w:pPr>
              <w:numPr>
                <w:ilvl w:val="0"/>
                <w:numId w:val="13"/>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Parteneriat cu Centrul de tineret YUNONA, Ștefan Vodă;</w:t>
            </w:r>
          </w:p>
          <w:p w:rsidR="00F27E69" w:rsidRPr="002C0484" w:rsidRDefault="002C0484" w:rsidP="002C0484">
            <w:pPr>
              <w:numPr>
                <w:ilvl w:val="0"/>
                <w:numId w:val="13"/>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Acord de parteneriat cu AGIRO.md;</w:t>
            </w:r>
          </w:p>
          <w:p w:rsidR="00F27E69" w:rsidRPr="002C0484" w:rsidRDefault="002C0484" w:rsidP="002C0484">
            <w:pPr>
              <w:numPr>
                <w:ilvl w:val="0"/>
                <w:numId w:val="13"/>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Parteneriat cu Asociația de Jocuri Intelectuale din RM;</w:t>
            </w:r>
          </w:p>
          <w:p w:rsidR="00F27E69" w:rsidRPr="002C0484" w:rsidRDefault="002C0484" w:rsidP="002C0484">
            <w:pPr>
              <w:numPr>
                <w:ilvl w:val="0"/>
                <w:numId w:val="13"/>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Acord de colaborare cu Federația Națională de fotbal- donație de echipamente sportive;</w:t>
            </w:r>
          </w:p>
          <w:p w:rsidR="00F27E69" w:rsidRPr="002C0484" w:rsidRDefault="002C0484" w:rsidP="002C0484">
            <w:pPr>
              <w:numPr>
                <w:ilvl w:val="0"/>
                <w:numId w:val="13"/>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Parteneriat cu; ·     cu Şcoala Gimnazială Crevedia, Crevedia, ROMÂNIA, IP Gimnaziul ,, Mihai Sîrghi", Cioburciu, Republica Moldova, Colegiul Naţional "Roman-Vodă", Roman, ROMÂNIA, Şcoala Gimnazială Crevedia, Crevedia, ROMÂNIA, Liceul Profesional și Tehnic Anatolian Büyükçekmece Hayriye Duruk, Büyükçekmece, TURCIA, IPLT ''Ion Creanga", Soroca, Liceul tehnologic ,,Mihai Viteazu'' Vulcan, Vulcan, ROMÂNIA, ·     Școala Gimnazială Mircea cel Bătrân, Curtea de Argeș, România, Centrul Judeţean de Excelenţă Satu Mare, ROMÂNIA, IP Gimnaziul "Ecaterina Malcoci", Ştefan-Vodă, Republica Moldova;</w:t>
            </w:r>
          </w:p>
          <w:p w:rsidR="00F27E69" w:rsidRPr="002C0484" w:rsidRDefault="002C0484" w:rsidP="002C0484">
            <w:pPr>
              <w:numPr>
                <w:ilvl w:val="0"/>
                <w:numId w:val="13"/>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Autoformare prin participarea la seminare de formare și webinare la nivel local, nivel regional, republican;</w:t>
            </w:r>
          </w:p>
          <w:p w:rsidR="00F27E69" w:rsidRPr="002C0484" w:rsidRDefault="002C0484" w:rsidP="002C0484">
            <w:pPr>
              <w:numPr>
                <w:ilvl w:val="0"/>
                <w:numId w:val="13"/>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Organizarea schimbului de experienţă în cadrul gimnaziului.</w:t>
            </w:r>
          </w:p>
          <w:p w:rsidR="00F27E69" w:rsidRPr="002C0484" w:rsidRDefault="002C0484" w:rsidP="002C0484">
            <w:pPr>
              <w:numPr>
                <w:ilvl w:val="0"/>
                <w:numId w:val="13"/>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 xml:space="preserve"> Parteneriat cu Comisariatul de Poliție Stefan Voda - întâlnire cu părinții la nivelul școlii; „Combaterea violenței din familie, a Drepturile și responsabilitățile</w:t>
            </w:r>
          </w:p>
          <w:p w:rsidR="00F27E69" w:rsidRPr="002C0484" w:rsidRDefault="002C0484" w:rsidP="002C0484">
            <w:pPr>
              <w:numPr>
                <w:ilvl w:val="0"/>
                <w:numId w:val="13"/>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Bunicii grijulii - un drum sigur;</w:t>
            </w:r>
          </w:p>
          <w:p w:rsidR="00F27E69" w:rsidRPr="002C0484" w:rsidRDefault="002C0484" w:rsidP="002C0484">
            <w:pPr>
              <w:numPr>
                <w:ilvl w:val="0"/>
                <w:numId w:val="13"/>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lastRenderedPageBreak/>
              <w:t xml:space="preserve">  „O nutritive sanatoasa” - o conversație condusă de m/s;</w:t>
            </w:r>
          </w:p>
          <w:p w:rsidR="00F27E69" w:rsidRPr="002C0484" w:rsidRDefault="002C0484" w:rsidP="002C0484">
            <w:pPr>
              <w:numPr>
                <w:ilvl w:val="0"/>
                <w:numId w:val="13"/>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Note informative a bibliotecarului despre drepturile omului;</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lastRenderedPageBreak/>
              <w:t>Constatări</w:t>
            </w:r>
          </w:p>
        </w:tc>
        <w:tc>
          <w:tcPr>
            <w:tcW w:w="8398" w:type="dxa"/>
            <w:gridSpan w:val="3"/>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Instituția de învățământ cooperează cu autoritatea publică locală, respectând drepturile și responsabilitățile fiecărei părți stabilite prin lege, pentru a asigura siguranța și protejarea elevilor în situații de risc. Administrația gimnaziului este membru a comisiei pentru protecția drepturilor copiilor din situații de risc din primăria orașului Ștefan Vodă. Administrația instituției de învățământ cooperează cu agenții economici, serviciile publice și alte structuri pentru a îmbunătăți condițiile de studiu, odihnă și petrecerea timpului liber de către elevi. Mulțumită partenerului, am reușit să îmbunătățim  baza materială și tehnică a gimnaziilor.</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303"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1</w:t>
            </w:r>
          </w:p>
        </w:tc>
        <w:tc>
          <w:tcPr>
            <w:tcW w:w="382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-1</w:t>
            </w:r>
          </w:p>
        </w:tc>
        <w:tc>
          <w:tcPr>
            <w:tcW w:w="2268"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Punctaj acordat: - 1</w:t>
            </w:r>
          </w:p>
        </w:tc>
      </w:tr>
    </w:tbl>
    <w:p w:rsidR="00F27E69" w:rsidRPr="002C0484" w:rsidRDefault="00F27E69" w:rsidP="002C0484">
      <w:pPr>
        <w:jc w:val="left"/>
        <w:rPr>
          <w:szCs w:val="24"/>
        </w:rPr>
      </w:pPr>
    </w:p>
    <w:p w:rsidR="00F27E69" w:rsidRPr="002C0484" w:rsidRDefault="002C0484" w:rsidP="002C0484">
      <w:pPr>
        <w:jc w:val="left"/>
        <w:rPr>
          <w:b/>
          <w:szCs w:val="24"/>
        </w:rPr>
      </w:pPr>
      <w:r w:rsidRPr="002C0484">
        <w:rPr>
          <w:b/>
          <w:szCs w:val="24"/>
        </w:rPr>
        <w:t xml:space="preserve">Domeniu: Capacitate instituțională </w:t>
      </w:r>
    </w:p>
    <w:p w:rsidR="00F27E69" w:rsidRPr="002C0484" w:rsidRDefault="002C0484" w:rsidP="002C0484">
      <w:pPr>
        <w:jc w:val="left"/>
        <w:rPr>
          <w:szCs w:val="24"/>
        </w:rPr>
      </w:pPr>
      <w:r w:rsidRPr="002C0484">
        <w:rPr>
          <w:b/>
          <w:szCs w:val="24"/>
        </w:rPr>
        <w:t>Indicator 2.2.3.</w:t>
      </w:r>
      <w:r w:rsidRPr="002C0484">
        <w:rPr>
          <w:szCs w:val="24"/>
        </w:rPr>
        <w:t xml:space="preserve"> Asigurarea dreptului părinților și al autorității publice locale la participarea în consiliul de administrație, implicarea lor și a elevilor, ca structuri asociative, în luarea de decizii, beneficiind de mijloace democratice de comunicare, implicarea părinților și a membrilor comunității în activități organizate în baza unui plan coordonat orientat spre educația de calitate pentru toți copiii</w:t>
      </w:r>
    </w:p>
    <w:tbl>
      <w:tblPr>
        <w:tblStyle w:val="affffffffffffffffffc"/>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7"/>
        <w:gridCol w:w="2268"/>
      </w:tblGrid>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398" w:type="dxa"/>
            <w:gridSpan w:val="3"/>
            <w:shd w:val="clear" w:color="auto" w:fill="auto"/>
          </w:tcPr>
          <w:p w:rsidR="00F27E69" w:rsidRPr="002C0484" w:rsidRDefault="002C0484" w:rsidP="002C0484">
            <w:pPr>
              <w:numPr>
                <w:ilvl w:val="0"/>
                <w:numId w:val="5"/>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Regulamentul intern de organizare și funcționare a instituției, Cap. VII Părinții;</w:t>
            </w:r>
          </w:p>
          <w:p w:rsidR="00F27E69" w:rsidRPr="002C0484" w:rsidRDefault="002C0484" w:rsidP="002C0484">
            <w:pPr>
              <w:numPr>
                <w:ilvl w:val="0"/>
                <w:numId w:val="5"/>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Componenta CA (3 părinți sunt membri al Consiliului de Administrație), ord.73/A din 15.09.2021;</w:t>
            </w:r>
          </w:p>
          <w:p w:rsidR="00F27E69" w:rsidRPr="002C0484" w:rsidRDefault="002C0484" w:rsidP="002C0484">
            <w:pPr>
              <w:numPr>
                <w:ilvl w:val="0"/>
                <w:numId w:val="5"/>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1 părinte este inclus în componența Consiliului de Etică, Ord.65-67/A din 26.08.2021;</w:t>
            </w:r>
          </w:p>
          <w:p w:rsidR="00F27E69" w:rsidRPr="002C0484" w:rsidRDefault="002C0484" w:rsidP="002C0484">
            <w:pPr>
              <w:numPr>
                <w:ilvl w:val="0"/>
                <w:numId w:val="5"/>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1 reprezentant al APL desemnat membru al Consiliului de Administrație,ord.73/A din 15.09.2021;</w:t>
            </w:r>
          </w:p>
          <w:p w:rsidR="00F27E69" w:rsidRPr="002C0484" w:rsidRDefault="002C0484" w:rsidP="002C0484">
            <w:pPr>
              <w:numPr>
                <w:ilvl w:val="0"/>
                <w:numId w:val="5"/>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Planul de activitate al CA/ Proceselor verbale ale Consiliului de Administrare;</w:t>
            </w:r>
          </w:p>
          <w:p w:rsidR="00F27E69" w:rsidRPr="002C0484" w:rsidRDefault="002C0484" w:rsidP="002C0484">
            <w:pPr>
              <w:numPr>
                <w:ilvl w:val="0"/>
                <w:numId w:val="5"/>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Comisii multidisciplinare în primarie (listele, actele a violenței și a abandonului școlar, decizia consiliului local);</w:t>
            </w:r>
          </w:p>
          <w:p w:rsidR="00F27E69" w:rsidRPr="002C0484" w:rsidRDefault="002C0484" w:rsidP="002C0484">
            <w:pPr>
              <w:numPr>
                <w:ilvl w:val="0"/>
                <w:numId w:val="5"/>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Consiliul reprezentativ al părinților- componenta/procesul-verbal;</w:t>
            </w:r>
          </w:p>
          <w:p w:rsidR="00F27E69" w:rsidRPr="002C0484" w:rsidRDefault="002C0484" w:rsidP="002C0484">
            <w:pPr>
              <w:numPr>
                <w:ilvl w:val="0"/>
                <w:numId w:val="5"/>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Consiliul elevilor- componenta/procesul-verbal;</w:t>
            </w:r>
          </w:p>
          <w:p w:rsidR="00F27E69" w:rsidRPr="002C0484" w:rsidRDefault="002C0484" w:rsidP="002C0484">
            <w:pPr>
              <w:numPr>
                <w:ilvl w:val="0"/>
                <w:numId w:val="5"/>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Planul de activitate al Comitetului părintesc pentru anul de studii 2021-2022;</w:t>
            </w:r>
          </w:p>
          <w:p w:rsidR="00F27E69" w:rsidRPr="002C0484" w:rsidRDefault="002C0484" w:rsidP="002C0484">
            <w:pPr>
              <w:numPr>
                <w:ilvl w:val="0"/>
                <w:numId w:val="5"/>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Planul de activitate a Consiliului de Administrație pentru anul școlar 2021- 2022;</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Constatări</w:t>
            </w:r>
          </w:p>
        </w:tc>
        <w:tc>
          <w:tcPr>
            <w:tcW w:w="8398" w:type="dxa"/>
            <w:gridSpan w:val="3"/>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Administrația gimnaziului acordă o mare atenție feedback-ului de la părinţi. Pentru a face acest lucru, fiecare clasă are propriul chat pe rețelele sociale, unde pentru părinți sunt afișate toate informațiile despre clasă, materialele necesare pentru cunoaștere. Toți părinții au acces la grupul Gimnaziului, grupul clasei unde au posibilitatea de a-și exprima opinia personală cu privire la părinți la clasă și la nivelul întregii școli.</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303"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2</w:t>
            </w:r>
          </w:p>
        </w:tc>
        <w:tc>
          <w:tcPr>
            <w:tcW w:w="382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-0,75</w:t>
            </w:r>
          </w:p>
        </w:tc>
        <w:tc>
          <w:tcPr>
            <w:tcW w:w="2268"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Punctaj acordat: - 1,50</w:t>
            </w:r>
          </w:p>
        </w:tc>
      </w:tr>
    </w:tbl>
    <w:p w:rsidR="00F27E69" w:rsidRPr="002C0484" w:rsidRDefault="00F27E69" w:rsidP="002C0484">
      <w:pPr>
        <w:jc w:val="left"/>
        <w:rPr>
          <w:szCs w:val="24"/>
        </w:rPr>
      </w:pPr>
    </w:p>
    <w:p w:rsidR="00F27E69" w:rsidRPr="002C0484" w:rsidRDefault="002C0484" w:rsidP="002C0484">
      <w:pPr>
        <w:jc w:val="left"/>
        <w:rPr>
          <w:b/>
          <w:szCs w:val="24"/>
        </w:rPr>
      </w:pPr>
      <w:r w:rsidRPr="002C0484">
        <w:rPr>
          <w:b/>
          <w:szCs w:val="24"/>
        </w:rPr>
        <w:t>Domeniu: Curriculum/ proces educațional</w:t>
      </w:r>
    </w:p>
    <w:p w:rsidR="00F27E69" w:rsidRPr="002C0484" w:rsidRDefault="002C0484" w:rsidP="002C0484">
      <w:pPr>
        <w:jc w:val="left"/>
        <w:rPr>
          <w:szCs w:val="24"/>
        </w:rPr>
      </w:pPr>
      <w:r w:rsidRPr="002C0484">
        <w:rPr>
          <w:b/>
          <w:szCs w:val="24"/>
        </w:rPr>
        <w:t>Indicator 2.2.4.</w:t>
      </w:r>
      <w:r w:rsidRPr="002C0484">
        <w:rPr>
          <w:szCs w:val="24"/>
        </w:rPr>
        <w:t xml:space="preserve"> Participarea structurilor asociative ale elevilor/ copiilor, părinților și a comunității la elaborarea documentelor programatice ale instituției, la pedagogizarea părinților și implicarea acestora și a altor actori comunitari ca persoane resursă în procesul educațional</w:t>
      </w:r>
    </w:p>
    <w:tbl>
      <w:tblPr>
        <w:tblStyle w:val="affffffffffffffffffd"/>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2"/>
        <w:gridCol w:w="2348"/>
        <w:gridCol w:w="3827"/>
        <w:gridCol w:w="2268"/>
      </w:tblGrid>
      <w:tr w:rsidR="00F27E69" w:rsidRPr="002C0484">
        <w:tc>
          <w:tcPr>
            <w:tcW w:w="1192"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443" w:type="dxa"/>
            <w:gridSpan w:val="3"/>
            <w:shd w:val="clear" w:color="auto" w:fill="auto"/>
          </w:tcPr>
          <w:p w:rsidR="00F27E69" w:rsidRPr="002C0484" w:rsidRDefault="002C0484" w:rsidP="002C0484">
            <w:pPr>
              <w:numPr>
                <w:ilvl w:val="0"/>
                <w:numId w:val="25"/>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Planul de dezvoltare instituțională 2020-2025;</w:t>
            </w:r>
          </w:p>
          <w:p w:rsidR="00F27E69" w:rsidRPr="002C0484" w:rsidRDefault="002C0484" w:rsidP="002C0484">
            <w:pPr>
              <w:numPr>
                <w:ilvl w:val="0"/>
                <w:numId w:val="25"/>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Planul managerial anual pentru anul de studii 2021 – 2022;</w:t>
            </w:r>
          </w:p>
          <w:p w:rsidR="00F27E69" w:rsidRPr="002C0484" w:rsidRDefault="002C0484" w:rsidP="002C0484">
            <w:pPr>
              <w:numPr>
                <w:ilvl w:val="0"/>
                <w:numId w:val="25"/>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Procesele verbale cu părinții;</w:t>
            </w:r>
          </w:p>
          <w:p w:rsidR="00F27E69" w:rsidRPr="002C0484" w:rsidRDefault="002C0484" w:rsidP="002C0484">
            <w:pPr>
              <w:numPr>
                <w:ilvl w:val="0"/>
                <w:numId w:val="25"/>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Întâlnirile cu medicii cu poliția;</w:t>
            </w:r>
          </w:p>
          <w:p w:rsidR="00F27E69" w:rsidRPr="002C0484" w:rsidRDefault="002C0484" w:rsidP="002C0484">
            <w:pPr>
              <w:numPr>
                <w:ilvl w:val="0"/>
                <w:numId w:val="25"/>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Planificari a actelor de pedagogizarea părinților;</w:t>
            </w:r>
          </w:p>
          <w:p w:rsidR="00F27E69" w:rsidRPr="002C0484" w:rsidRDefault="002C0484" w:rsidP="002C0484">
            <w:pPr>
              <w:numPr>
                <w:ilvl w:val="0"/>
                <w:numId w:val="25"/>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Ședințe tematice cu părinții la nivel de clasă (procese verbale);</w:t>
            </w:r>
          </w:p>
          <w:p w:rsidR="00F27E69" w:rsidRPr="002C0484" w:rsidRDefault="002C0484" w:rsidP="002C0484">
            <w:pPr>
              <w:numPr>
                <w:ilvl w:val="0"/>
                <w:numId w:val="25"/>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Ședințe de elaborare a planului/ politica educațională a instituției;</w:t>
            </w:r>
          </w:p>
          <w:p w:rsidR="00F27E69" w:rsidRPr="002C0484" w:rsidRDefault="002C0484" w:rsidP="002C0484">
            <w:pPr>
              <w:numPr>
                <w:ilvl w:val="0"/>
                <w:numId w:val="25"/>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lastRenderedPageBreak/>
              <w:t>Familiarizarea părinților și elevilor cu disciplina „cursului opțional”.</w:t>
            </w:r>
          </w:p>
        </w:tc>
      </w:tr>
      <w:tr w:rsidR="00F27E69" w:rsidRPr="002C0484">
        <w:tc>
          <w:tcPr>
            <w:tcW w:w="1192"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lastRenderedPageBreak/>
              <w:t>Constatări</w:t>
            </w:r>
          </w:p>
        </w:tc>
        <w:tc>
          <w:tcPr>
            <w:tcW w:w="8443" w:type="dxa"/>
            <w:gridSpan w:val="3"/>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Instituția asigură participarea frecventă a structurilor asociative ale elevilor, părinților și a comunității la elaborarea și implementarea  documentelor programatice, inclusiv în activități de formare, că persoane resursă în procesul educațional. Elevii și părinții  participă la alegere cursurilor opționale, în alegerea cercurilor și a secțiilor sportive (cereri). Nu toți părinții sunt implicați în activitățile școlare.</w:t>
            </w:r>
          </w:p>
        </w:tc>
      </w:tr>
      <w:tr w:rsidR="00F27E69" w:rsidRPr="002C0484">
        <w:tc>
          <w:tcPr>
            <w:tcW w:w="1192"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348"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2</w:t>
            </w:r>
          </w:p>
        </w:tc>
        <w:tc>
          <w:tcPr>
            <w:tcW w:w="382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-0,75</w:t>
            </w:r>
          </w:p>
        </w:tc>
        <w:tc>
          <w:tcPr>
            <w:tcW w:w="2268"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Punctaj acordat: - 1,5</w:t>
            </w:r>
          </w:p>
        </w:tc>
      </w:tr>
      <w:tr w:rsidR="00F27E69" w:rsidRPr="002C0484">
        <w:tc>
          <w:tcPr>
            <w:tcW w:w="7367" w:type="dxa"/>
            <w:gridSpan w:val="3"/>
          </w:tcPr>
          <w:p w:rsidR="00F27E69" w:rsidRPr="002C0484" w:rsidRDefault="002C0484" w:rsidP="002C0484">
            <w:pPr>
              <w:jc w:val="left"/>
              <w:rPr>
                <w:rFonts w:eastAsia="Times New Roman" w:cs="Times New Roman"/>
                <w:b/>
                <w:color w:val="000000"/>
                <w:szCs w:val="24"/>
              </w:rPr>
            </w:pPr>
            <w:r w:rsidRPr="002C0484">
              <w:rPr>
                <w:rFonts w:eastAsia="Times New Roman" w:cs="Times New Roman"/>
                <w:b/>
                <w:color w:val="000000"/>
                <w:szCs w:val="24"/>
              </w:rPr>
              <w:t>Total standard</w:t>
            </w:r>
          </w:p>
        </w:tc>
        <w:tc>
          <w:tcPr>
            <w:tcW w:w="2268" w:type="dxa"/>
          </w:tcPr>
          <w:p w:rsidR="00F27E69" w:rsidRPr="002C0484" w:rsidRDefault="002C0484" w:rsidP="002C0484">
            <w:pPr>
              <w:jc w:val="left"/>
              <w:rPr>
                <w:rFonts w:eastAsia="Times New Roman" w:cs="Times New Roman"/>
                <w:b/>
                <w:color w:val="000000"/>
                <w:szCs w:val="24"/>
              </w:rPr>
            </w:pPr>
            <w:r w:rsidRPr="002C0484">
              <w:rPr>
                <w:rFonts w:eastAsia="Times New Roman" w:cs="Times New Roman"/>
                <w:b/>
                <w:color w:val="000000"/>
                <w:szCs w:val="24"/>
              </w:rPr>
              <w:t xml:space="preserve">5,0   </w:t>
            </w:r>
          </w:p>
        </w:tc>
      </w:tr>
    </w:tbl>
    <w:p w:rsidR="00F27E69" w:rsidRPr="002C0484" w:rsidRDefault="00F27E69" w:rsidP="002C0484">
      <w:pPr>
        <w:jc w:val="left"/>
        <w:rPr>
          <w:szCs w:val="24"/>
        </w:rPr>
      </w:pPr>
    </w:p>
    <w:p w:rsidR="00F27E69" w:rsidRPr="002C0484" w:rsidRDefault="002C0484" w:rsidP="002C0484">
      <w:pPr>
        <w:keepNext/>
        <w:keepLines/>
        <w:pBdr>
          <w:top w:val="nil"/>
          <w:left w:val="nil"/>
          <w:bottom w:val="nil"/>
          <w:right w:val="nil"/>
          <w:between w:val="nil"/>
        </w:pBdr>
        <w:jc w:val="left"/>
        <w:rPr>
          <w:b/>
          <w:i/>
          <w:szCs w:val="24"/>
        </w:rPr>
      </w:pPr>
      <w:bookmarkStart w:id="16" w:name="_heading=h.2s8eyo1" w:colFirst="0" w:colLast="0"/>
      <w:bookmarkEnd w:id="16"/>
      <w:r w:rsidRPr="002C0484">
        <w:rPr>
          <w:b/>
          <w:szCs w:val="24"/>
        </w:rPr>
        <w:t>Standard 2.3. Școala, familia și comunitatea îi pregătesc pe copii să conviețuiască într-o societate interculturală bazată pe democrație</w:t>
      </w:r>
    </w:p>
    <w:p w:rsidR="00F27E69" w:rsidRPr="002C0484" w:rsidRDefault="002C0484" w:rsidP="002C0484">
      <w:pPr>
        <w:jc w:val="left"/>
        <w:rPr>
          <w:b/>
          <w:szCs w:val="24"/>
        </w:rPr>
      </w:pPr>
      <w:r w:rsidRPr="002C0484">
        <w:rPr>
          <w:b/>
          <w:szCs w:val="24"/>
        </w:rPr>
        <w:t xml:space="preserve">Domeniu: Management </w:t>
      </w:r>
    </w:p>
    <w:p w:rsidR="00F27E69" w:rsidRPr="002C0484" w:rsidRDefault="002C0484" w:rsidP="002C0484">
      <w:pPr>
        <w:jc w:val="left"/>
        <w:rPr>
          <w:szCs w:val="24"/>
        </w:rPr>
      </w:pPr>
      <w:r w:rsidRPr="002C0484">
        <w:rPr>
          <w:b/>
          <w:szCs w:val="24"/>
        </w:rPr>
        <w:t>Indicator 2.3.1.</w:t>
      </w:r>
      <w:r w:rsidRPr="002C0484">
        <w:rPr>
          <w:szCs w:val="24"/>
        </w:rPr>
        <w:t xml:space="preserve"> Promovarea respectului față de diversitatea culturală, etnică, lingvistică, religioasă, prin actele reglatorii și activități organizate de instituție</w:t>
      </w:r>
    </w:p>
    <w:tbl>
      <w:tblPr>
        <w:tblStyle w:val="affffffffffffffffffe"/>
        <w:tblW w:w="96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9"/>
        <w:gridCol w:w="1859"/>
        <w:gridCol w:w="1859"/>
        <w:gridCol w:w="3089"/>
        <w:gridCol w:w="1830"/>
      </w:tblGrid>
      <w:tr w:rsidR="00F27E69" w:rsidRPr="002C0484">
        <w:tc>
          <w:tcPr>
            <w:tcW w:w="998"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637" w:type="dxa"/>
            <w:gridSpan w:val="4"/>
            <w:shd w:val="clear" w:color="auto" w:fill="auto"/>
          </w:tcPr>
          <w:p w:rsidR="00F27E69" w:rsidRPr="002C0484" w:rsidRDefault="002C0484" w:rsidP="002C0484">
            <w:pPr>
              <w:numPr>
                <w:ilvl w:val="0"/>
                <w:numId w:val="8"/>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Plan de dezvoltare a instituției pentru anii 2020-2025;</w:t>
            </w:r>
          </w:p>
          <w:p w:rsidR="00F27E69" w:rsidRPr="002C0484" w:rsidRDefault="002C0484" w:rsidP="002C0484">
            <w:pPr>
              <w:numPr>
                <w:ilvl w:val="0"/>
                <w:numId w:val="8"/>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Planul anual al școlii pentru anul de studiu 2021-2022;</w:t>
            </w:r>
          </w:p>
          <w:p w:rsidR="00F27E69" w:rsidRPr="002C0484" w:rsidRDefault="002C0484" w:rsidP="002C0484">
            <w:pPr>
              <w:numPr>
                <w:ilvl w:val="0"/>
                <w:numId w:val="8"/>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Activități de promovare a dimensiunii culturale (Concurs „Limba noastră-i o comoară”);</w:t>
            </w:r>
          </w:p>
          <w:p w:rsidR="00F27E69" w:rsidRPr="002C0484" w:rsidRDefault="002C0484" w:rsidP="002C0484">
            <w:pPr>
              <w:numPr>
                <w:ilvl w:val="0"/>
                <w:numId w:val="8"/>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Parteneriat cu Centrul prietenos tinerilor;</w:t>
            </w:r>
          </w:p>
          <w:p w:rsidR="00F27E69" w:rsidRPr="002C0484" w:rsidRDefault="002C0484" w:rsidP="002C0484">
            <w:pPr>
              <w:numPr>
                <w:ilvl w:val="0"/>
                <w:numId w:val="8"/>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Parteneriat cu școala de arte „Maria Bieșu”;</w:t>
            </w:r>
          </w:p>
          <w:p w:rsidR="00F27E69" w:rsidRPr="002C0484" w:rsidRDefault="002C0484" w:rsidP="002C0484">
            <w:pPr>
              <w:numPr>
                <w:ilvl w:val="0"/>
                <w:numId w:val="8"/>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Activități cu elevii în zilele speciale ( ziua persoanelor în etate, sărbătoarea „Mărțișor”, „Sfintele Paști”, „Colinde și urături” Decada educativ-patriotică dedicată Zilei comemorării celor căzuți în războiul din Afganistan, concurs național „Dialogica”, Ziua internațională a nonviolenței” ziua Umorului);</w:t>
            </w:r>
          </w:p>
          <w:p w:rsidR="00F27E69" w:rsidRPr="002C0484" w:rsidRDefault="002C0484" w:rsidP="002C0484">
            <w:pPr>
              <w:numPr>
                <w:ilvl w:val="0"/>
                <w:numId w:val="8"/>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Proiect de lecție cu istoria poporului rus;</w:t>
            </w:r>
          </w:p>
          <w:p w:rsidR="00F27E69" w:rsidRPr="002C0484" w:rsidRDefault="002C0484" w:rsidP="002C0484">
            <w:pPr>
              <w:numPr>
                <w:ilvl w:val="0"/>
                <w:numId w:val="8"/>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Planul de lungă/de scurtă durată la disciplina Istoria, cultura și tradițiile poporului rus, educație moral-spirituală,  Istoria culturii poporului ucrainean;</w:t>
            </w:r>
          </w:p>
          <w:p w:rsidR="00F27E69" w:rsidRPr="002C0484" w:rsidRDefault="002C0484" w:rsidP="002C0484">
            <w:pPr>
              <w:numPr>
                <w:ilvl w:val="0"/>
                <w:numId w:val="8"/>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Activități de desfășurare săptămânilor pe obiecte (fotografii, secvențe video);</w:t>
            </w:r>
          </w:p>
          <w:p w:rsidR="00F27E69" w:rsidRPr="002C0484" w:rsidRDefault="002C0484" w:rsidP="002C0484">
            <w:pPr>
              <w:numPr>
                <w:ilvl w:val="0"/>
                <w:numId w:val="8"/>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Proiecte inter transdisciplinare desfășurate în cadrul lecțiilor;</w:t>
            </w:r>
          </w:p>
          <w:p w:rsidR="00F27E69" w:rsidRPr="002C0484" w:rsidRDefault="002C0484" w:rsidP="002C0484">
            <w:pPr>
              <w:numPr>
                <w:ilvl w:val="0"/>
                <w:numId w:val="8"/>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Proiect etwinning „Să păstrăm planeta verde”, „Cărțile citite de copii în anul 2021”,„Dor de toamnă, dor de școală”;</w:t>
            </w:r>
          </w:p>
          <w:p w:rsidR="00F27E69" w:rsidRPr="002C0484" w:rsidRDefault="002C0484" w:rsidP="002C0484">
            <w:pPr>
              <w:numPr>
                <w:ilvl w:val="0"/>
                <w:numId w:val="8"/>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Proiecte de scurtă durată la orele de dirigenție „Bullying-ul este o formă de violență etc.” , „Reguli de conduită în locuri publice”;</w:t>
            </w:r>
          </w:p>
          <w:p w:rsidR="00F27E69" w:rsidRPr="002C0484" w:rsidRDefault="002C0484" w:rsidP="002C0484">
            <w:pPr>
              <w:numPr>
                <w:ilvl w:val="0"/>
                <w:numId w:val="8"/>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 xml:space="preserve"> Planul de acţiune pentru prevenirea violenţei;</w:t>
            </w:r>
          </w:p>
        </w:tc>
      </w:tr>
      <w:tr w:rsidR="00F27E69" w:rsidRPr="002C0484">
        <w:tc>
          <w:tcPr>
            <w:tcW w:w="998"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Constatări</w:t>
            </w:r>
          </w:p>
        </w:tc>
        <w:tc>
          <w:tcPr>
            <w:tcW w:w="8637" w:type="dxa"/>
            <w:gridSpan w:val="4"/>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Instituția promovează respectul diversității culturale, etnice, religioase prin aspecte reglatorii și prin activitățile pe care le organizează sau participă.</w:t>
            </w:r>
          </w:p>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În gimnaziu nu sunt obstacole pentru accesul copiilor la educație; tuturor copiilor li se oferă acces la educație de calitate fără discriminare; gimnaziul a promovat respectul pentru diversitatea culturală, etnică, lingvistică, religioasă; </w:t>
            </w:r>
          </w:p>
        </w:tc>
      </w:tr>
      <w:tr w:rsidR="00F27E69" w:rsidRPr="002C0484">
        <w:tc>
          <w:tcPr>
            <w:tcW w:w="998"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1859"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1</w:t>
            </w:r>
          </w:p>
        </w:tc>
        <w:tc>
          <w:tcPr>
            <w:tcW w:w="1859" w:type="dxa"/>
          </w:tcPr>
          <w:p w:rsidR="00F27E69" w:rsidRPr="002C0484" w:rsidRDefault="00F27E69" w:rsidP="002C0484">
            <w:pPr>
              <w:jc w:val="left"/>
              <w:rPr>
                <w:rFonts w:eastAsia="Times New Roman" w:cs="Times New Roman"/>
                <w:color w:val="000000"/>
                <w:szCs w:val="24"/>
              </w:rPr>
            </w:pPr>
          </w:p>
        </w:tc>
        <w:tc>
          <w:tcPr>
            <w:tcW w:w="3089"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-1</w:t>
            </w:r>
          </w:p>
        </w:tc>
        <w:tc>
          <w:tcPr>
            <w:tcW w:w="1830"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Punctaj acordat: - 1</w:t>
            </w:r>
          </w:p>
        </w:tc>
      </w:tr>
    </w:tbl>
    <w:p w:rsidR="00F27E69" w:rsidRPr="002C0484" w:rsidRDefault="00F27E69" w:rsidP="002C0484">
      <w:pPr>
        <w:jc w:val="left"/>
        <w:rPr>
          <w:szCs w:val="24"/>
        </w:rPr>
      </w:pPr>
    </w:p>
    <w:p w:rsidR="00F27E69" w:rsidRPr="002C0484" w:rsidRDefault="002C0484" w:rsidP="002C0484">
      <w:pPr>
        <w:jc w:val="left"/>
        <w:rPr>
          <w:szCs w:val="24"/>
        </w:rPr>
      </w:pPr>
      <w:r w:rsidRPr="002C0484">
        <w:rPr>
          <w:b/>
          <w:szCs w:val="24"/>
        </w:rPr>
        <w:t>Indicator 2.3.2.</w:t>
      </w:r>
      <w:r w:rsidRPr="002C0484">
        <w:rPr>
          <w:szCs w:val="24"/>
        </w:rPr>
        <w:t xml:space="preserve"> Monitorizarea modului de respectare a diversității culturale, etnice, lingvistice, religioase și de valorificare a multiculturalității în toate documentele și în activitățile desfășurate în instituție și colectarea feedback-ului din partea partenerilor din comunitate privind respectarea principiilor democratice</w:t>
      </w:r>
    </w:p>
    <w:tbl>
      <w:tblPr>
        <w:tblStyle w:val="afffffffffffffffffff"/>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7"/>
        <w:gridCol w:w="2268"/>
      </w:tblGrid>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398" w:type="dxa"/>
            <w:gridSpan w:val="3"/>
          </w:tcPr>
          <w:p w:rsidR="00F27E69" w:rsidRPr="002C0484" w:rsidRDefault="002C0484" w:rsidP="007E6C21">
            <w:pPr>
              <w:numPr>
                <w:ilvl w:val="0"/>
                <w:numId w:val="71"/>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Planul unic managerial, unitatea 5.4 Activitatea managementului de control;</w:t>
            </w:r>
          </w:p>
          <w:p w:rsidR="00F27E69" w:rsidRPr="002C0484" w:rsidRDefault="002C0484" w:rsidP="007E6C21">
            <w:pPr>
              <w:numPr>
                <w:ilvl w:val="0"/>
                <w:numId w:val="71"/>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Planul de activitate al directorului adjunct;</w:t>
            </w:r>
          </w:p>
          <w:p w:rsidR="00F27E69" w:rsidRPr="002C0484" w:rsidRDefault="002C0484" w:rsidP="007E6C21">
            <w:pPr>
              <w:numPr>
                <w:ilvl w:val="0"/>
                <w:numId w:val="71"/>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Activități de includerea în programele anuale ale comisiilor metodice;</w:t>
            </w:r>
          </w:p>
          <w:p w:rsidR="00F27E69" w:rsidRPr="002C0484" w:rsidRDefault="002C0484" w:rsidP="007E6C21">
            <w:pPr>
              <w:numPr>
                <w:ilvl w:val="0"/>
                <w:numId w:val="71"/>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lastRenderedPageBreak/>
              <w:t>Asistări la desfășurarea proiectelor transdisciplinare și la activitățile transdisciplinare desfășurate;</w:t>
            </w:r>
          </w:p>
          <w:p w:rsidR="00F27E69" w:rsidRPr="002C0484" w:rsidRDefault="002C0484" w:rsidP="007E6C21">
            <w:pPr>
              <w:numPr>
                <w:ilvl w:val="0"/>
                <w:numId w:val="71"/>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 xml:space="preserve"> Chestionarea elevilor: „Am dreptul să-mi cunosc drepturile”;Și „Obligațiile mele”;</w:t>
            </w:r>
          </w:p>
          <w:p w:rsidR="00F27E69" w:rsidRPr="002C0484" w:rsidRDefault="002C0484" w:rsidP="007E6C21">
            <w:pPr>
              <w:numPr>
                <w:ilvl w:val="0"/>
                <w:numId w:val="71"/>
              </w:numPr>
              <w:pBdr>
                <w:top w:val="nil"/>
                <w:left w:val="nil"/>
                <w:bottom w:val="nil"/>
                <w:right w:val="nil"/>
                <w:between w:val="nil"/>
              </w:pBdr>
              <w:tabs>
                <w:tab w:val="left" w:pos="277"/>
              </w:tabs>
              <w:ind w:left="283" w:hanging="283"/>
              <w:jc w:val="left"/>
              <w:rPr>
                <w:rFonts w:eastAsia="Times New Roman" w:cs="Times New Roman"/>
                <w:i/>
                <w:color w:val="000000"/>
                <w:szCs w:val="24"/>
              </w:rPr>
            </w:pPr>
            <w:r w:rsidRPr="002C0484">
              <w:rPr>
                <w:rFonts w:eastAsia="Times New Roman" w:cs="Times New Roman"/>
                <w:color w:val="000000"/>
                <w:szCs w:val="24"/>
              </w:rPr>
              <w:t>Activități de cultură organizațională„Țara mea este familia mea prietenoasă”;</w:t>
            </w:r>
          </w:p>
          <w:p w:rsidR="00F27E69" w:rsidRPr="002C0484" w:rsidRDefault="002C0484" w:rsidP="007E6C21">
            <w:pPr>
              <w:numPr>
                <w:ilvl w:val="0"/>
                <w:numId w:val="71"/>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 xml:space="preserve">Proiectarea de lungă durată la și cele zilnice la disciplinele: Istoria cultura și tradițiile poporului rus și ucrainean, limba și literatura română; limbă străină, EMS, educație pentru societate, dezvoltare personală, Istoria românilor și universală; </w:t>
            </w:r>
          </w:p>
          <w:p w:rsidR="00F27E69" w:rsidRPr="002C0484" w:rsidRDefault="002C0484" w:rsidP="007E6C21">
            <w:pPr>
              <w:numPr>
                <w:ilvl w:val="0"/>
                <w:numId w:val="71"/>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Poze pe rețele de socializare, materiale video;</w:t>
            </w:r>
          </w:p>
          <w:p w:rsidR="00F27E69" w:rsidRPr="002C0484" w:rsidRDefault="002C0484" w:rsidP="007E6C21">
            <w:pPr>
              <w:numPr>
                <w:ilvl w:val="0"/>
                <w:numId w:val="71"/>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Fișe de evaluare în baza orelor publice.</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lastRenderedPageBreak/>
              <w:t>Constatări</w:t>
            </w:r>
          </w:p>
        </w:tc>
        <w:tc>
          <w:tcPr>
            <w:tcW w:w="8398" w:type="dxa"/>
            <w:gridSpan w:val="3"/>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Instituția implică părinții și elevii în diferite activităţi desfăşurate în școală pentru promovarea diversităţii culturale, lingvistice și religioase. Se țin Discuţii cu elevii, părinţii, cadre didactice, activităţi educaţionale şi extraşcolare. În instituție se organizează activități de promovare a tradițiilor și obiceiurilor naționale și ale altor popoare.</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303"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1</w:t>
            </w:r>
          </w:p>
        </w:tc>
        <w:tc>
          <w:tcPr>
            <w:tcW w:w="3827" w:type="dxa"/>
          </w:tcPr>
          <w:p w:rsidR="00F27E69" w:rsidRPr="002C0484" w:rsidRDefault="002C0484" w:rsidP="002D7A9B">
            <w:pPr>
              <w:jc w:val="left"/>
              <w:rPr>
                <w:rFonts w:eastAsia="Times New Roman" w:cs="Times New Roman"/>
                <w:color w:val="000000"/>
                <w:szCs w:val="24"/>
              </w:rPr>
            </w:pPr>
            <w:r w:rsidRPr="002C0484">
              <w:rPr>
                <w:rFonts w:eastAsia="Times New Roman" w:cs="Times New Roman"/>
                <w:color w:val="000000"/>
                <w:szCs w:val="24"/>
              </w:rPr>
              <w:t>Autoevaluare conform criteriilor: -</w:t>
            </w:r>
            <w:r w:rsidR="002D7A9B">
              <w:rPr>
                <w:rFonts w:eastAsia="Times New Roman" w:cs="Times New Roman"/>
                <w:color w:val="000000"/>
                <w:szCs w:val="24"/>
              </w:rPr>
              <w:t>0,75</w:t>
            </w:r>
          </w:p>
        </w:tc>
        <w:tc>
          <w:tcPr>
            <w:tcW w:w="2268"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Punctaj acordat: - 1</w:t>
            </w:r>
          </w:p>
        </w:tc>
      </w:tr>
    </w:tbl>
    <w:p w:rsidR="00F27E69" w:rsidRPr="002C0484" w:rsidRDefault="00F27E69" w:rsidP="002C0484">
      <w:pPr>
        <w:jc w:val="left"/>
        <w:rPr>
          <w:szCs w:val="24"/>
        </w:rPr>
      </w:pPr>
    </w:p>
    <w:p w:rsidR="00F27E69" w:rsidRPr="002C0484" w:rsidRDefault="002C0484" w:rsidP="002C0484">
      <w:pPr>
        <w:jc w:val="left"/>
        <w:rPr>
          <w:b/>
          <w:szCs w:val="24"/>
        </w:rPr>
      </w:pPr>
      <w:r w:rsidRPr="002C0484">
        <w:rPr>
          <w:b/>
          <w:szCs w:val="24"/>
        </w:rPr>
        <w:t>Domeniu: Capacitate instituțională</w:t>
      </w:r>
    </w:p>
    <w:p w:rsidR="00F27E69" w:rsidRPr="002C0484" w:rsidRDefault="002C0484" w:rsidP="002C0484">
      <w:pPr>
        <w:jc w:val="left"/>
        <w:rPr>
          <w:szCs w:val="24"/>
        </w:rPr>
      </w:pPr>
      <w:r w:rsidRPr="002C0484">
        <w:rPr>
          <w:b/>
          <w:szCs w:val="24"/>
        </w:rPr>
        <w:t>Indicator 2.3.3.</w:t>
      </w:r>
      <w:r w:rsidRPr="002C0484">
        <w:rPr>
          <w:szCs w:val="24"/>
        </w:rPr>
        <w:t xml:space="preserve"> Crearea condițiilor pentru abordarea echitabilă și valorizată a fiecărui elev/ copil indiferent de apartenența culturală, etnică, lingvistică, religioasă, încadrarea în promovarea multiculturalității, valorificând capacitatea de socializare a elevilor/ copiilor și varietatea de resurse (umane, informaționale etc.) de identificare și dizolvare a stereotipurilor și prejudecăților</w:t>
      </w:r>
    </w:p>
    <w:tbl>
      <w:tblPr>
        <w:tblStyle w:val="afffffffffffffffffff0"/>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7"/>
        <w:gridCol w:w="2268"/>
      </w:tblGrid>
      <w:tr w:rsidR="00F27E69" w:rsidRPr="002C0484">
        <w:trPr>
          <w:trHeight w:val="4966"/>
        </w:trPr>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398" w:type="dxa"/>
            <w:gridSpan w:val="3"/>
            <w:shd w:val="clear" w:color="auto" w:fill="auto"/>
          </w:tcPr>
          <w:p w:rsidR="00F27E69" w:rsidRPr="002C0484" w:rsidRDefault="002C0484" w:rsidP="007E6C21">
            <w:pPr>
              <w:numPr>
                <w:ilvl w:val="0"/>
                <w:numId w:val="66"/>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Raportul statistic Nr.83-edu; 1-cf pe anul 2021;</w:t>
            </w:r>
          </w:p>
          <w:p w:rsidR="00F27E69" w:rsidRPr="002C0484" w:rsidRDefault="002C0484" w:rsidP="007E6C21">
            <w:pPr>
              <w:numPr>
                <w:ilvl w:val="0"/>
                <w:numId w:val="66"/>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Pagina de facebook a școlii;</w:t>
            </w:r>
          </w:p>
          <w:p w:rsidR="00F27E69" w:rsidRPr="002C0484" w:rsidRDefault="002C0484" w:rsidP="007E6C21">
            <w:pPr>
              <w:numPr>
                <w:ilvl w:val="0"/>
                <w:numId w:val="66"/>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Buletine informative;</w:t>
            </w:r>
          </w:p>
          <w:p w:rsidR="00F27E69" w:rsidRPr="002C0484" w:rsidRDefault="002C0484" w:rsidP="007E6C21">
            <w:pPr>
              <w:numPr>
                <w:ilvl w:val="0"/>
                <w:numId w:val="66"/>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Consultații individuale;</w:t>
            </w:r>
          </w:p>
          <w:p w:rsidR="00F27E69" w:rsidRPr="002C0484" w:rsidRDefault="002C0484" w:rsidP="007E6C21">
            <w:pPr>
              <w:numPr>
                <w:ilvl w:val="0"/>
                <w:numId w:val="66"/>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Planul strategic al gimnaziului pentru 2020-2025;</w:t>
            </w:r>
          </w:p>
          <w:p w:rsidR="00F27E69" w:rsidRPr="002C0484" w:rsidRDefault="002C0484" w:rsidP="007E6C21">
            <w:pPr>
              <w:numPr>
                <w:ilvl w:val="0"/>
                <w:numId w:val="66"/>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Planul operațional al gimnaziului 2021-2022;</w:t>
            </w:r>
          </w:p>
          <w:p w:rsidR="00F27E69" w:rsidRPr="002C0484" w:rsidRDefault="002C0484" w:rsidP="007E6C21">
            <w:pPr>
              <w:numPr>
                <w:ilvl w:val="0"/>
                <w:numId w:val="66"/>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 xml:space="preserve"> Promovarea multiculturalității prin: activități extracurriculare, expoziții de lucrări a elevilor, concursuri, etc.;</w:t>
            </w:r>
          </w:p>
          <w:p w:rsidR="00F27E69" w:rsidRPr="002C0484" w:rsidRDefault="002C0484" w:rsidP="007E6C21">
            <w:pPr>
              <w:numPr>
                <w:ilvl w:val="0"/>
                <w:numId w:val="66"/>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Orarul cercurilor și secțiilor sportive 2021-2022</w:t>
            </w:r>
            <w:r w:rsidRPr="002C0484">
              <w:rPr>
                <w:rFonts w:eastAsia="Times New Roman" w:cs="Times New Roman"/>
                <w:color w:val="000000"/>
                <w:szCs w:val="24"/>
                <w:highlight w:val="white"/>
              </w:rPr>
              <w:t>, aprobat la ședința Consiliului de Administrație, proces-verbal nr. 3 din 29.09.2021;</w:t>
            </w:r>
          </w:p>
          <w:p w:rsidR="00F27E69" w:rsidRPr="002C0484" w:rsidRDefault="002C0484" w:rsidP="007E6C21">
            <w:pPr>
              <w:numPr>
                <w:ilvl w:val="0"/>
                <w:numId w:val="66"/>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Plan de activitate al directorului adjunct pentru educație;</w:t>
            </w:r>
          </w:p>
          <w:p w:rsidR="00F27E69" w:rsidRPr="002C0484" w:rsidRDefault="002C0484" w:rsidP="007E6C21">
            <w:pPr>
              <w:numPr>
                <w:ilvl w:val="0"/>
                <w:numId w:val="66"/>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Rapoartele directorului adjunct pentru educație prezentate la ședințele Consiliului Profesoral;</w:t>
            </w:r>
          </w:p>
          <w:p w:rsidR="00F27E69" w:rsidRPr="002C0484" w:rsidRDefault="002C0484" w:rsidP="007E6C21">
            <w:pPr>
              <w:numPr>
                <w:ilvl w:val="0"/>
                <w:numId w:val="66"/>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Promovarea multiculturalității prin: activități extracurriculare, expoziții de lucrări a elevilor, concursuri: „Ziua dragostei și a bunăvoinței- Dragobetele”, „Sărbătoarea bunicii”, „Ziua internațională a Pedagogului- Greu să ai un nume, sa-l aduni, să-l porți”, „Ziua unirii principatelor române”- discursuri la orele de educație civică și istorie ect.;</w:t>
            </w:r>
          </w:p>
          <w:p w:rsidR="00F27E69" w:rsidRPr="002C0484" w:rsidRDefault="002C0484" w:rsidP="007E6C21">
            <w:pPr>
              <w:numPr>
                <w:ilvl w:val="0"/>
                <w:numId w:val="66"/>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Activitatea cercului „Ce? Unde? Când?”;</w:t>
            </w:r>
          </w:p>
          <w:p w:rsidR="00F27E69" w:rsidRPr="002C0484" w:rsidRDefault="002C0484" w:rsidP="007E6C21">
            <w:pPr>
              <w:numPr>
                <w:ilvl w:val="0"/>
                <w:numId w:val="66"/>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Activitatea cerului „Mâini dibace”;</w:t>
            </w:r>
          </w:p>
          <w:p w:rsidR="00F27E69" w:rsidRPr="002C0484" w:rsidRDefault="002C0484" w:rsidP="007E6C21">
            <w:pPr>
              <w:numPr>
                <w:ilvl w:val="0"/>
                <w:numId w:val="66"/>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Activitatea secției sportive „Volei”;</w:t>
            </w:r>
          </w:p>
          <w:p w:rsidR="00F27E69" w:rsidRPr="002C0484" w:rsidRDefault="002C0484" w:rsidP="007E6C21">
            <w:pPr>
              <w:numPr>
                <w:ilvl w:val="0"/>
                <w:numId w:val="66"/>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Careul la început de an școlar și la sfârșitul anului școlar.</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Constatări</w:t>
            </w:r>
          </w:p>
        </w:tc>
        <w:tc>
          <w:tcPr>
            <w:tcW w:w="8398" w:type="dxa"/>
            <w:gridSpan w:val="3"/>
            <w:shd w:val="clear" w:color="auto" w:fill="auto"/>
          </w:tcPr>
          <w:p w:rsidR="00F27E69" w:rsidRPr="002C0484" w:rsidRDefault="002C0484" w:rsidP="002C0484">
            <w:pPr>
              <w:rPr>
                <w:rFonts w:eastAsia="Times New Roman" w:cs="Times New Roman"/>
                <w:color w:val="000000"/>
                <w:szCs w:val="24"/>
              </w:rPr>
            </w:pPr>
            <w:r w:rsidRPr="002C0484">
              <w:rPr>
                <w:rFonts w:eastAsia="Times New Roman" w:cs="Times New Roman"/>
                <w:color w:val="000000"/>
                <w:szCs w:val="24"/>
              </w:rPr>
              <w:t xml:space="preserve">În instituție  lipsește discriminarea din orice punct de vedere. Toți copii, sunt încadrați în cercuri pe interese, în secții sportive în activitățile extracurriculare. Instituția crează condiții avansate pentru abordarea echitabilă și valorizată a fiecărui elev/ copil indiferent de apartenența culturală, etnică, lingvistică, religioasă, încadrarea în promovarea multiculturalității, valorificând capacitatea de socializare a elevilor/ copiilor și varietatea de resurse de identificare și dizolvare a stereotipurilor și prejudecăților. Întrucât există diferențe în diferite culturi în multe aspecte, subiectele </w:t>
            </w:r>
            <w:r w:rsidRPr="002C0484">
              <w:rPr>
                <w:rFonts w:eastAsia="Times New Roman" w:cs="Times New Roman"/>
                <w:color w:val="000000"/>
                <w:szCs w:val="24"/>
              </w:rPr>
              <w:lastRenderedPageBreak/>
              <w:t>pentru conversatii sunt acceptabile: Ex - comportamentul reprezentanților diferitelor culturi în locurile publice; Ce poate și ce nu poate fi discutat cu reprezentanții altor culturi; etc.</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lastRenderedPageBreak/>
              <w:t xml:space="preserve">Pondere și punctaj acordat </w:t>
            </w:r>
          </w:p>
        </w:tc>
        <w:tc>
          <w:tcPr>
            <w:tcW w:w="2303"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2</w:t>
            </w:r>
          </w:p>
        </w:tc>
        <w:tc>
          <w:tcPr>
            <w:tcW w:w="382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-1</w:t>
            </w:r>
          </w:p>
        </w:tc>
        <w:tc>
          <w:tcPr>
            <w:tcW w:w="2268"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Punctaj acordat: - 2</w:t>
            </w:r>
          </w:p>
        </w:tc>
      </w:tr>
    </w:tbl>
    <w:p w:rsidR="00F27E69" w:rsidRPr="002C0484" w:rsidRDefault="00F27E69" w:rsidP="002C0484">
      <w:pPr>
        <w:jc w:val="left"/>
        <w:rPr>
          <w:szCs w:val="24"/>
        </w:rPr>
      </w:pPr>
    </w:p>
    <w:p w:rsidR="00F27E69" w:rsidRPr="002C0484" w:rsidRDefault="002C0484" w:rsidP="002C0484">
      <w:pPr>
        <w:jc w:val="left"/>
        <w:rPr>
          <w:b/>
          <w:szCs w:val="24"/>
          <w:shd w:val="clear" w:color="auto" w:fill="DD7E6B"/>
        </w:rPr>
      </w:pPr>
      <w:r w:rsidRPr="002C0484">
        <w:rPr>
          <w:b/>
          <w:szCs w:val="24"/>
        </w:rPr>
        <w:t>Domeniu: Curriculum/ proces educațional</w:t>
      </w:r>
      <w:r w:rsidRPr="002C0484">
        <w:rPr>
          <w:b/>
          <w:szCs w:val="24"/>
          <w:shd w:val="clear" w:color="auto" w:fill="DD7E6B"/>
        </w:rPr>
        <w:t xml:space="preserve"> </w:t>
      </w:r>
    </w:p>
    <w:p w:rsidR="00F27E69" w:rsidRPr="002C0484" w:rsidRDefault="002C0484" w:rsidP="002C0484">
      <w:pPr>
        <w:jc w:val="left"/>
        <w:rPr>
          <w:szCs w:val="24"/>
        </w:rPr>
      </w:pPr>
      <w:r w:rsidRPr="002C0484">
        <w:rPr>
          <w:b/>
          <w:szCs w:val="24"/>
        </w:rPr>
        <w:t>Indicator 2.3.4.</w:t>
      </w:r>
      <w:r w:rsidRPr="002C0484">
        <w:rPr>
          <w:szCs w:val="24"/>
        </w:rPr>
        <w:t xml:space="preserve"> Reflectarea, în activitățile curriculare și extracurriculare, în acțiunile elevilor/ copiilor și ale cadrelor didactice, a viziunilor democratice de conviețuire armonioasă într-o societate interculturală, a modului de promovare a valorilor multiculturale</w:t>
      </w:r>
    </w:p>
    <w:tbl>
      <w:tblPr>
        <w:tblStyle w:val="afffffffffffffffffff1"/>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7"/>
        <w:gridCol w:w="2268"/>
      </w:tblGrid>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398" w:type="dxa"/>
            <w:gridSpan w:val="3"/>
            <w:shd w:val="clear" w:color="auto" w:fill="auto"/>
          </w:tcPr>
          <w:p w:rsidR="00F27E69" w:rsidRPr="002C0484" w:rsidRDefault="002C0484" w:rsidP="007E6C21">
            <w:pPr>
              <w:numPr>
                <w:ilvl w:val="0"/>
                <w:numId w:val="42"/>
              </w:numPr>
              <w:pBdr>
                <w:top w:val="nil"/>
                <w:left w:val="nil"/>
                <w:bottom w:val="nil"/>
                <w:right w:val="nil"/>
                <w:between w:val="nil"/>
              </w:pBdr>
              <w:tabs>
                <w:tab w:val="left" w:pos="709"/>
              </w:tabs>
              <w:ind w:left="283" w:hanging="283"/>
              <w:jc w:val="left"/>
              <w:rPr>
                <w:rFonts w:eastAsia="Times New Roman" w:cs="Times New Roman"/>
                <w:color w:val="000000"/>
                <w:szCs w:val="24"/>
              </w:rPr>
            </w:pPr>
            <w:r w:rsidRPr="002C0484">
              <w:rPr>
                <w:rFonts w:eastAsia="Times New Roman" w:cs="Times New Roman"/>
                <w:color w:val="000000"/>
                <w:szCs w:val="24"/>
              </w:rPr>
              <w:t>Plan managerial, cap.5.6 Activitatea educativă;</w:t>
            </w:r>
          </w:p>
          <w:p w:rsidR="00F27E69" w:rsidRPr="002C0484" w:rsidRDefault="002C0484" w:rsidP="007E6C21">
            <w:pPr>
              <w:numPr>
                <w:ilvl w:val="0"/>
                <w:numId w:val="42"/>
              </w:numPr>
              <w:pBdr>
                <w:top w:val="nil"/>
                <w:left w:val="nil"/>
                <w:bottom w:val="nil"/>
                <w:right w:val="nil"/>
                <w:between w:val="nil"/>
              </w:pBdr>
              <w:tabs>
                <w:tab w:val="left" w:pos="709"/>
              </w:tabs>
              <w:ind w:left="283" w:hanging="283"/>
              <w:jc w:val="left"/>
              <w:rPr>
                <w:rFonts w:eastAsia="Times New Roman" w:cs="Times New Roman"/>
                <w:color w:val="000000"/>
                <w:szCs w:val="24"/>
              </w:rPr>
            </w:pPr>
            <w:r w:rsidRPr="002C0484">
              <w:rPr>
                <w:rFonts w:eastAsia="Times New Roman" w:cs="Times New Roman"/>
                <w:color w:val="000000"/>
                <w:szCs w:val="24"/>
              </w:rPr>
              <w:t>Săptămâna Europei;</w:t>
            </w:r>
          </w:p>
          <w:p w:rsidR="00F27E69" w:rsidRPr="002C0484" w:rsidRDefault="002C0484" w:rsidP="007E6C21">
            <w:pPr>
              <w:numPr>
                <w:ilvl w:val="0"/>
                <w:numId w:val="42"/>
              </w:numPr>
              <w:pBdr>
                <w:top w:val="nil"/>
                <w:left w:val="nil"/>
                <w:bottom w:val="nil"/>
                <w:right w:val="nil"/>
                <w:between w:val="nil"/>
              </w:pBdr>
              <w:tabs>
                <w:tab w:val="left" w:pos="709"/>
              </w:tabs>
              <w:ind w:left="283" w:hanging="283"/>
              <w:jc w:val="left"/>
              <w:rPr>
                <w:rFonts w:eastAsia="Times New Roman" w:cs="Times New Roman"/>
                <w:color w:val="000000"/>
                <w:szCs w:val="24"/>
              </w:rPr>
            </w:pPr>
            <w:r w:rsidRPr="002C0484">
              <w:rPr>
                <w:rFonts w:eastAsia="Times New Roman" w:cs="Times New Roman"/>
                <w:color w:val="000000"/>
                <w:szCs w:val="24"/>
              </w:rPr>
              <w:t>Portofoliul CD/ Planificari ale cadrelor didactice</w:t>
            </w:r>
          </w:p>
          <w:p w:rsidR="00F27E69" w:rsidRPr="002C0484" w:rsidRDefault="002C0484" w:rsidP="007E6C21">
            <w:pPr>
              <w:numPr>
                <w:ilvl w:val="0"/>
                <w:numId w:val="42"/>
              </w:numPr>
              <w:pBdr>
                <w:top w:val="nil"/>
                <w:left w:val="nil"/>
                <w:bottom w:val="nil"/>
                <w:right w:val="nil"/>
                <w:between w:val="nil"/>
              </w:pBdr>
              <w:tabs>
                <w:tab w:val="left" w:pos="709"/>
              </w:tabs>
              <w:ind w:left="283" w:hanging="283"/>
              <w:jc w:val="left"/>
              <w:rPr>
                <w:rFonts w:eastAsia="Times New Roman" w:cs="Times New Roman"/>
                <w:color w:val="000000"/>
                <w:szCs w:val="24"/>
              </w:rPr>
            </w:pPr>
            <w:r w:rsidRPr="002C0484">
              <w:rPr>
                <w:rFonts w:eastAsia="Times New Roman" w:cs="Times New Roman"/>
                <w:color w:val="000000"/>
                <w:szCs w:val="24"/>
              </w:rPr>
              <w:t>Asistențe la ore;</w:t>
            </w:r>
          </w:p>
          <w:p w:rsidR="00F27E69" w:rsidRPr="002C0484" w:rsidRDefault="002C0484" w:rsidP="007E6C21">
            <w:pPr>
              <w:numPr>
                <w:ilvl w:val="0"/>
                <w:numId w:val="42"/>
              </w:numPr>
              <w:pBdr>
                <w:top w:val="nil"/>
                <w:left w:val="nil"/>
                <w:bottom w:val="nil"/>
                <w:right w:val="nil"/>
                <w:between w:val="nil"/>
              </w:pBdr>
              <w:tabs>
                <w:tab w:val="left" w:pos="709"/>
              </w:tabs>
              <w:ind w:left="283" w:hanging="283"/>
              <w:jc w:val="left"/>
              <w:rPr>
                <w:rFonts w:eastAsia="Times New Roman" w:cs="Times New Roman"/>
                <w:color w:val="000000"/>
                <w:szCs w:val="24"/>
              </w:rPr>
            </w:pPr>
            <w:r w:rsidRPr="002C0484">
              <w:rPr>
                <w:rFonts w:eastAsia="Times New Roman" w:cs="Times New Roman"/>
                <w:color w:val="000000"/>
                <w:szCs w:val="24"/>
              </w:rPr>
              <w:t xml:space="preserve"> Eveniment dedicat zilei vârstnicilor”, ajutor la domiciliu pentru bătrâni;</w:t>
            </w:r>
          </w:p>
          <w:p w:rsidR="00F27E69" w:rsidRPr="002C0484" w:rsidRDefault="002C0484" w:rsidP="007E6C21">
            <w:pPr>
              <w:numPr>
                <w:ilvl w:val="0"/>
                <w:numId w:val="42"/>
              </w:numPr>
              <w:pBdr>
                <w:top w:val="nil"/>
                <w:left w:val="nil"/>
                <w:bottom w:val="nil"/>
                <w:right w:val="nil"/>
                <w:between w:val="nil"/>
              </w:pBdr>
              <w:tabs>
                <w:tab w:val="left" w:pos="709"/>
              </w:tabs>
              <w:ind w:left="283" w:hanging="283"/>
              <w:jc w:val="left"/>
              <w:rPr>
                <w:rFonts w:eastAsia="Times New Roman" w:cs="Times New Roman"/>
                <w:color w:val="000000"/>
                <w:szCs w:val="24"/>
              </w:rPr>
            </w:pPr>
            <w:r w:rsidRPr="002C0484">
              <w:rPr>
                <w:rFonts w:eastAsia="Times New Roman" w:cs="Times New Roman"/>
                <w:color w:val="000000"/>
                <w:szCs w:val="24"/>
              </w:rPr>
              <w:t>Joc de afaceri „Școala faptelor bune”;</w:t>
            </w:r>
          </w:p>
          <w:p w:rsidR="00F27E69" w:rsidRPr="002C0484" w:rsidRDefault="002C0484" w:rsidP="007E6C21">
            <w:pPr>
              <w:numPr>
                <w:ilvl w:val="0"/>
                <w:numId w:val="42"/>
              </w:numPr>
              <w:pBdr>
                <w:top w:val="nil"/>
                <w:left w:val="nil"/>
                <w:bottom w:val="nil"/>
                <w:right w:val="nil"/>
                <w:between w:val="nil"/>
              </w:pBdr>
              <w:tabs>
                <w:tab w:val="left" w:pos="709"/>
              </w:tabs>
              <w:ind w:left="283" w:hanging="283"/>
              <w:jc w:val="left"/>
              <w:rPr>
                <w:rFonts w:eastAsia="Times New Roman" w:cs="Times New Roman"/>
                <w:color w:val="000000"/>
                <w:szCs w:val="24"/>
              </w:rPr>
            </w:pPr>
            <w:r w:rsidRPr="002C0484">
              <w:rPr>
                <w:rFonts w:eastAsia="Times New Roman" w:cs="Times New Roman"/>
                <w:color w:val="000000"/>
                <w:szCs w:val="24"/>
              </w:rPr>
              <w:t>Asistență de voluntariat –ajutor p-u clasele primare în desfășurarea orelor de clasă „Ziua Satului”, „Ei sunt apărător mic al Patriei noastre”;</w:t>
            </w:r>
          </w:p>
          <w:p w:rsidR="00F27E69" w:rsidRPr="002C0484" w:rsidRDefault="002C0484" w:rsidP="007E6C21">
            <w:pPr>
              <w:numPr>
                <w:ilvl w:val="0"/>
                <w:numId w:val="42"/>
              </w:numPr>
              <w:pBdr>
                <w:top w:val="nil"/>
                <w:left w:val="nil"/>
                <w:bottom w:val="nil"/>
                <w:right w:val="nil"/>
                <w:between w:val="nil"/>
              </w:pBdr>
              <w:tabs>
                <w:tab w:val="left" w:pos="709"/>
              </w:tabs>
              <w:ind w:left="283" w:hanging="283"/>
              <w:jc w:val="left"/>
              <w:rPr>
                <w:rFonts w:eastAsia="Times New Roman" w:cs="Times New Roman"/>
                <w:color w:val="000000"/>
                <w:szCs w:val="24"/>
              </w:rPr>
            </w:pPr>
            <w:r w:rsidRPr="002C0484">
              <w:rPr>
                <w:rFonts w:eastAsia="Times New Roman" w:cs="Times New Roman"/>
                <w:color w:val="000000"/>
                <w:szCs w:val="24"/>
              </w:rPr>
              <w:t>Ziua ușilor deschise;</w:t>
            </w:r>
          </w:p>
          <w:p w:rsidR="00F27E69" w:rsidRPr="002C0484" w:rsidRDefault="002C0484" w:rsidP="007E6C21">
            <w:pPr>
              <w:numPr>
                <w:ilvl w:val="0"/>
                <w:numId w:val="42"/>
              </w:numPr>
              <w:pBdr>
                <w:top w:val="nil"/>
                <w:left w:val="nil"/>
                <w:bottom w:val="nil"/>
                <w:right w:val="nil"/>
                <w:between w:val="nil"/>
              </w:pBdr>
              <w:tabs>
                <w:tab w:val="left" w:pos="709"/>
              </w:tabs>
              <w:ind w:left="283" w:hanging="283"/>
              <w:jc w:val="left"/>
              <w:rPr>
                <w:rFonts w:eastAsia="Times New Roman" w:cs="Times New Roman"/>
                <w:color w:val="000000"/>
                <w:szCs w:val="24"/>
              </w:rPr>
            </w:pPr>
            <w:r w:rsidRPr="002C0484">
              <w:rPr>
                <w:rFonts w:eastAsia="Times New Roman" w:cs="Times New Roman"/>
                <w:color w:val="000000"/>
                <w:szCs w:val="24"/>
              </w:rPr>
              <w:t>Activități extracurriculare „Sunt cetățean al Republicii Moldova”„Ziua internațională a Toleranței”,  Săptămâna propagării Drepturilor copiilor;</w:t>
            </w:r>
          </w:p>
          <w:p w:rsidR="00F27E69" w:rsidRPr="002C0484" w:rsidRDefault="002C0484" w:rsidP="007E6C21">
            <w:pPr>
              <w:numPr>
                <w:ilvl w:val="0"/>
                <w:numId w:val="42"/>
              </w:numPr>
              <w:pBdr>
                <w:top w:val="nil"/>
                <w:left w:val="nil"/>
                <w:bottom w:val="nil"/>
                <w:right w:val="nil"/>
                <w:between w:val="nil"/>
              </w:pBdr>
              <w:tabs>
                <w:tab w:val="left" w:pos="709"/>
              </w:tabs>
              <w:ind w:left="283" w:hanging="283"/>
              <w:jc w:val="left"/>
              <w:rPr>
                <w:rFonts w:eastAsia="Times New Roman" w:cs="Times New Roman"/>
                <w:color w:val="000000"/>
                <w:szCs w:val="24"/>
              </w:rPr>
            </w:pPr>
            <w:r w:rsidRPr="002C0484">
              <w:rPr>
                <w:rFonts w:eastAsia="Times New Roman" w:cs="Times New Roman"/>
                <w:color w:val="000000"/>
                <w:szCs w:val="24"/>
              </w:rPr>
              <w:t>Joc de afaceri. Profesori-parinti Copii. „Dialogul culturilor” Ziua internațională a victimelor holocaustului (mențiune), Ziua internațională a drepturilor copilului,Săptămâna tineretului Asa-i tineretul de azi, Ziua vocabularului etc.;</w:t>
            </w:r>
          </w:p>
          <w:p w:rsidR="00F27E69" w:rsidRPr="002C0484" w:rsidRDefault="002C0484" w:rsidP="007E6C21">
            <w:pPr>
              <w:numPr>
                <w:ilvl w:val="0"/>
                <w:numId w:val="42"/>
              </w:numPr>
              <w:pBdr>
                <w:top w:val="nil"/>
                <w:left w:val="nil"/>
                <w:bottom w:val="nil"/>
                <w:right w:val="nil"/>
                <w:between w:val="nil"/>
              </w:pBdr>
              <w:tabs>
                <w:tab w:val="left" w:pos="709"/>
              </w:tabs>
              <w:ind w:left="283" w:hanging="283"/>
              <w:jc w:val="left"/>
              <w:rPr>
                <w:rFonts w:eastAsia="Times New Roman" w:cs="Times New Roman"/>
                <w:color w:val="000000"/>
                <w:szCs w:val="24"/>
              </w:rPr>
            </w:pPr>
            <w:r w:rsidRPr="002C0484">
              <w:rPr>
                <w:rFonts w:eastAsia="Times New Roman" w:cs="Times New Roman"/>
                <w:color w:val="000000"/>
                <w:szCs w:val="24"/>
              </w:rPr>
              <w:t xml:space="preserve"> Activități de pedagogizare p-u părinţi „Situaţii discriminatorii.</w:t>
            </w:r>
          </w:p>
          <w:p w:rsidR="00F27E69" w:rsidRPr="002C0484" w:rsidRDefault="002C0484" w:rsidP="007E6C21">
            <w:pPr>
              <w:numPr>
                <w:ilvl w:val="0"/>
                <w:numId w:val="42"/>
              </w:numPr>
              <w:pBdr>
                <w:top w:val="nil"/>
                <w:left w:val="nil"/>
                <w:bottom w:val="nil"/>
                <w:right w:val="nil"/>
                <w:between w:val="nil"/>
              </w:pBdr>
              <w:tabs>
                <w:tab w:val="left" w:pos="709"/>
              </w:tabs>
              <w:ind w:left="283" w:hanging="283"/>
              <w:jc w:val="left"/>
              <w:rPr>
                <w:rFonts w:eastAsia="Times New Roman" w:cs="Times New Roman"/>
                <w:color w:val="000000"/>
                <w:szCs w:val="24"/>
              </w:rPr>
            </w:pPr>
            <w:r w:rsidRPr="002C0484">
              <w:rPr>
                <w:rFonts w:eastAsia="Times New Roman" w:cs="Times New Roman"/>
                <w:color w:val="000000"/>
                <w:szCs w:val="24"/>
              </w:rPr>
              <w:t>Raiduri asupra familiilor cu venituri mici;</w:t>
            </w:r>
          </w:p>
          <w:p w:rsidR="00F27E69" w:rsidRPr="002C0484" w:rsidRDefault="002C0484" w:rsidP="007E6C21">
            <w:pPr>
              <w:numPr>
                <w:ilvl w:val="0"/>
                <w:numId w:val="42"/>
              </w:numPr>
              <w:pBdr>
                <w:top w:val="nil"/>
                <w:left w:val="nil"/>
                <w:bottom w:val="nil"/>
                <w:right w:val="nil"/>
                <w:between w:val="nil"/>
              </w:pBdr>
              <w:tabs>
                <w:tab w:val="left" w:pos="709"/>
              </w:tabs>
              <w:ind w:left="283" w:hanging="283"/>
              <w:jc w:val="left"/>
              <w:rPr>
                <w:rFonts w:eastAsia="Times New Roman" w:cs="Times New Roman"/>
                <w:color w:val="000000"/>
                <w:szCs w:val="24"/>
              </w:rPr>
            </w:pPr>
            <w:r w:rsidRPr="002C0484">
              <w:rPr>
                <w:rFonts w:eastAsia="Times New Roman" w:cs="Times New Roman"/>
                <w:color w:val="000000"/>
                <w:szCs w:val="24"/>
              </w:rPr>
              <w:t>Cererile părinților elevilor din clasele primare și ale elevilor din gimnaziu  pentru solicitarea orelor opționale;</w:t>
            </w:r>
          </w:p>
          <w:p w:rsidR="00F27E69" w:rsidRPr="002C0484" w:rsidRDefault="002C0484" w:rsidP="007E6C21">
            <w:pPr>
              <w:numPr>
                <w:ilvl w:val="0"/>
                <w:numId w:val="42"/>
              </w:numPr>
              <w:pBdr>
                <w:top w:val="nil"/>
                <w:left w:val="nil"/>
                <w:bottom w:val="nil"/>
                <w:right w:val="nil"/>
                <w:between w:val="nil"/>
              </w:pBdr>
              <w:tabs>
                <w:tab w:val="left" w:pos="709"/>
              </w:tabs>
              <w:ind w:left="283" w:hanging="283"/>
              <w:jc w:val="left"/>
              <w:rPr>
                <w:rFonts w:eastAsia="Times New Roman" w:cs="Times New Roman"/>
                <w:color w:val="000000"/>
                <w:szCs w:val="24"/>
              </w:rPr>
            </w:pPr>
            <w:r w:rsidRPr="002C0484">
              <w:rPr>
                <w:rFonts w:eastAsia="Times New Roman" w:cs="Times New Roman"/>
                <w:color w:val="000000"/>
                <w:szCs w:val="24"/>
              </w:rPr>
              <w:t>Planul activităților extracurriculare;</w:t>
            </w:r>
          </w:p>
          <w:p w:rsidR="00F27E69" w:rsidRPr="002C0484" w:rsidRDefault="002C0484" w:rsidP="007E6C21">
            <w:pPr>
              <w:numPr>
                <w:ilvl w:val="0"/>
                <w:numId w:val="42"/>
              </w:numPr>
              <w:pBdr>
                <w:top w:val="nil"/>
                <w:left w:val="nil"/>
                <w:bottom w:val="nil"/>
                <w:right w:val="nil"/>
                <w:between w:val="nil"/>
              </w:pBdr>
              <w:tabs>
                <w:tab w:val="left" w:pos="709"/>
              </w:tabs>
              <w:ind w:left="283" w:hanging="283"/>
              <w:jc w:val="left"/>
              <w:rPr>
                <w:rFonts w:eastAsia="Times New Roman" w:cs="Times New Roman"/>
                <w:color w:val="000000"/>
                <w:szCs w:val="24"/>
              </w:rPr>
            </w:pPr>
            <w:r w:rsidRPr="002C0484">
              <w:rPr>
                <w:rFonts w:eastAsia="Times New Roman" w:cs="Times New Roman"/>
                <w:color w:val="000000"/>
                <w:szCs w:val="24"/>
              </w:rPr>
              <w:t>Planul de activitate al Consiliilor elevilor, al Comitetului părintesc, al Comisiilor metodice, parte componentă a Planului managerial pentru anul de studii 2021-2022.</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Constatări</w:t>
            </w:r>
          </w:p>
        </w:tc>
        <w:tc>
          <w:tcPr>
            <w:tcW w:w="8398" w:type="dxa"/>
            <w:gridSpan w:val="3"/>
          </w:tcPr>
          <w:p w:rsidR="00F27E69" w:rsidRPr="002C0484" w:rsidRDefault="002C0484" w:rsidP="002C0484">
            <w:pPr>
              <w:rPr>
                <w:rFonts w:eastAsia="Times New Roman" w:cs="Times New Roman"/>
                <w:color w:val="000000"/>
                <w:szCs w:val="24"/>
              </w:rPr>
            </w:pPr>
            <w:r w:rsidRPr="002C0484">
              <w:rPr>
                <w:rFonts w:eastAsia="Times New Roman" w:cs="Times New Roman"/>
                <w:color w:val="000000"/>
                <w:szCs w:val="24"/>
              </w:rPr>
              <w:t>Gimnaziul a dezvoltat bune tradiții de celebrare a evenimentelor naționale „Mărțișor”, „Maslenitsa” și altele, care contribuie la dezvoltarea unei atitudini tolerante față de cultura străină. Instituția promovează sistematic  diverse activități curriculare și extracurriculare,  în acțiunile elevilor/ copiilor și ale cadrelor didactice, a viziunilor democratice de conviețuire armonioasă într-o societate interculturală, a modului de promovare a valorilor multiculturale.Au continuat lucrările privind aplicarea practică a tehnologiilor studiate: cercetare, tehnologii de gândire critică, s-a acordat atenție organizării activităților de proiect ale elevilor. Elevii demonstrează cunoașterea și respectarea atât a culturii și tradițiilor naționale, cât și a altor comunități etnice din Republica Moldova. Cadrele didactice promovează respectul valorilor naționale și al minorităților etnice în activitățile curriculare și extracurriculare.</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303"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2</w:t>
            </w:r>
          </w:p>
        </w:tc>
        <w:tc>
          <w:tcPr>
            <w:tcW w:w="382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-1</w:t>
            </w:r>
          </w:p>
        </w:tc>
        <w:tc>
          <w:tcPr>
            <w:tcW w:w="2268"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Punctaj acordat: - 2</w:t>
            </w:r>
          </w:p>
        </w:tc>
      </w:tr>
      <w:tr w:rsidR="00F27E69" w:rsidRPr="002C0484">
        <w:tc>
          <w:tcPr>
            <w:tcW w:w="7367" w:type="dxa"/>
            <w:gridSpan w:val="3"/>
          </w:tcPr>
          <w:p w:rsidR="00F27E69" w:rsidRPr="002C0484" w:rsidRDefault="002C0484" w:rsidP="002C0484">
            <w:pPr>
              <w:jc w:val="left"/>
              <w:rPr>
                <w:rFonts w:eastAsia="Times New Roman" w:cs="Times New Roman"/>
                <w:b/>
                <w:color w:val="000000"/>
                <w:szCs w:val="24"/>
              </w:rPr>
            </w:pPr>
            <w:r w:rsidRPr="002C0484">
              <w:rPr>
                <w:rFonts w:eastAsia="Times New Roman" w:cs="Times New Roman"/>
                <w:b/>
                <w:color w:val="000000"/>
                <w:szCs w:val="24"/>
              </w:rPr>
              <w:t xml:space="preserve">Total standard                                         </w:t>
            </w:r>
          </w:p>
        </w:tc>
        <w:tc>
          <w:tcPr>
            <w:tcW w:w="2268" w:type="dxa"/>
          </w:tcPr>
          <w:p w:rsidR="00F27E69" w:rsidRPr="002C0484" w:rsidRDefault="002D7A9B" w:rsidP="002C0484">
            <w:pPr>
              <w:jc w:val="left"/>
              <w:rPr>
                <w:rFonts w:eastAsia="Times New Roman" w:cs="Times New Roman"/>
                <w:b/>
                <w:color w:val="000000"/>
                <w:szCs w:val="24"/>
              </w:rPr>
            </w:pPr>
            <w:r>
              <w:rPr>
                <w:rFonts w:eastAsia="Times New Roman" w:cs="Times New Roman"/>
                <w:b/>
                <w:color w:val="000000"/>
                <w:szCs w:val="24"/>
              </w:rPr>
              <w:t>5,75</w:t>
            </w:r>
            <w:r w:rsidR="002C0484" w:rsidRPr="002C0484">
              <w:rPr>
                <w:rFonts w:eastAsia="Times New Roman" w:cs="Times New Roman"/>
                <w:b/>
                <w:color w:val="000000"/>
                <w:szCs w:val="24"/>
              </w:rPr>
              <w:t xml:space="preserve">   </w:t>
            </w:r>
          </w:p>
        </w:tc>
      </w:tr>
    </w:tbl>
    <w:p w:rsidR="00F27E69" w:rsidRPr="002C0484" w:rsidRDefault="00F27E69" w:rsidP="002C0484">
      <w:pPr>
        <w:jc w:val="left"/>
        <w:rPr>
          <w:szCs w:val="24"/>
        </w:rPr>
      </w:pPr>
    </w:p>
    <w:tbl>
      <w:tblPr>
        <w:tblStyle w:val="afffffffffffffffffff2"/>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4111"/>
        <w:gridCol w:w="3543"/>
      </w:tblGrid>
      <w:tr w:rsidR="00F27E69" w:rsidRPr="002C0484">
        <w:tc>
          <w:tcPr>
            <w:tcW w:w="1985" w:type="dxa"/>
            <w:vMerge w:val="restart"/>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Dimensiune II</w:t>
            </w:r>
          </w:p>
          <w:p w:rsidR="00F27E69" w:rsidRPr="002C0484" w:rsidRDefault="00F27E69" w:rsidP="002C0484">
            <w:pPr>
              <w:jc w:val="left"/>
              <w:rPr>
                <w:rFonts w:eastAsia="Times New Roman" w:cs="Times New Roman"/>
                <w:color w:val="000000"/>
                <w:szCs w:val="24"/>
              </w:rPr>
            </w:pPr>
          </w:p>
        </w:tc>
        <w:tc>
          <w:tcPr>
            <w:tcW w:w="4111"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Puncte forte</w:t>
            </w:r>
          </w:p>
        </w:tc>
        <w:tc>
          <w:tcPr>
            <w:tcW w:w="3543"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Puncte slabe</w:t>
            </w:r>
          </w:p>
        </w:tc>
      </w:tr>
      <w:tr w:rsidR="00F27E69" w:rsidRPr="002C0484">
        <w:tc>
          <w:tcPr>
            <w:tcW w:w="1985" w:type="dxa"/>
            <w:vMerge/>
          </w:tcPr>
          <w:p w:rsidR="00F27E69" w:rsidRPr="002C0484" w:rsidRDefault="00F27E69" w:rsidP="002C0484">
            <w:pPr>
              <w:widowControl w:val="0"/>
              <w:pBdr>
                <w:top w:val="nil"/>
                <w:left w:val="nil"/>
                <w:bottom w:val="nil"/>
                <w:right w:val="nil"/>
                <w:between w:val="nil"/>
              </w:pBdr>
              <w:jc w:val="left"/>
              <w:rPr>
                <w:rFonts w:eastAsia="Times New Roman" w:cs="Times New Roman"/>
                <w:color w:val="000000"/>
                <w:szCs w:val="24"/>
              </w:rPr>
            </w:pPr>
          </w:p>
        </w:tc>
        <w:tc>
          <w:tcPr>
            <w:tcW w:w="4111" w:type="dxa"/>
          </w:tcPr>
          <w:p w:rsidR="00F27E69" w:rsidRPr="002C0484" w:rsidRDefault="002C0484" w:rsidP="002C0484">
            <w:pPr>
              <w:pBdr>
                <w:top w:val="nil"/>
                <w:left w:val="nil"/>
                <w:bottom w:val="nil"/>
                <w:right w:val="nil"/>
                <w:between w:val="nil"/>
              </w:pBdr>
              <w:tabs>
                <w:tab w:val="left" w:pos="709"/>
                <w:tab w:val="left" w:pos="201"/>
              </w:tabs>
              <w:jc w:val="left"/>
              <w:rPr>
                <w:rFonts w:eastAsia="Times New Roman" w:cs="Times New Roman"/>
                <w:color w:val="000000"/>
                <w:szCs w:val="24"/>
              </w:rPr>
            </w:pPr>
            <w:r w:rsidRPr="002C0484">
              <w:rPr>
                <w:rFonts w:eastAsia="Times New Roman" w:cs="Times New Roman"/>
                <w:color w:val="000000"/>
                <w:szCs w:val="24"/>
              </w:rPr>
              <w:t>-Există un colectiv pedagogic proactiv, echipa administrativă creativă;</w:t>
            </w:r>
          </w:p>
          <w:p w:rsidR="00F27E69" w:rsidRPr="002C0484" w:rsidRDefault="002C0484" w:rsidP="002C0484">
            <w:pPr>
              <w:pBdr>
                <w:top w:val="nil"/>
                <w:left w:val="nil"/>
                <w:bottom w:val="nil"/>
                <w:right w:val="nil"/>
                <w:between w:val="nil"/>
              </w:pBdr>
              <w:tabs>
                <w:tab w:val="left" w:pos="709"/>
              </w:tabs>
              <w:jc w:val="left"/>
              <w:rPr>
                <w:rFonts w:eastAsia="Times New Roman" w:cs="Times New Roman"/>
                <w:color w:val="000000"/>
                <w:szCs w:val="24"/>
              </w:rPr>
            </w:pPr>
            <w:r w:rsidRPr="002C0484">
              <w:rPr>
                <w:rFonts w:eastAsia="Times New Roman" w:cs="Times New Roman"/>
                <w:color w:val="000000"/>
                <w:szCs w:val="24"/>
              </w:rPr>
              <w:lastRenderedPageBreak/>
              <w:t>-dezvoltarea sistemului de autoguvernare școlară și interacțiunea în comitetul părinților;</w:t>
            </w:r>
          </w:p>
          <w:p w:rsidR="00F27E69" w:rsidRPr="002C0484" w:rsidRDefault="002C0484" w:rsidP="002C0484">
            <w:pPr>
              <w:pBdr>
                <w:top w:val="nil"/>
                <w:left w:val="nil"/>
                <w:bottom w:val="nil"/>
                <w:right w:val="nil"/>
                <w:between w:val="nil"/>
              </w:pBdr>
              <w:tabs>
                <w:tab w:val="left" w:pos="709"/>
                <w:tab w:val="left" w:pos="201"/>
              </w:tabs>
              <w:jc w:val="left"/>
              <w:rPr>
                <w:rFonts w:eastAsia="Times New Roman" w:cs="Times New Roman"/>
                <w:color w:val="000000"/>
                <w:szCs w:val="24"/>
              </w:rPr>
            </w:pPr>
            <w:r w:rsidRPr="002C0484">
              <w:rPr>
                <w:rFonts w:eastAsia="Times New Roman" w:cs="Times New Roman"/>
                <w:color w:val="000000"/>
                <w:szCs w:val="24"/>
              </w:rPr>
              <w:t>-experiență pozitivă a echipelor creative de profesori pe probleme actuale a procesului educativ;</w:t>
            </w:r>
          </w:p>
          <w:p w:rsidR="00F27E69" w:rsidRPr="002C0484" w:rsidRDefault="002C0484" w:rsidP="002C0484">
            <w:pPr>
              <w:pBdr>
                <w:top w:val="nil"/>
                <w:left w:val="nil"/>
                <w:bottom w:val="nil"/>
                <w:right w:val="nil"/>
                <w:between w:val="nil"/>
              </w:pBdr>
              <w:tabs>
                <w:tab w:val="left" w:pos="709"/>
                <w:tab w:val="left" w:pos="201"/>
              </w:tabs>
              <w:jc w:val="left"/>
              <w:rPr>
                <w:rFonts w:eastAsia="Times New Roman" w:cs="Times New Roman"/>
                <w:color w:val="000000"/>
                <w:szCs w:val="24"/>
              </w:rPr>
            </w:pPr>
            <w:r w:rsidRPr="002C0484">
              <w:rPr>
                <w:rFonts w:eastAsia="Times New Roman" w:cs="Times New Roman"/>
                <w:color w:val="000000"/>
                <w:szCs w:val="24"/>
              </w:rPr>
              <w:t>-Personalul didactic calificat și creativ gata pentru testare și implementare în domeniul educațional programe inovatoare și tehnologii relevante pentru dezvoltarea procesului educațional.</w:t>
            </w:r>
          </w:p>
          <w:p w:rsidR="00F27E69" w:rsidRPr="002C0484" w:rsidRDefault="002C0484" w:rsidP="002C0484">
            <w:pPr>
              <w:pBdr>
                <w:top w:val="nil"/>
                <w:left w:val="nil"/>
                <w:bottom w:val="nil"/>
                <w:right w:val="nil"/>
                <w:between w:val="nil"/>
              </w:pBdr>
              <w:tabs>
                <w:tab w:val="left" w:pos="709"/>
                <w:tab w:val="left" w:pos="201"/>
              </w:tabs>
              <w:jc w:val="left"/>
              <w:rPr>
                <w:rFonts w:eastAsia="Times New Roman" w:cs="Times New Roman"/>
                <w:color w:val="000000"/>
                <w:szCs w:val="24"/>
              </w:rPr>
            </w:pPr>
            <w:r w:rsidRPr="002C0484">
              <w:rPr>
                <w:rFonts w:eastAsia="Times New Roman" w:cs="Times New Roman"/>
                <w:color w:val="000000"/>
                <w:szCs w:val="24"/>
              </w:rPr>
              <w:t>-Existența unui mecanism eficient de participare a elevilor în procesul de luare a deciziilor;</w:t>
            </w:r>
          </w:p>
          <w:p w:rsidR="00F27E69" w:rsidRPr="002C0484" w:rsidRDefault="002C0484" w:rsidP="002C0484">
            <w:pPr>
              <w:pBdr>
                <w:top w:val="nil"/>
                <w:left w:val="nil"/>
                <w:bottom w:val="nil"/>
                <w:right w:val="nil"/>
                <w:between w:val="nil"/>
              </w:pBdr>
              <w:tabs>
                <w:tab w:val="left" w:pos="709"/>
                <w:tab w:val="left" w:pos="201"/>
              </w:tabs>
              <w:jc w:val="left"/>
              <w:rPr>
                <w:rFonts w:eastAsia="Times New Roman" w:cs="Times New Roman"/>
                <w:color w:val="000000"/>
                <w:szCs w:val="24"/>
              </w:rPr>
            </w:pPr>
            <w:r w:rsidRPr="002C0484">
              <w:rPr>
                <w:rFonts w:eastAsia="Times New Roman" w:cs="Times New Roman"/>
                <w:color w:val="000000"/>
                <w:szCs w:val="24"/>
              </w:rPr>
              <w:t>-Școala are condiții pentru îndeplinirea standardelor educaționale pentru ciclul primar și gimnazial;</w:t>
            </w:r>
          </w:p>
          <w:p w:rsidR="00F27E69" w:rsidRPr="002C0484" w:rsidRDefault="002C0484" w:rsidP="002C0484">
            <w:pPr>
              <w:numPr>
                <w:ilvl w:val="0"/>
                <w:numId w:val="6"/>
              </w:numPr>
              <w:pBdr>
                <w:top w:val="nil"/>
                <w:left w:val="nil"/>
                <w:bottom w:val="nil"/>
                <w:right w:val="nil"/>
                <w:between w:val="nil"/>
              </w:pBdr>
              <w:tabs>
                <w:tab w:val="left" w:pos="709"/>
                <w:tab w:val="left" w:pos="201"/>
              </w:tabs>
              <w:ind w:left="201" w:hanging="201"/>
              <w:jc w:val="left"/>
              <w:rPr>
                <w:rFonts w:eastAsia="Times New Roman" w:cs="Times New Roman"/>
                <w:color w:val="000000"/>
                <w:szCs w:val="24"/>
              </w:rPr>
            </w:pPr>
            <w:r w:rsidRPr="002C0484">
              <w:rPr>
                <w:rFonts w:eastAsia="Times New Roman" w:cs="Times New Roman"/>
                <w:color w:val="000000"/>
                <w:szCs w:val="24"/>
              </w:rPr>
              <w:t xml:space="preserve">Orarul lecțiilor și activităților extracurriculare, sălile de clasă, echipamentele corespund cerințelor educaționale, activitățile diriginților, a profesorilor se realizează conform planului. </w:t>
            </w:r>
          </w:p>
          <w:p w:rsidR="00F27E69" w:rsidRPr="002C0484" w:rsidRDefault="002C0484" w:rsidP="002C0484">
            <w:pPr>
              <w:numPr>
                <w:ilvl w:val="0"/>
                <w:numId w:val="6"/>
              </w:numPr>
              <w:pBdr>
                <w:top w:val="nil"/>
                <w:left w:val="nil"/>
                <w:bottom w:val="nil"/>
                <w:right w:val="nil"/>
                <w:between w:val="nil"/>
              </w:pBdr>
              <w:tabs>
                <w:tab w:val="left" w:pos="709"/>
                <w:tab w:val="left" w:pos="201"/>
              </w:tabs>
              <w:ind w:left="201" w:hanging="201"/>
              <w:jc w:val="left"/>
              <w:rPr>
                <w:rFonts w:eastAsia="Times New Roman" w:cs="Times New Roman"/>
                <w:color w:val="000000"/>
                <w:szCs w:val="24"/>
              </w:rPr>
            </w:pPr>
            <w:r w:rsidRPr="002C0484">
              <w:rPr>
                <w:rFonts w:eastAsia="Times New Roman" w:cs="Times New Roman"/>
                <w:color w:val="000000"/>
                <w:szCs w:val="24"/>
              </w:rPr>
              <w:t>Acorduri de parteneriat social întru dezvoltarea procesului educativ  pe aspecte ce țin interesul elevului, și a acțiunilor de participare a comunității la îmbunătățirea condițiilor de învățare și odihnă pentru elevi.</w:t>
            </w:r>
          </w:p>
          <w:p w:rsidR="00F27E69" w:rsidRPr="002C0484" w:rsidRDefault="002C0484" w:rsidP="002C0484">
            <w:pPr>
              <w:numPr>
                <w:ilvl w:val="0"/>
                <w:numId w:val="6"/>
              </w:numPr>
              <w:pBdr>
                <w:top w:val="nil"/>
                <w:left w:val="nil"/>
                <w:bottom w:val="nil"/>
                <w:right w:val="nil"/>
                <w:between w:val="nil"/>
              </w:pBdr>
              <w:tabs>
                <w:tab w:val="left" w:pos="709"/>
                <w:tab w:val="left" w:pos="201"/>
              </w:tabs>
              <w:ind w:left="201" w:hanging="201"/>
              <w:jc w:val="left"/>
              <w:rPr>
                <w:rFonts w:eastAsia="Times New Roman" w:cs="Times New Roman"/>
                <w:color w:val="000000"/>
                <w:szCs w:val="24"/>
              </w:rPr>
            </w:pPr>
            <w:r w:rsidRPr="002C0484">
              <w:rPr>
                <w:rFonts w:eastAsia="Times New Roman" w:cs="Times New Roman"/>
                <w:color w:val="000000"/>
                <w:szCs w:val="24"/>
              </w:rPr>
              <w:t>Existența unui spațiu dotat pentru ședințele CE.</w:t>
            </w:r>
          </w:p>
        </w:tc>
        <w:tc>
          <w:tcPr>
            <w:tcW w:w="3543" w:type="dxa"/>
          </w:tcPr>
          <w:p w:rsidR="00F27E69" w:rsidRPr="002C0484" w:rsidRDefault="002C0484" w:rsidP="002C0484">
            <w:pPr>
              <w:pBdr>
                <w:top w:val="nil"/>
                <w:left w:val="nil"/>
                <w:bottom w:val="nil"/>
                <w:right w:val="nil"/>
                <w:between w:val="nil"/>
              </w:pBdr>
              <w:tabs>
                <w:tab w:val="left" w:pos="709"/>
              </w:tabs>
              <w:jc w:val="left"/>
              <w:rPr>
                <w:rFonts w:eastAsia="Times New Roman" w:cs="Times New Roman"/>
                <w:color w:val="000000"/>
                <w:szCs w:val="24"/>
              </w:rPr>
            </w:pPr>
            <w:r w:rsidRPr="002C0484">
              <w:rPr>
                <w:rFonts w:eastAsia="Times New Roman" w:cs="Times New Roman"/>
                <w:color w:val="000000"/>
                <w:szCs w:val="24"/>
              </w:rPr>
              <w:lastRenderedPageBreak/>
              <w:t>-Motivarea scăzută a elevilor în participarea democratică la luarea deciziilor;</w:t>
            </w:r>
          </w:p>
          <w:p w:rsidR="00F27E69" w:rsidRPr="002C0484" w:rsidRDefault="002C0484" w:rsidP="002C0484">
            <w:pPr>
              <w:pBdr>
                <w:top w:val="nil"/>
                <w:left w:val="nil"/>
                <w:bottom w:val="nil"/>
                <w:right w:val="nil"/>
                <w:between w:val="nil"/>
              </w:pBdr>
              <w:tabs>
                <w:tab w:val="left" w:pos="709"/>
              </w:tabs>
              <w:jc w:val="left"/>
              <w:rPr>
                <w:rFonts w:eastAsia="Times New Roman" w:cs="Times New Roman"/>
                <w:color w:val="000000"/>
                <w:szCs w:val="24"/>
              </w:rPr>
            </w:pPr>
            <w:r w:rsidRPr="002C0484">
              <w:rPr>
                <w:rFonts w:eastAsia="Times New Roman" w:cs="Times New Roman"/>
                <w:color w:val="000000"/>
                <w:szCs w:val="24"/>
              </w:rPr>
              <w:lastRenderedPageBreak/>
              <w:t xml:space="preserve">-Accesul parțial la organizarea și participarea la activități extracurriculare a elevilor ce se deplasează din altă localitate; </w:t>
            </w:r>
          </w:p>
          <w:p w:rsidR="00F27E69" w:rsidRPr="002C0484" w:rsidRDefault="002C0484" w:rsidP="002C0484">
            <w:pPr>
              <w:pBdr>
                <w:top w:val="nil"/>
                <w:left w:val="nil"/>
                <w:bottom w:val="nil"/>
                <w:right w:val="nil"/>
                <w:between w:val="nil"/>
              </w:pBdr>
              <w:tabs>
                <w:tab w:val="left" w:pos="709"/>
              </w:tabs>
              <w:jc w:val="left"/>
              <w:rPr>
                <w:rFonts w:eastAsia="Times New Roman" w:cs="Times New Roman"/>
                <w:color w:val="000000"/>
                <w:szCs w:val="24"/>
              </w:rPr>
            </w:pPr>
            <w:r w:rsidRPr="002C0484">
              <w:rPr>
                <w:rFonts w:eastAsia="Times New Roman" w:cs="Times New Roman"/>
                <w:color w:val="000000"/>
                <w:szCs w:val="24"/>
              </w:rPr>
              <w:t>-Lipsa acordurilor de parteneriat scrise cu reprezentanții comunității, deși colaborare există;</w:t>
            </w:r>
          </w:p>
          <w:p w:rsidR="00F27E69" w:rsidRPr="002C0484" w:rsidRDefault="002C0484" w:rsidP="002C0484">
            <w:pPr>
              <w:pBdr>
                <w:top w:val="nil"/>
                <w:left w:val="nil"/>
                <w:bottom w:val="nil"/>
                <w:right w:val="nil"/>
                <w:between w:val="nil"/>
              </w:pBdr>
              <w:tabs>
                <w:tab w:val="left" w:pos="709"/>
              </w:tabs>
              <w:jc w:val="left"/>
              <w:rPr>
                <w:rFonts w:eastAsia="Times New Roman" w:cs="Times New Roman"/>
                <w:color w:val="000000"/>
                <w:szCs w:val="24"/>
              </w:rPr>
            </w:pPr>
            <w:r w:rsidRPr="002C0484">
              <w:rPr>
                <w:rFonts w:eastAsia="Times New Roman" w:cs="Times New Roman"/>
                <w:color w:val="000000"/>
                <w:szCs w:val="24"/>
              </w:rPr>
              <w:t>-Slabă implicare a reprezentanților APL la activități organizate în instituție;</w:t>
            </w:r>
          </w:p>
          <w:p w:rsidR="00F27E69" w:rsidRPr="002C0484" w:rsidRDefault="002C0484" w:rsidP="002C0484">
            <w:pPr>
              <w:pBdr>
                <w:top w:val="nil"/>
                <w:left w:val="nil"/>
                <w:bottom w:val="nil"/>
                <w:right w:val="nil"/>
                <w:between w:val="nil"/>
              </w:pBdr>
              <w:tabs>
                <w:tab w:val="left" w:pos="709"/>
              </w:tabs>
              <w:jc w:val="left"/>
              <w:rPr>
                <w:rFonts w:eastAsia="Times New Roman" w:cs="Times New Roman"/>
                <w:color w:val="000000"/>
                <w:szCs w:val="24"/>
              </w:rPr>
            </w:pPr>
            <w:r w:rsidRPr="002C0484">
              <w:rPr>
                <w:rFonts w:eastAsia="Times New Roman" w:cs="Times New Roman"/>
                <w:color w:val="000000"/>
                <w:szCs w:val="24"/>
              </w:rPr>
              <w:t>-Neparticiparea tuturor părinților la activitățile școlare;</w:t>
            </w:r>
          </w:p>
          <w:p w:rsidR="00F27E69" w:rsidRPr="002C0484" w:rsidRDefault="00F27E69" w:rsidP="002C0484">
            <w:pPr>
              <w:pBdr>
                <w:top w:val="nil"/>
                <w:left w:val="nil"/>
                <w:bottom w:val="nil"/>
                <w:right w:val="nil"/>
                <w:between w:val="nil"/>
              </w:pBdr>
              <w:tabs>
                <w:tab w:val="left" w:pos="709"/>
              </w:tabs>
              <w:jc w:val="left"/>
              <w:rPr>
                <w:rFonts w:eastAsia="Times New Roman" w:cs="Times New Roman"/>
                <w:color w:val="000000"/>
                <w:szCs w:val="24"/>
              </w:rPr>
            </w:pPr>
          </w:p>
          <w:p w:rsidR="00F27E69" w:rsidRPr="002C0484" w:rsidRDefault="00F27E69" w:rsidP="002C0484">
            <w:pPr>
              <w:pBdr>
                <w:top w:val="nil"/>
                <w:left w:val="nil"/>
                <w:bottom w:val="nil"/>
                <w:right w:val="nil"/>
                <w:between w:val="nil"/>
              </w:pBdr>
              <w:tabs>
                <w:tab w:val="left" w:pos="709"/>
              </w:tabs>
              <w:ind w:left="360"/>
              <w:jc w:val="left"/>
              <w:rPr>
                <w:rFonts w:eastAsia="Times New Roman" w:cs="Times New Roman"/>
                <w:color w:val="000000"/>
                <w:szCs w:val="24"/>
              </w:rPr>
            </w:pPr>
          </w:p>
        </w:tc>
      </w:tr>
    </w:tbl>
    <w:p w:rsidR="00F27E69" w:rsidRPr="002C0484" w:rsidRDefault="00F27E69" w:rsidP="002C0484">
      <w:pPr>
        <w:jc w:val="left"/>
        <w:rPr>
          <w:szCs w:val="24"/>
        </w:rPr>
      </w:pPr>
    </w:p>
    <w:p w:rsidR="00F27E69" w:rsidRPr="002C0484" w:rsidRDefault="002C0484" w:rsidP="002C0484">
      <w:pPr>
        <w:keepNext/>
        <w:keepLines/>
        <w:pBdr>
          <w:top w:val="nil"/>
          <w:left w:val="nil"/>
          <w:bottom w:val="nil"/>
          <w:right w:val="nil"/>
          <w:between w:val="nil"/>
        </w:pBdr>
        <w:jc w:val="left"/>
        <w:rPr>
          <w:b/>
          <w:szCs w:val="24"/>
        </w:rPr>
      </w:pPr>
      <w:bookmarkStart w:id="17" w:name="_heading=h.17dp8vu" w:colFirst="0" w:colLast="0"/>
      <w:bookmarkEnd w:id="17"/>
      <w:r w:rsidRPr="002C0484">
        <w:rPr>
          <w:b/>
          <w:szCs w:val="24"/>
        </w:rPr>
        <w:t>Dimensiune III. INCLUZIUNE EDUCAȚIONALĂ</w:t>
      </w:r>
    </w:p>
    <w:p w:rsidR="00F27E69" w:rsidRPr="002C0484" w:rsidRDefault="002C0484" w:rsidP="002C0484">
      <w:pPr>
        <w:keepNext/>
        <w:keepLines/>
        <w:pBdr>
          <w:top w:val="nil"/>
          <w:left w:val="nil"/>
          <w:bottom w:val="nil"/>
          <w:right w:val="nil"/>
          <w:between w:val="nil"/>
        </w:pBdr>
        <w:jc w:val="left"/>
        <w:rPr>
          <w:b/>
          <w:szCs w:val="24"/>
        </w:rPr>
      </w:pPr>
      <w:bookmarkStart w:id="18" w:name="_heading=h.3rdcrjn" w:colFirst="0" w:colLast="0"/>
      <w:bookmarkEnd w:id="18"/>
      <w:r w:rsidRPr="002C0484">
        <w:rPr>
          <w:b/>
          <w:szCs w:val="24"/>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p>
    <w:p w:rsidR="00F27E69" w:rsidRPr="002C0484" w:rsidRDefault="002C0484" w:rsidP="002C0484">
      <w:pPr>
        <w:jc w:val="left"/>
        <w:rPr>
          <w:b/>
          <w:szCs w:val="24"/>
        </w:rPr>
      </w:pPr>
      <w:r w:rsidRPr="002C0484">
        <w:rPr>
          <w:b/>
          <w:szCs w:val="24"/>
        </w:rPr>
        <w:t>Domeniu: Management</w:t>
      </w:r>
    </w:p>
    <w:p w:rsidR="00F27E69" w:rsidRPr="002C0484" w:rsidRDefault="002C0484" w:rsidP="002C0484">
      <w:pPr>
        <w:jc w:val="left"/>
        <w:rPr>
          <w:szCs w:val="24"/>
        </w:rPr>
      </w:pPr>
      <w:r w:rsidRPr="002C0484">
        <w:rPr>
          <w:b/>
          <w:szCs w:val="24"/>
        </w:rPr>
        <w:t>Indicator 3.1.1.</w:t>
      </w:r>
      <w:r w:rsidRPr="002C0484">
        <w:rPr>
          <w:szCs w:val="24"/>
        </w:rPr>
        <w:t xml:space="preserve"> Elaborarea planului strategic și operațional bazat pe politicile statului cu privire la educația incluzivă (EI), a strategiilor de formare continuă a cadrelor în domeniul EI, a proiectelor de asigurare a incluziunii prin activitățile multiculturale, a documentelor de asigurare a serviciilor de sprijin pentru elevii cu CES</w:t>
      </w:r>
    </w:p>
    <w:tbl>
      <w:tblPr>
        <w:tblStyle w:val="afffffffffffffffffff3"/>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7"/>
        <w:gridCol w:w="2268"/>
      </w:tblGrid>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398" w:type="dxa"/>
            <w:gridSpan w:val="3"/>
          </w:tcPr>
          <w:p w:rsidR="00F27E69" w:rsidRPr="002C0484" w:rsidRDefault="002C0484" w:rsidP="002C0484">
            <w:pPr>
              <w:numPr>
                <w:ilvl w:val="0"/>
                <w:numId w:val="16"/>
              </w:numPr>
              <w:tabs>
                <w:tab w:val="left" w:pos="132"/>
              </w:tabs>
              <w:jc w:val="left"/>
              <w:rPr>
                <w:rFonts w:eastAsia="Times New Roman" w:cs="Times New Roman"/>
                <w:color w:val="000000"/>
                <w:szCs w:val="24"/>
              </w:rPr>
            </w:pPr>
            <w:r w:rsidRPr="002C0484">
              <w:rPr>
                <w:rFonts w:eastAsia="Times New Roman" w:cs="Times New Roman"/>
                <w:color w:val="000000"/>
                <w:szCs w:val="24"/>
              </w:rPr>
              <w:t>Statutul de organizare și funcționare a Instituției, avizat de Ministerul Justiției  al R. Moldova din 19.06.2019;</w:t>
            </w:r>
          </w:p>
          <w:p w:rsidR="00F27E69" w:rsidRPr="002C0484" w:rsidRDefault="002C0484" w:rsidP="002C0484">
            <w:pPr>
              <w:numPr>
                <w:ilvl w:val="0"/>
                <w:numId w:val="16"/>
              </w:numPr>
              <w:tabs>
                <w:tab w:val="left" w:pos="709"/>
              </w:tabs>
              <w:jc w:val="left"/>
              <w:rPr>
                <w:rFonts w:eastAsia="Times New Roman" w:cs="Times New Roman"/>
                <w:color w:val="000000"/>
                <w:szCs w:val="24"/>
              </w:rPr>
            </w:pPr>
            <w:r w:rsidRPr="002C0484">
              <w:rPr>
                <w:rFonts w:eastAsia="Times New Roman" w:cs="Times New Roman"/>
                <w:color w:val="000000"/>
                <w:szCs w:val="24"/>
              </w:rPr>
              <w:t>Regulamentul de funcționare a gimnaziului, aprobat în ședința Consiliul Profesoral, proces-verbal nr.2 din 02.09.2020, aprobat prin ordinul 20-1/A din 04 septembrie 2020;</w:t>
            </w:r>
          </w:p>
          <w:p w:rsidR="00F27E69" w:rsidRPr="002C0484" w:rsidRDefault="002C0484" w:rsidP="002C0484">
            <w:pPr>
              <w:widowControl w:val="0"/>
              <w:numPr>
                <w:ilvl w:val="0"/>
                <w:numId w:val="16"/>
              </w:numPr>
              <w:jc w:val="left"/>
              <w:rPr>
                <w:rFonts w:eastAsia="Times New Roman" w:cs="Times New Roman"/>
                <w:color w:val="000000"/>
                <w:szCs w:val="24"/>
              </w:rPr>
            </w:pPr>
            <w:r w:rsidRPr="002C0484">
              <w:rPr>
                <w:rFonts w:eastAsia="Times New Roman" w:cs="Times New Roman"/>
                <w:color w:val="000000"/>
                <w:szCs w:val="24"/>
              </w:rPr>
              <w:t>Proiect managerial instituțional pentru anul de studii 2021-2022, aprobat la ședința consiliului de administrație, proces verbal nr. 01 din 26.08. 2021;</w:t>
            </w:r>
          </w:p>
          <w:p w:rsidR="00F27E69" w:rsidRPr="002C0484" w:rsidRDefault="002C0484" w:rsidP="002C0484">
            <w:pPr>
              <w:numPr>
                <w:ilvl w:val="0"/>
                <w:numId w:val="16"/>
              </w:numPr>
              <w:tabs>
                <w:tab w:val="left" w:pos="709"/>
              </w:tabs>
              <w:jc w:val="left"/>
              <w:rPr>
                <w:rFonts w:eastAsia="Times New Roman" w:cs="Times New Roman"/>
                <w:color w:val="000000"/>
                <w:szCs w:val="24"/>
              </w:rPr>
            </w:pPr>
            <w:r w:rsidRPr="002C0484">
              <w:rPr>
                <w:rFonts w:eastAsia="Times New Roman" w:cs="Times New Roman"/>
                <w:color w:val="000000"/>
                <w:szCs w:val="24"/>
              </w:rPr>
              <w:t>Planul strategic de dezvoltare a instituției 2020-2025;</w:t>
            </w:r>
          </w:p>
          <w:p w:rsidR="00F27E69" w:rsidRPr="002C0484" w:rsidRDefault="002C0484" w:rsidP="002C0484">
            <w:pPr>
              <w:numPr>
                <w:ilvl w:val="0"/>
                <w:numId w:val="16"/>
              </w:numP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Planul de lucru al  Comisiei multidisciplinare  aprobat la ședința Consiliul de Administrație proces-verbal nr. 03 din 29.09.2021</w:t>
            </w:r>
          </w:p>
          <w:p w:rsidR="00F27E69" w:rsidRPr="002C0484" w:rsidRDefault="002C0484" w:rsidP="002C0484">
            <w:pPr>
              <w:numPr>
                <w:ilvl w:val="0"/>
                <w:numId w:val="16"/>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Plan educațional individualizat pentru copilul cu CES aprobat de SAP.</w:t>
            </w:r>
          </w:p>
          <w:p w:rsidR="00F27E69" w:rsidRPr="002C0484" w:rsidRDefault="002C0484" w:rsidP="002C0484">
            <w:pPr>
              <w:numPr>
                <w:ilvl w:val="0"/>
                <w:numId w:val="16"/>
              </w:numP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Curriculum modificat pentru copii cu CES aprobat la ședința Consiliul de Administrație proces-verbal nr. 03 din 29.09.2021;</w:t>
            </w:r>
          </w:p>
          <w:p w:rsidR="00F27E69" w:rsidRPr="002C0484" w:rsidRDefault="002C0484" w:rsidP="002C0484">
            <w:pPr>
              <w:numPr>
                <w:ilvl w:val="0"/>
                <w:numId w:val="16"/>
              </w:numP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lastRenderedPageBreak/>
              <w:t>Ordinul 06,07,08-A din 26.08.2021  „Cu privire la crearea Comisei multidisciplinare intrașcolare”;</w:t>
            </w:r>
          </w:p>
          <w:p w:rsidR="00F27E69" w:rsidRPr="002C0484" w:rsidRDefault="002C0484" w:rsidP="002C0484">
            <w:pPr>
              <w:numPr>
                <w:ilvl w:val="0"/>
                <w:numId w:val="16"/>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Ord. 20/A, 21/A  din  21.03.2021 „cu referire la constituire comisiei instituționale privind încadrarea copiilor din familiile refugiate din Ucraina”</w:t>
            </w:r>
          </w:p>
          <w:p w:rsidR="00F27E69" w:rsidRPr="002C0484" w:rsidRDefault="002C0484" w:rsidP="002C0484">
            <w:pPr>
              <w:numPr>
                <w:ilvl w:val="0"/>
                <w:numId w:val="16"/>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Ord. 83 din 21.09.2021; ordin. 95 din 24.11.2021; ordin. 99 din 24.11.2021; ordin. 12, 13 din 21.01.2022 „cu referire la constituirea comisiei de lichidare a diferențelor de program”Resurse: informative: respectarea metodologiei EI, instrucțiunilor;</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lastRenderedPageBreak/>
              <w:t>Constatări</w:t>
            </w:r>
          </w:p>
        </w:tc>
        <w:tc>
          <w:tcPr>
            <w:tcW w:w="8398" w:type="dxa"/>
            <w:gridSpan w:val="3"/>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Planul strategic și cel operațional  al gimnaziului are scopuri și activități ce  vizează educație pentru toți. Profesorii nu au cursuri de formare în domeniul dat. Managementul se bazează pe principiile EI (egalitate, șanse egale, interesul copilului, nediscriminării, toleranță etc.); Gimnaziul, implementând și aplicând politica de stat privind educația incluzivă (EI), oferă servicii de formare a cadrelor didactice pentru această activitate. De asemenea, instituția de învățământ a creat condiții pentru includerea tuturor copiilor: aceasta este planificarea, respectarea principiilor EI. În instituţie este creat prin ordin CMI. Președintele CM  participă la sesiunile de formare în cadrul SAP.</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303"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2</w:t>
            </w:r>
          </w:p>
        </w:tc>
        <w:tc>
          <w:tcPr>
            <w:tcW w:w="382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-0,75</w:t>
            </w:r>
          </w:p>
        </w:tc>
        <w:tc>
          <w:tcPr>
            <w:tcW w:w="2268"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Punctaj acordat: - 1,5</w:t>
            </w:r>
          </w:p>
        </w:tc>
      </w:tr>
    </w:tbl>
    <w:p w:rsidR="00F27E69" w:rsidRPr="002C0484" w:rsidRDefault="00F27E69" w:rsidP="002C0484">
      <w:pPr>
        <w:jc w:val="left"/>
        <w:rPr>
          <w:szCs w:val="24"/>
        </w:rPr>
      </w:pPr>
    </w:p>
    <w:p w:rsidR="00F27E69" w:rsidRPr="002C0484" w:rsidRDefault="002C0484" w:rsidP="002C0484">
      <w:pPr>
        <w:jc w:val="left"/>
        <w:rPr>
          <w:szCs w:val="24"/>
        </w:rPr>
      </w:pPr>
      <w:r w:rsidRPr="002C0484">
        <w:rPr>
          <w:b/>
          <w:szCs w:val="24"/>
        </w:rPr>
        <w:t>Indicator 3.1.2.</w:t>
      </w:r>
      <w:r w:rsidRPr="002C0484">
        <w:rPr>
          <w:szCs w:val="24"/>
        </w:rPr>
        <w:t xml:space="preserve"> Funcționalitatea structurilor, a mecanismelor și procedurilor de sprijin pentru procesul de înmatriculare și incluziune școlară a tuturor copiilor, inclusiv de evidență și sprijin pentru copiii cu CES</w:t>
      </w:r>
    </w:p>
    <w:tbl>
      <w:tblPr>
        <w:tblStyle w:val="afffffffffffffffffff4"/>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7"/>
        <w:gridCol w:w="2268"/>
      </w:tblGrid>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398" w:type="dxa"/>
            <w:gridSpan w:val="3"/>
          </w:tcPr>
          <w:p w:rsidR="00F27E69" w:rsidRPr="002C0484" w:rsidRDefault="002C0484" w:rsidP="007E6C21">
            <w:pPr>
              <w:numPr>
                <w:ilvl w:val="0"/>
                <w:numId w:val="50"/>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Ordinul nr.06 din 26.08.2021 cu referire la constituirea CMI;</w:t>
            </w:r>
          </w:p>
          <w:p w:rsidR="00F27E69" w:rsidRPr="002C0484" w:rsidRDefault="002C0484" w:rsidP="007E6C21">
            <w:pPr>
              <w:numPr>
                <w:ilvl w:val="0"/>
                <w:numId w:val="50"/>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Ordinul nr. 20/A, 21/A  din  21.03.2021 „cu referire la constituire comisiei instituționale privind încadrarea copiilor din familiile refugiate din Ucraina”;</w:t>
            </w:r>
          </w:p>
          <w:p w:rsidR="00F27E69" w:rsidRPr="002C0484" w:rsidRDefault="002C0484" w:rsidP="007E6C21">
            <w:pPr>
              <w:numPr>
                <w:ilvl w:val="0"/>
                <w:numId w:val="50"/>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Ordinul nr. 83 din 21.09.2021; ordinul nr. 95 din 24.11.2021; ordinul nr.  99 din 24.11.2021; ordinul nr. 12, 13 din 21.01.2022 „cu referire la constituirea comisiei de lichidare a diferențelor de program”;</w:t>
            </w:r>
          </w:p>
          <w:p w:rsidR="00F27E69" w:rsidRPr="002C0484" w:rsidRDefault="002C0484" w:rsidP="007E6C21">
            <w:pPr>
              <w:numPr>
                <w:ilvl w:val="0"/>
                <w:numId w:val="50"/>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Ordin de înmatriculare a elevilor ( cartea de ordine E)</w:t>
            </w:r>
          </w:p>
          <w:p w:rsidR="00F27E69" w:rsidRPr="002C0484" w:rsidRDefault="002C0484" w:rsidP="007E6C21">
            <w:pPr>
              <w:numPr>
                <w:ilvl w:val="0"/>
                <w:numId w:val="50"/>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 xml:space="preserve"> Registrul de înregistrare a cererilor de primire a copiilor în şcoală;</w:t>
            </w:r>
          </w:p>
          <w:p w:rsidR="00F27E69" w:rsidRPr="002C0484" w:rsidRDefault="002C0484" w:rsidP="007E6C21">
            <w:pPr>
              <w:numPr>
                <w:ilvl w:val="0"/>
                <w:numId w:val="50"/>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Cererile sunt aprobate de directorul instituţiei conform Metodologiei de înscriere a elevilor în clasa I-i şi se păstrează în dosarele personale ale elevilor cu celelalte documente prevăzute de Metodologie;</w:t>
            </w:r>
          </w:p>
          <w:p w:rsidR="00F27E69" w:rsidRPr="002C0484" w:rsidRDefault="002C0484" w:rsidP="007E6C21">
            <w:pPr>
              <w:numPr>
                <w:ilvl w:val="0"/>
                <w:numId w:val="50"/>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Registrul de evidență a copiilor cu CES;</w:t>
            </w:r>
          </w:p>
          <w:p w:rsidR="00F27E69" w:rsidRPr="002C0484" w:rsidRDefault="002C0484" w:rsidP="007E6C21">
            <w:pPr>
              <w:numPr>
                <w:ilvl w:val="0"/>
                <w:numId w:val="50"/>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Registrul privind fluctuația elevilor, anul de studii 2021 – 2022;</w:t>
            </w:r>
          </w:p>
          <w:p w:rsidR="00F27E69" w:rsidRPr="002C0484" w:rsidRDefault="002C0484" w:rsidP="007E6C21">
            <w:pPr>
              <w:numPr>
                <w:ilvl w:val="0"/>
                <w:numId w:val="50"/>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Registrul alfabetic de evidență a elevilor, anul de studii 2021 – 202;</w:t>
            </w:r>
          </w:p>
          <w:p w:rsidR="00F27E69" w:rsidRPr="002C0484" w:rsidRDefault="002C0484" w:rsidP="007E6C21">
            <w:pPr>
              <w:numPr>
                <w:ilvl w:val="0"/>
                <w:numId w:val="50"/>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 xml:space="preserve">    Raportul statistic ȘGL-1;</w:t>
            </w:r>
          </w:p>
          <w:p w:rsidR="00F27E69" w:rsidRPr="002C0484" w:rsidRDefault="002C0484" w:rsidP="007E6C21">
            <w:pPr>
              <w:numPr>
                <w:ilvl w:val="0"/>
                <w:numId w:val="50"/>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Baza de date SIME;</w:t>
            </w:r>
          </w:p>
          <w:p w:rsidR="00F27E69" w:rsidRPr="002C0484" w:rsidRDefault="002C0484" w:rsidP="007E6C21">
            <w:pPr>
              <w:numPr>
                <w:ilvl w:val="0"/>
                <w:numId w:val="50"/>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 xml:space="preserve">Ordinul cu privire la eliberarea elevilor de la ore de educație fizică; </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Constatări</w:t>
            </w:r>
          </w:p>
        </w:tc>
        <w:tc>
          <w:tcPr>
            <w:tcW w:w="8398" w:type="dxa"/>
            <w:gridSpan w:val="3"/>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Instituția asigură sistematic funcționalitatea structurilor, a mecanismelor și procedurilor de sprijin pentru procesul de înmatriculare și incluziune școlară a tuturor copiilor, inclusiv de evidență și sprijin pentru copiii cu CES. Gimnaziul efectuează monitorizarea curentă și finală a procesului EI. Instituția asigură înmatricularea și incluziunea școlară a tuturor elevilor. În instituție sunt înmatriculați toți elevii, indiferent de naționalitate, gen, origine, apartenență religioasă, stare a sănătății sau limbii vorbite. </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303"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1</w:t>
            </w:r>
          </w:p>
        </w:tc>
        <w:tc>
          <w:tcPr>
            <w:tcW w:w="382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-1</w:t>
            </w:r>
          </w:p>
        </w:tc>
        <w:tc>
          <w:tcPr>
            <w:tcW w:w="2268"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Punctaj acordat: - 1</w:t>
            </w:r>
          </w:p>
        </w:tc>
      </w:tr>
    </w:tbl>
    <w:p w:rsidR="00F27E69" w:rsidRPr="002C0484" w:rsidRDefault="00F27E69" w:rsidP="002C0484">
      <w:pPr>
        <w:jc w:val="left"/>
        <w:rPr>
          <w:szCs w:val="24"/>
        </w:rPr>
      </w:pPr>
    </w:p>
    <w:p w:rsidR="00F27E69" w:rsidRPr="002C0484" w:rsidRDefault="002C0484" w:rsidP="002C0484">
      <w:pPr>
        <w:jc w:val="left"/>
        <w:rPr>
          <w:b/>
          <w:szCs w:val="24"/>
        </w:rPr>
      </w:pPr>
      <w:r w:rsidRPr="002C0484">
        <w:rPr>
          <w:b/>
          <w:szCs w:val="24"/>
        </w:rPr>
        <w:t>Domeniu: Capacitate instituțională</w:t>
      </w:r>
    </w:p>
    <w:p w:rsidR="00F27E69" w:rsidRPr="002C0484" w:rsidRDefault="002C0484" w:rsidP="002C0484">
      <w:pPr>
        <w:jc w:val="left"/>
        <w:rPr>
          <w:szCs w:val="24"/>
        </w:rPr>
      </w:pPr>
      <w:r w:rsidRPr="002C0484">
        <w:rPr>
          <w:b/>
          <w:szCs w:val="24"/>
        </w:rPr>
        <w:lastRenderedPageBreak/>
        <w:t>*Indicator 3.1.3.</w:t>
      </w:r>
      <w:r w:rsidRPr="002C0484">
        <w:rPr>
          <w:szCs w:val="24"/>
        </w:rPr>
        <w:t xml:space="preserve"> Crearea bazei de date a copiilor din comunitate, inclusiv a celor cu CES, elaborarea actelor privind evoluțiile demografice și perspectivele de școlaritate, evidența înmatriculării elevilor </w:t>
      </w:r>
    </w:p>
    <w:tbl>
      <w:tblPr>
        <w:tblStyle w:val="afffffffffffffffffff5"/>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7"/>
        <w:gridCol w:w="2268"/>
      </w:tblGrid>
      <w:tr w:rsidR="00F27E69" w:rsidRPr="002C0484">
        <w:trPr>
          <w:trHeight w:val="3833"/>
        </w:trPr>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398" w:type="dxa"/>
            <w:gridSpan w:val="3"/>
          </w:tcPr>
          <w:p w:rsidR="00F27E69" w:rsidRPr="002C0484" w:rsidRDefault="002C0484" w:rsidP="007E6C21">
            <w:pPr>
              <w:numPr>
                <w:ilvl w:val="0"/>
                <w:numId w:val="53"/>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Lista copiilor în situaţie de risc (conform Legii nr.140 din 14.06.2013);</w:t>
            </w:r>
          </w:p>
          <w:p w:rsidR="00F27E69" w:rsidRPr="002C0484" w:rsidRDefault="002C0484" w:rsidP="007E6C21">
            <w:pPr>
              <w:numPr>
                <w:ilvl w:val="0"/>
                <w:numId w:val="53"/>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Cartea de ordine cu privire la elevi (înmatriculare, exmatriculare, transfer, promovare, etc.);</w:t>
            </w:r>
          </w:p>
          <w:p w:rsidR="00F27E69" w:rsidRPr="002C0484" w:rsidRDefault="002C0484" w:rsidP="007E6C21">
            <w:pPr>
              <w:numPr>
                <w:ilvl w:val="0"/>
                <w:numId w:val="53"/>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Raport de școlarizare a elevilor;</w:t>
            </w:r>
          </w:p>
          <w:p w:rsidR="00F27E69" w:rsidRPr="002C0484" w:rsidRDefault="002C0484" w:rsidP="007E6C21">
            <w:pPr>
              <w:numPr>
                <w:ilvl w:val="0"/>
                <w:numId w:val="53"/>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În instituţie se deţin următoarele documente:</w:t>
            </w:r>
          </w:p>
          <w:p w:rsidR="00F27E69" w:rsidRPr="002C0484" w:rsidRDefault="002C0484" w:rsidP="002C0484">
            <w:pPr>
              <w:pBdr>
                <w:top w:val="nil"/>
                <w:left w:val="nil"/>
                <w:bottom w:val="nil"/>
                <w:right w:val="nil"/>
                <w:between w:val="nil"/>
              </w:pBdr>
              <w:tabs>
                <w:tab w:val="left" w:pos="709"/>
              </w:tabs>
              <w:ind w:left="360"/>
              <w:jc w:val="left"/>
              <w:rPr>
                <w:rFonts w:eastAsia="Times New Roman" w:cs="Times New Roman"/>
                <w:color w:val="000000"/>
                <w:szCs w:val="24"/>
              </w:rPr>
            </w:pPr>
            <w:r w:rsidRPr="002C0484">
              <w:rPr>
                <w:rFonts w:eastAsia="Times New Roman" w:cs="Times New Roman"/>
                <w:color w:val="000000"/>
                <w:szCs w:val="24"/>
              </w:rPr>
              <w:t xml:space="preserve"> -listele contingentului de 6 ani, împliniţi până la 1 septembrie a anului în curs, semnate de primar; </w:t>
            </w:r>
          </w:p>
          <w:p w:rsidR="00F27E69" w:rsidRPr="002C0484" w:rsidRDefault="002C0484" w:rsidP="002C0484">
            <w:pPr>
              <w:pBdr>
                <w:top w:val="nil"/>
                <w:left w:val="nil"/>
                <w:bottom w:val="nil"/>
                <w:right w:val="nil"/>
                <w:between w:val="nil"/>
              </w:pBdr>
              <w:tabs>
                <w:tab w:val="left" w:pos="709"/>
              </w:tabs>
              <w:ind w:left="360"/>
              <w:jc w:val="left"/>
              <w:rPr>
                <w:rFonts w:eastAsia="Times New Roman" w:cs="Times New Roman"/>
                <w:color w:val="000000"/>
                <w:szCs w:val="24"/>
              </w:rPr>
            </w:pPr>
            <w:r w:rsidRPr="002C0484">
              <w:rPr>
                <w:rFonts w:eastAsia="Times New Roman" w:cs="Times New Roman"/>
                <w:color w:val="000000"/>
                <w:szCs w:val="24"/>
              </w:rPr>
              <w:t xml:space="preserve">-registrul de ordine pe şcoală referitor la fluctuaţia elevilor; </w:t>
            </w:r>
          </w:p>
          <w:p w:rsidR="00F27E69" w:rsidRPr="002C0484" w:rsidRDefault="002C0484" w:rsidP="002C0484">
            <w:pPr>
              <w:pBdr>
                <w:top w:val="nil"/>
                <w:left w:val="nil"/>
                <w:bottom w:val="nil"/>
                <w:right w:val="nil"/>
                <w:between w:val="nil"/>
              </w:pBdr>
              <w:tabs>
                <w:tab w:val="left" w:pos="709"/>
              </w:tabs>
              <w:ind w:left="360"/>
              <w:jc w:val="left"/>
              <w:rPr>
                <w:rFonts w:eastAsia="Times New Roman" w:cs="Times New Roman"/>
                <w:color w:val="000000"/>
                <w:szCs w:val="24"/>
              </w:rPr>
            </w:pPr>
            <w:r w:rsidRPr="002C0484">
              <w:rPr>
                <w:rFonts w:eastAsia="Times New Roman" w:cs="Times New Roman"/>
                <w:color w:val="000000"/>
                <w:szCs w:val="24"/>
              </w:rPr>
              <w:t>-registrul alfabetic de evidenţă a elevilor;</w:t>
            </w:r>
          </w:p>
          <w:p w:rsidR="00F27E69" w:rsidRPr="002C0484" w:rsidRDefault="002C0484" w:rsidP="002C0484">
            <w:pPr>
              <w:pBdr>
                <w:top w:val="nil"/>
                <w:left w:val="nil"/>
                <w:bottom w:val="nil"/>
                <w:right w:val="nil"/>
                <w:between w:val="nil"/>
              </w:pBdr>
              <w:tabs>
                <w:tab w:val="left" w:pos="709"/>
              </w:tabs>
              <w:ind w:left="360"/>
              <w:jc w:val="left"/>
              <w:rPr>
                <w:rFonts w:eastAsia="Times New Roman" w:cs="Times New Roman"/>
                <w:color w:val="000000"/>
                <w:szCs w:val="24"/>
              </w:rPr>
            </w:pPr>
            <w:r w:rsidRPr="002C0484">
              <w:rPr>
                <w:rFonts w:eastAsia="Times New Roman" w:cs="Times New Roman"/>
                <w:color w:val="000000"/>
                <w:szCs w:val="24"/>
              </w:rPr>
              <w:t xml:space="preserve"> -cataloagele claselor; </w:t>
            </w:r>
          </w:p>
          <w:p w:rsidR="00F27E69" w:rsidRPr="002C0484" w:rsidRDefault="002C0484" w:rsidP="002C0484">
            <w:pPr>
              <w:pBdr>
                <w:top w:val="nil"/>
                <w:left w:val="nil"/>
                <w:bottom w:val="nil"/>
                <w:right w:val="nil"/>
                <w:between w:val="nil"/>
              </w:pBdr>
              <w:tabs>
                <w:tab w:val="left" w:pos="709"/>
              </w:tabs>
              <w:ind w:left="360"/>
              <w:jc w:val="left"/>
              <w:rPr>
                <w:rFonts w:eastAsia="Times New Roman" w:cs="Times New Roman"/>
                <w:color w:val="000000"/>
                <w:szCs w:val="24"/>
              </w:rPr>
            </w:pPr>
            <w:r w:rsidRPr="002C0484">
              <w:rPr>
                <w:rFonts w:eastAsia="Times New Roman" w:cs="Times New Roman"/>
                <w:color w:val="000000"/>
                <w:szCs w:val="24"/>
              </w:rPr>
              <w:t>-dosarele personale ale elevilor;</w:t>
            </w:r>
          </w:p>
          <w:p w:rsidR="00F27E69" w:rsidRPr="002C0484" w:rsidRDefault="002C0484" w:rsidP="002C0484">
            <w:pPr>
              <w:pBdr>
                <w:top w:val="nil"/>
                <w:left w:val="nil"/>
                <w:bottom w:val="nil"/>
                <w:right w:val="nil"/>
                <w:between w:val="nil"/>
              </w:pBdr>
              <w:tabs>
                <w:tab w:val="left" w:pos="709"/>
              </w:tabs>
              <w:ind w:left="360"/>
              <w:jc w:val="left"/>
              <w:rPr>
                <w:rFonts w:eastAsia="Times New Roman" w:cs="Times New Roman"/>
                <w:color w:val="000000"/>
                <w:szCs w:val="24"/>
              </w:rPr>
            </w:pPr>
            <w:r w:rsidRPr="002C0484">
              <w:rPr>
                <w:rFonts w:eastAsia="Times New Roman" w:cs="Times New Roman"/>
                <w:color w:val="000000"/>
                <w:szCs w:val="24"/>
              </w:rPr>
              <w:t>-Registru de evidență a actelor de studii;</w:t>
            </w:r>
          </w:p>
          <w:p w:rsidR="00F27E69" w:rsidRPr="002C0484" w:rsidRDefault="002C0484" w:rsidP="007E6C21">
            <w:pPr>
              <w:numPr>
                <w:ilvl w:val="0"/>
                <w:numId w:val="62"/>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Ordinul nr. 79 din 15.09.2021 cu referire la actualizarea datelor în SIME an școlar 2021-2022;</w:t>
            </w:r>
          </w:p>
          <w:p w:rsidR="00F27E69" w:rsidRPr="002C0484" w:rsidRDefault="002C0484" w:rsidP="007E6C21">
            <w:pPr>
              <w:numPr>
                <w:ilvl w:val="0"/>
                <w:numId w:val="62"/>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Registru de evidență a actelor de studii;</w:t>
            </w:r>
          </w:p>
          <w:p w:rsidR="00F27E69" w:rsidRPr="002C0484" w:rsidRDefault="002C0484" w:rsidP="007E6C21">
            <w:pPr>
              <w:numPr>
                <w:ilvl w:val="0"/>
                <w:numId w:val="62"/>
              </w:numPr>
              <w:pBdr>
                <w:top w:val="nil"/>
                <w:left w:val="nil"/>
                <w:bottom w:val="nil"/>
                <w:right w:val="nil"/>
                <w:between w:val="nil"/>
              </w:pBdr>
              <w:tabs>
                <w:tab w:val="left" w:pos="277"/>
              </w:tabs>
              <w:ind w:left="283" w:hanging="283"/>
              <w:jc w:val="left"/>
              <w:rPr>
                <w:rFonts w:eastAsia="Times New Roman" w:cs="Times New Roman"/>
                <w:i/>
                <w:color w:val="000000"/>
                <w:szCs w:val="24"/>
              </w:rPr>
            </w:pPr>
            <w:r w:rsidRPr="002C0484">
              <w:rPr>
                <w:rFonts w:eastAsia="Times New Roman" w:cs="Times New Roman"/>
                <w:color w:val="000000"/>
                <w:szCs w:val="24"/>
              </w:rPr>
              <w:t>Raport statistic la început și la sfârșit de an școlar.</w:t>
            </w:r>
            <w:r w:rsidRPr="002C0484">
              <w:rPr>
                <w:rFonts w:eastAsia="Times New Roman" w:cs="Times New Roman"/>
                <w:i/>
                <w:color w:val="000000"/>
                <w:szCs w:val="24"/>
              </w:rPr>
              <w:t xml:space="preserve">  </w:t>
            </w:r>
            <w:r w:rsidRPr="002C0484">
              <w:rPr>
                <w:rFonts w:eastAsia="Times New Roman" w:cs="Times New Roman"/>
                <w:color w:val="000000"/>
                <w:szCs w:val="24"/>
              </w:rPr>
              <w:t xml:space="preserve">           </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Constatări</w:t>
            </w:r>
          </w:p>
        </w:tc>
        <w:tc>
          <w:tcPr>
            <w:tcW w:w="8398" w:type="dxa"/>
            <w:gridSpan w:val="3"/>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Instituția elaborează Registre  evidența înmatriculării elevilor în clasa I-i, registrul de ordine privind fluctuația elevilor. Baza de date SIME este completată și actualizată la început de an școlar, la finele sem.1 si annual.. Instituția monitorizează sistemic progresul și dezvoltarea fiecărui elev și asigură funcționalitatea CMI. </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303"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2</w:t>
            </w:r>
          </w:p>
        </w:tc>
        <w:tc>
          <w:tcPr>
            <w:tcW w:w="382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-1</w:t>
            </w:r>
          </w:p>
        </w:tc>
        <w:tc>
          <w:tcPr>
            <w:tcW w:w="2268"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Punctaj acordat: - 2</w:t>
            </w:r>
          </w:p>
        </w:tc>
      </w:tr>
    </w:tbl>
    <w:p w:rsidR="00F27E69" w:rsidRPr="002C0484" w:rsidRDefault="00F27E69" w:rsidP="002C0484">
      <w:pPr>
        <w:jc w:val="left"/>
        <w:rPr>
          <w:szCs w:val="24"/>
        </w:rPr>
      </w:pPr>
    </w:p>
    <w:p w:rsidR="00F27E69" w:rsidRPr="002C0484" w:rsidRDefault="002C0484" w:rsidP="002C0484">
      <w:pPr>
        <w:jc w:val="left"/>
        <w:rPr>
          <w:szCs w:val="24"/>
        </w:rPr>
      </w:pPr>
      <w:r w:rsidRPr="002C0484">
        <w:rPr>
          <w:b/>
          <w:szCs w:val="24"/>
        </w:rPr>
        <w:t>Indicator 3.1.4.</w:t>
      </w:r>
      <w:r w:rsidRPr="002C0484">
        <w:rPr>
          <w:szCs w:val="24"/>
        </w:rPr>
        <w:t xml:space="preserve"> Monitorizarea datelor privind progresul și dezvoltarea fiecărui elev/ copil și asigurarea activității Comisiei Multidisciplinare Intrașcolare (CMI) și a serviciilor de sprijin, în funcție de necesitățile copiilor</w:t>
      </w:r>
    </w:p>
    <w:tbl>
      <w:tblPr>
        <w:tblStyle w:val="afffffffffffffffffff6"/>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7"/>
        <w:gridCol w:w="2268"/>
      </w:tblGrid>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398" w:type="dxa"/>
            <w:gridSpan w:val="3"/>
          </w:tcPr>
          <w:p w:rsidR="00F27E69" w:rsidRPr="002C0484" w:rsidRDefault="002C0484" w:rsidP="007E6C21">
            <w:pPr>
              <w:numPr>
                <w:ilvl w:val="0"/>
                <w:numId w:val="51"/>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Rapoartele semestriale și anuale. (proces verbal nr.7 din 29.12.2021;  procesele- verbale nr.10 din 02.06.2021 ale ședințelor Consiliului de Administrare; procesul-verbal nr.7 din 29.12.2021 al ședinței Consiliului Profesoral );</w:t>
            </w:r>
          </w:p>
          <w:p w:rsidR="00F27E69" w:rsidRPr="002C0484" w:rsidRDefault="002C0484" w:rsidP="007E6C21">
            <w:pPr>
              <w:numPr>
                <w:ilvl w:val="0"/>
                <w:numId w:val="51"/>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Registrele școlare, registrul electronic;</w:t>
            </w:r>
          </w:p>
          <w:p w:rsidR="00F27E69" w:rsidRPr="002C0484" w:rsidRDefault="002C0484" w:rsidP="007E6C21">
            <w:pPr>
              <w:numPr>
                <w:ilvl w:val="0"/>
                <w:numId w:val="51"/>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Mapa cu Procese-verbale ale Comisiei Multidisciplinare Intrașcolare;  Planul de activitate al Comisiei Multidisciplinare Intrașcolare;</w:t>
            </w:r>
          </w:p>
          <w:p w:rsidR="00F27E69" w:rsidRPr="002C0484" w:rsidRDefault="002C0484" w:rsidP="007E6C21">
            <w:pPr>
              <w:numPr>
                <w:ilvl w:val="0"/>
                <w:numId w:val="51"/>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 xml:space="preserve">Note informative cu privire la starea de sănătate a elevilor, prezentate de asistentul medical. </w:t>
            </w:r>
          </w:p>
          <w:p w:rsidR="00F27E69" w:rsidRPr="002C0484" w:rsidRDefault="002C0484" w:rsidP="007E6C21">
            <w:pPr>
              <w:numPr>
                <w:ilvl w:val="0"/>
                <w:numId w:val="51"/>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 xml:space="preserve">   Elaborarea listelor elevilor:</w:t>
            </w:r>
          </w:p>
          <w:p w:rsidR="00F27E69" w:rsidRPr="002C0484" w:rsidRDefault="002C0484" w:rsidP="002C0484">
            <w:pPr>
              <w:pBdr>
                <w:top w:val="nil"/>
                <w:left w:val="nil"/>
                <w:bottom w:val="nil"/>
                <w:right w:val="nil"/>
                <w:between w:val="nil"/>
              </w:pBdr>
              <w:tabs>
                <w:tab w:val="left" w:pos="709"/>
              </w:tabs>
              <w:ind w:left="720"/>
              <w:jc w:val="left"/>
              <w:rPr>
                <w:rFonts w:eastAsia="Times New Roman" w:cs="Times New Roman"/>
                <w:color w:val="000000"/>
                <w:szCs w:val="24"/>
              </w:rPr>
            </w:pPr>
            <w:r w:rsidRPr="002C0484">
              <w:rPr>
                <w:rFonts w:eastAsia="Times New Roman" w:cs="Times New Roman"/>
                <w:color w:val="000000"/>
                <w:szCs w:val="24"/>
              </w:rPr>
              <w:t xml:space="preserve">a) </w:t>
            </w:r>
            <w:r w:rsidRPr="002C0484">
              <w:rPr>
                <w:rFonts w:eastAsia="Times New Roman" w:cs="Times New Roman"/>
                <w:color w:val="000000"/>
                <w:szCs w:val="24"/>
              </w:rPr>
              <w:tab/>
              <w:t>Liste elevilor din familii social vulnerabile;</w:t>
            </w:r>
          </w:p>
          <w:p w:rsidR="00F27E69" w:rsidRPr="002C0484" w:rsidRDefault="002C0484" w:rsidP="002C0484">
            <w:pPr>
              <w:pBdr>
                <w:top w:val="nil"/>
                <w:left w:val="nil"/>
                <w:bottom w:val="nil"/>
                <w:right w:val="nil"/>
                <w:between w:val="nil"/>
              </w:pBdr>
              <w:tabs>
                <w:tab w:val="left" w:pos="709"/>
              </w:tabs>
              <w:ind w:left="720"/>
              <w:jc w:val="left"/>
              <w:rPr>
                <w:rFonts w:eastAsia="Times New Roman" w:cs="Times New Roman"/>
                <w:color w:val="000000"/>
                <w:szCs w:val="24"/>
              </w:rPr>
            </w:pPr>
            <w:r w:rsidRPr="002C0484">
              <w:rPr>
                <w:rFonts w:eastAsia="Times New Roman" w:cs="Times New Roman"/>
                <w:color w:val="000000"/>
                <w:szCs w:val="24"/>
              </w:rPr>
              <w:t xml:space="preserve">b) </w:t>
            </w:r>
            <w:r w:rsidRPr="002C0484">
              <w:rPr>
                <w:rFonts w:eastAsia="Times New Roman" w:cs="Times New Roman"/>
                <w:color w:val="000000"/>
                <w:szCs w:val="24"/>
              </w:rPr>
              <w:tab/>
              <w:t>Lista elevilor din familii numeroase;</w:t>
            </w:r>
          </w:p>
          <w:p w:rsidR="00F27E69" w:rsidRPr="002C0484" w:rsidRDefault="002C0484" w:rsidP="002C0484">
            <w:pPr>
              <w:pBdr>
                <w:top w:val="nil"/>
                <w:left w:val="nil"/>
                <w:bottom w:val="nil"/>
                <w:right w:val="nil"/>
                <w:between w:val="nil"/>
              </w:pBdr>
              <w:tabs>
                <w:tab w:val="left" w:pos="709"/>
              </w:tabs>
              <w:ind w:left="720"/>
              <w:jc w:val="left"/>
              <w:rPr>
                <w:rFonts w:eastAsia="Times New Roman" w:cs="Times New Roman"/>
                <w:color w:val="000000"/>
                <w:szCs w:val="24"/>
              </w:rPr>
            </w:pPr>
            <w:r w:rsidRPr="002C0484">
              <w:rPr>
                <w:rFonts w:eastAsia="Times New Roman" w:cs="Times New Roman"/>
                <w:color w:val="000000"/>
                <w:szCs w:val="24"/>
              </w:rPr>
              <w:t xml:space="preserve">c) </w:t>
            </w:r>
            <w:r w:rsidRPr="002C0484">
              <w:rPr>
                <w:rFonts w:eastAsia="Times New Roman" w:cs="Times New Roman"/>
                <w:color w:val="000000"/>
                <w:szCs w:val="24"/>
              </w:rPr>
              <w:tab/>
              <w:t>Lista elevilor din familii incomplete;</w:t>
            </w:r>
          </w:p>
          <w:p w:rsidR="00F27E69" w:rsidRPr="002C0484" w:rsidRDefault="002C0484" w:rsidP="002C0484">
            <w:pPr>
              <w:pBdr>
                <w:top w:val="nil"/>
                <w:left w:val="nil"/>
                <w:bottom w:val="nil"/>
                <w:right w:val="nil"/>
                <w:between w:val="nil"/>
              </w:pBdr>
              <w:tabs>
                <w:tab w:val="left" w:pos="709"/>
              </w:tabs>
              <w:ind w:left="720"/>
              <w:jc w:val="left"/>
              <w:rPr>
                <w:rFonts w:eastAsia="Times New Roman" w:cs="Times New Roman"/>
                <w:color w:val="000000"/>
                <w:szCs w:val="24"/>
              </w:rPr>
            </w:pPr>
            <w:r w:rsidRPr="002C0484">
              <w:rPr>
                <w:rFonts w:eastAsia="Times New Roman" w:cs="Times New Roman"/>
                <w:color w:val="000000"/>
                <w:szCs w:val="24"/>
              </w:rPr>
              <w:t xml:space="preserve">d) </w:t>
            </w:r>
            <w:r w:rsidRPr="002C0484">
              <w:rPr>
                <w:rFonts w:eastAsia="Times New Roman" w:cs="Times New Roman"/>
                <w:color w:val="000000"/>
                <w:szCs w:val="24"/>
              </w:rPr>
              <w:tab/>
              <w:t>Lista elevilor din grupul de risc;</w:t>
            </w:r>
          </w:p>
          <w:p w:rsidR="00F27E69" w:rsidRPr="002C0484" w:rsidRDefault="002C0484" w:rsidP="002C0484">
            <w:pPr>
              <w:pBdr>
                <w:top w:val="nil"/>
                <w:left w:val="nil"/>
                <w:bottom w:val="nil"/>
                <w:right w:val="nil"/>
                <w:between w:val="nil"/>
              </w:pBdr>
              <w:tabs>
                <w:tab w:val="left" w:pos="709"/>
              </w:tabs>
              <w:ind w:left="720"/>
              <w:jc w:val="left"/>
              <w:rPr>
                <w:rFonts w:eastAsia="Times New Roman" w:cs="Times New Roman"/>
                <w:color w:val="000000"/>
                <w:szCs w:val="24"/>
              </w:rPr>
            </w:pPr>
            <w:r w:rsidRPr="002C0484">
              <w:rPr>
                <w:rFonts w:eastAsia="Times New Roman" w:cs="Times New Roman"/>
                <w:color w:val="000000"/>
                <w:szCs w:val="24"/>
              </w:rPr>
              <w:t xml:space="preserve">e) </w:t>
            </w:r>
            <w:r w:rsidRPr="002C0484">
              <w:rPr>
                <w:rFonts w:eastAsia="Times New Roman" w:cs="Times New Roman"/>
                <w:color w:val="000000"/>
                <w:szCs w:val="24"/>
              </w:rPr>
              <w:tab/>
              <w:t>Lista elevilor invalizi;</w:t>
            </w:r>
          </w:p>
          <w:p w:rsidR="00F27E69" w:rsidRPr="002C0484" w:rsidRDefault="002C0484" w:rsidP="002C0484">
            <w:pPr>
              <w:pBdr>
                <w:top w:val="nil"/>
                <w:left w:val="nil"/>
                <w:bottom w:val="nil"/>
                <w:right w:val="nil"/>
                <w:between w:val="nil"/>
              </w:pBdr>
              <w:tabs>
                <w:tab w:val="left" w:pos="709"/>
              </w:tabs>
              <w:ind w:left="720"/>
              <w:jc w:val="left"/>
              <w:rPr>
                <w:rFonts w:eastAsia="Times New Roman" w:cs="Times New Roman"/>
                <w:color w:val="000000"/>
                <w:szCs w:val="24"/>
              </w:rPr>
            </w:pPr>
            <w:r w:rsidRPr="002C0484">
              <w:rPr>
                <w:rFonts w:eastAsia="Times New Roman" w:cs="Times New Roman"/>
                <w:color w:val="000000"/>
                <w:szCs w:val="24"/>
              </w:rPr>
              <w:t xml:space="preserve">f)  </w:t>
            </w:r>
            <w:r w:rsidRPr="002C0484">
              <w:rPr>
                <w:rFonts w:eastAsia="Times New Roman" w:cs="Times New Roman"/>
                <w:color w:val="000000"/>
                <w:szCs w:val="24"/>
              </w:rPr>
              <w:tab/>
              <w:t>Lista elevilor a căror părinți sunt plecați peste hotare;</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Constatări</w:t>
            </w:r>
          </w:p>
        </w:tc>
        <w:tc>
          <w:tcPr>
            <w:tcW w:w="8398" w:type="dxa"/>
            <w:gridSpan w:val="3"/>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Structura organizatorică a gimnaziului pentru educație incluzivă cuprinde:</w:t>
            </w:r>
          </w:p>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comisie internă multidisciplinară, personal didactic care oferă și servicii de sprijin în funcție de nevoi copiilor. Aceste servicii sunt furnizate atât în timpul lecțiilor, cât și după orele de școală, conform Metodologii pentru distribuirea timpului de lucru al personalului pedagogic din învățământul general. Pentru fiecare elev cu CES , SAP oferă un raport privind examinarea cuprinzătoare a copilului unde sunt evidențiate probleme legate de latura cognitivă, socială, fizică și adaptativă a fiecărui copil cu CES. Instituția monitorizează sistemic progresul și dezvoltarea a fiecărui elev și </w:t>
            </w:r>
            <w:r w:rsidRPr="002C0484">
              <w:rPr>
                <w:rFonts w:eastAsia="Times New Roman" w:cs="Times New Roman"/>
                <w:color w:val="000000"/>
                <w:szCs w:val="24"/>
              </w:rPr>
              <w:lastRenderedPageBreak/>
              <w:t>asigură funcționalitatea CMI. Asistentul medical monitorizează confortul și starea de sănătate a elevilor.</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lastRenderedPageBreak/>
              <w:t xml:space="preserve">Pondere și punctaj acordat </w:t>
            </w:r>
          </w:p>
        </w:tc>
        <w:tc>
          <w:tcPr>
            <w:tcW w:w="2303"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1</w:t>
            </w:r>
          </w:p>
        </w:tc>
        <w:tc>
          <w:tcPr>
            <w:tcW w:w="382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-1</w:t>
            </w:r>
          </w:p>
        </w:tc>
        <w:tc>
          <w:tcPr>
            <w:tcW w:w="2268"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Punctaj acordat: - 1</w:t>
            </w:r>
          </w:p>
        </w:tc>
      </w:tr>
    </w:tbl>
    <w:p w:rsidR="00F27E69" w:rsidRPr="002C0484" w:rsidRDefault="00F27E69" w:rsidP="002C0484">
      <w:pPr>
        <w:jc w:val="left"/>
        <w:rPr>
          <w:szCs w:val="24"/>
        </w:rPr>
      </w:pPr>
    </w:p>
    <w:p w:rsidR="00F27E69" w:rsidRPr="002C0484" w:rsidRDefault="002C0484" w:rsidP="002C0484">
      <w:pPr>
        <w:jc w:val="left"/>
        <w:rPr>
          <w:b/>
          <w:szCs w:val="24"/>
        </w:rPr>
      </w:pPr>
      <w:r w:rsidRPr="002C0484">
        <w:rPr>
          <w:b/>
          <w:szCs w:val="24"/>
        </w:rPr>
        <w:t>Domeniu: Curriculum/ proces educațional</w:t>
      </w:r>
    </w:p>
    <w:p w:rsidR="00F27E69" w:rsidRPr="002C0484" w:rsidRDefault="002C0484" w:rsidP="002C0484">
      <w:pPr>
        <w:jc w:val="left"/>
        <w:rPr>
          <w:szCs w:val="24"/>
        </w:rPr>
      </w:pPr>
      <w:r w:rsidRPr="002C0484">
        <w:rPr>
          <w:b/>
          <w:szCs w:val="24"/>
        </w:rPr>
        <w:t>Indicator 3.1.5.</w:t>
      </w:r>
      <w:r w:rsidRPr="002C0484">
        <w:rPr>
          <w:szCs w:val="24"/>
        </w:rPr>
        <w:t xml:space="preserve"> Desfășurarea procesului educațional în concordanță cu particularitățile și nevoile specifice ale fiecărui elev/ copil și asigurarea unui Plan educațional individualizat (PEI), curriculum adaptat, asistent personal, set de materiale didactice sau alte măsuri și servicii de sprijin</w:t>
      </w:r>
    </w:p>
    <w:tbl>
      <w:tblPr>
        <w:tblStyle w:val="afffffffffffffffffff7"/>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7"/>
        <w:gridCol w:w="2268"/>
      </w:tblGrid>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398" w:type="dxa"/>
            <w:gridSpan w:val="3"/>
          </w:tcPr>
          <w:p w:rsidR="00F27E69" w:rsidRPr="002C0484" w:rsidRDefault="002C0484" w:rsidP="002C0484">
            <w:pPr>
              <w:numPr>
                <w:ilvl w:val="0"/>
                <w:numId w:val="21"/>
              </w:numPr>
              <w:pBdr>
                <w:top w:val="nil"/>
                <w:left w:val="nil"/>
                <w:bottom w:val="nil"/>
                <w:right w:val="nil"/>
                <w:between w:val="nil"/>
              </w:pBdr>
              <w:tabs>
                <w:tab w:val="left" w:pos="7"/>
              </w:tabs>
              <w:ind w:left="283" w:hanging="283"/>
              <w:jc w:val="left"/>
              <w:rPr>
                <w:rFonts w:eastAsia="Times New Roman" w:cs="Times New Roman"/>
                <w:color w:val="000000"/>
                <w:szCs w:val="24"/>
              </w:rPr>
            </w:pPr>
            <w:r w:rsidRPr="002C0484">
              <w:rPr>
                <w:rFonts w:eastAsia="Times New Roman" w:cs="Times New Roman"/>
                <w:color w:val="000000"/>
                <w:szCs w:val="24"/>
              </w:rPr>
              <w:t>Planul anual al directorului adjunct educație;</w:t>
            </w:r>
          </w:p>
          <w:p w:rsidR="00F27E69" w:rsidRPr="002C0484" w:rsidRDefault="002C0484" w:rsidP="002C0484">
            <w:pPr>
              <w:numPr>
                <w:ilvl w:val="0"/>
                <w:numId w:val="21"/>
              </w:numPr>
              <w:tabs>
                <w:tab w:val="left" w:pos="7"/>
              </w:tabs>
              <w:ind w:left="283" w:hanging="283"/>
              <w:jc w:val="left"/>
              <w:rPr>
                <w:rFonts w:eastAsia="Times New Roman" w:cs="Times New Roman"/>
                <w:color w:val="000000"/>
                <w:szCs w:val="24"/>
              </w:rPr>
            </w:pPr>
            <w:r w:rsidRPr="002C0484">
              <w:rPr>
                <w:rFonts w:eastAsia="Times New Roman" w:cs="Times New Roman"/>
                <w:color w:val="000000"/>
                <w:szCs w:val="24"/>
              </w:rPr>
              <w:t>Planuri educaţionale individualizate elaborate pentru fiecare elev cu cerinţe educaţionale speciale din instituţia de învăţământ care se solicită conform raportului Serviciului de Asistenţă Psihopedagogică de individualizare a procesului educațional (1 la număr);</w:t>
            </w:r>
          </w:p>
          <w:p w:rsidR="00F27E69" w:rsidRPr="002C0484" w:rsidRDefault="002C0484" w:rsidP="002C0484">
            <w:pPr>
              <w:numPr>
                <w:ilvl w:val="0"/>
                <w:numId w:val="21"/>
              </w:numPr>
              <w:tabs>
                <w:tab w:val="left" w:pos="7"/>
              </w:tabs>
              <w:ind w:left="283" w:hanging="283"/>
              <w:jc w:val="left"/>
              <w:rPr>
                <w:rFonts w:eastAsia="Times New Roman" w:cs="Times New Roman"/>
                <w:color w:val="000000"/>
                <w:szCs w:val="24"/>
              </w:rPr>
            </w:pPr>
            <w:r w:rsidRPr="002C0484">
              <w:rPr>
                <w:rFonts w:eastAsia="Times New Roman" w:cs="Times New Roman"/>
                <w:color w:val="000000"/>
                <w:szCs w:val="24"/>
              </w:rPr>
              <w:t xml:space="preserve"> Raport biblioteca aprobat la ședința Consiliului de Administrare procesul-verbal nr.3 din 29.09.2021;</w:t>
            </w:r>
          </w:p>
          <w:p w:rsidR="00F27E69" w:rsidRPr="002C0484" w:rsidRDefault="002C0484" w:rsidP="002C0484">
            <w:pPr>
              <w:numPr>
                <w:ilvl w:val="0"/>
                <w:numId w:val="21"/>
              </w:numPr>
              <w:tabs>
                <w:tab w:val="left" w:pos="7"/>
              </w:tabs>
              <w:ind w:left="283" w:hanging="283"/>
              <w:jc w:val="left"/>
              <w:rPr>
                <w:rFonts w:eastAsia="Times New Roman" w:cs="Times New Roman"/>
                <w:color w:val="000000"/>
                <w:szCs w:val="24"/>
              </w:rPr>
            </w:pPr>
            <w:r w:rsidRPr="002C0484">
              <w:rPr>
                <w:rFonts w:eastAsia="Times New Roman" w:cs="Times New Roman"/>
                <w:color w:val="000000"/>
                <w:szCs w:val="24"/>
              </w:rPr>
              <w:t>Proiecte anuale ale diriginților la Dezvoltarea personală;</w:t>
            </w:r>
          </w:p>
          <w:p w:rsidR="00F27E69" w:rsidRPr="002C0484" w:rsidRDefault="002C0484" w:rsidP="002C0484">
            <w:pPr>
              <w:numPr>
                <w:ilvl w:val="0"/>
                <w:numId w:val="21"/>
              </w:numPr>
              <w:tabs>
                <w:tab w:val="left" w:pos="7"/>
              </w:tabs>
              <w:ind w:left="283" w:hanging="283"/>
              <w:jc w:val="left"/>
              <w:rPr>
                <w:rFonts w:eastAsia="Times New Roman" w:cs="Times New Roman"/>
                <w:color w:val="000000"/>
                <w:szCs w:val="24"/>
              </w:rPr>
            </w:pPr>
            <w:r w:rsidRPr="002C0484">
              <w:rPr>
                <w:rFonts w:eastAsia="Times New Roman" w:cs="Times New Roman"/>
                <w:color w:val="000000"/>
                <w:szCs w:val="24"/>
              </w:rPr>
              <w:t>Curriculum modificat (simplificat) pentru fiecare elev cu CES;</w:t>
            </w:r>
          </w:p>
          <w:p w:rsidR="00F27E69" w:rsidRPr="002C0484" w:rsidRDefault="002C0484" w:rsidP="002C0484">
            <w:pPr>
              <w:numPr>
                <w:ilvl w:val="0"/>
                <w:numId w:val="21"/>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Rezultatele analizei lecţiilor, activităţilor extraşcolare, altor activităţi organizate în cadrul instituţiei de învăţământ;</w:t>
            </w:r>
          </w:p>
          <w:p w:rsidR="00F27E69" w:rsidRPr="002C0484" w:rsidRDefault="002C0484" w:rsidP="002C0484">
            <w:pPr>
              <w:numPr>
                <w:ilvl w:val="0"/>
                <w:numId w:val="21"/>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 xml:space="preserve"> Monitorizarea progresului școlar la disciplinele școlare pentru anul de studii 2021 – 2022 (mapele CMI).</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Constatări</w:t>
            </w:r>
          </w:p>
        </w:tc>
        <w:tc>
          <w:tcPr>
            <w:tcW w:w="8398" w:type="dxa"/>
            <w:gridSpan w:val="3"/>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Instituția desfășoară procesul educațional în corespundere. cu particularitățile și nevoile specifice ale fiecărui elev. Fiecare copil cu CES din instituţia de învăţământ dispune de condiţii specifice şi individualizate pentru evaluarea finală şi certificare în conformitate cu cerinţele educaţionale speciale. Instituția monitorizează progresul şi dezvoltarea fiecărui copil cu CES semestrial și anual, PEI sunt completate împreună cu cadrele didactice, diriginți şi CDS, aprobate de director, cu acordul</w:t>
            </w:r>
          </w:p>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părinţilor.</w:t>
            </w:r>
          </w:p>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Instituțiile nu au cadru didactic de sprijin. </w:t>
            </w:r>
          </w:p>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În prezent, 1 elev - Kirkayan Vyacheslav, poate fi transferat de la SM la CG, datorită muncii profesorilor. Cadrele didactice utilizează instrumentele TIC în predarea orelor.</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303"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2</w:t>
            </w:r>
          </w:p>
        </w:tc>
        <w:tc>
          <w:tcPr>
            <w:tcW w:w="382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-0,75</w:t>
            </w:r>
          </w:p>
        </w:tc>
        <w:tc>
          <w:tcPr>
            <w:tcW w:w="2268"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Punctaj acordat: -1,5</w:t>
            </w:r>
          </w:p>
        </w:tc>
      </w:tr>
      <w:tr w:rsidR="00F27E69" w:rsidRPr="002C0484">
        <w:tc>
          <w:tcPr>
            <w:tcW w:w="7367" w:type="dxa"/>
            <w:gridSpan w:val="3"/>
          </w:tcPr>
          <w:p w:rsidR="00F27E69" w:rsidRPr="002C0484" w:rsidRDefault="002C0484" w:rsidP="002C0484">
            <w:pPr>
              <w:jc w:val="left"/>
              <w:rPr>
                <w:rFonts w:eastAsia="Times New Roman" w:cs="Times New Roman"/>
                <w:b/>
                <w:color w:val="000000"/>
                <w:szCs w:val="24"/>
              </w:rPr>
            </w:pPr>
            <w:r w:rsidRPr="002C0484">
              <w:rPr>
                <w:rFonts w:eastAsia="Times New Roman" w:cs="Times New Roman"/>
                <w:b/>
                <w:color w:val="000000"/>
                <w:szCs w:val="24"/>
              </w:rPr>
              <w:t xml:space="preserve">Total standard                                     </w:t>
            </w:r>
          </w:p>
        </w:tc>
        <w:tc>
          <w:tcPr>
            <w:tcW w:w="2268" w:type="dxa"/>
          </w:tcPr>
          <w:p w:rsidR="00F27E69" w:rsidRPr="002C0484" w:rsidRDefault="002C0484" w:rsidP="002C0484">
            <w:pPr>
              <w:jc w:val="left"/>
              <w:rPr>
                <w:rFonts w:eastAsia="Times New Roman" w:cs="Times New Roman"/>
                <w:b/>
                <w:color w:val="000000"/>
                <w:szCs w:val="24"/>
              </w:rPr>
            </w:pPr>
            <w:r w:rsidRPr="002C0484">
              <w:rPr>
                <w:rFonts w:eastAsia="Times New Roman" w:cs="Times New Roman"/>
                <w:b/>
                <w:color w:val="000000"/>
                <w:szCs w:val="24"/>
              </w:rPr>
              <w:t xml:space="preserve">7,0 </w:t>
            </w:r>
          </w:p>
        </w:tc>
      </w:tr>
    </w:tbl>
    <w:p w:rsidR="00F27E69" w:rsidRPr="002C0484" w:rsidRDefault="00F27E69" w:rsidP="002C0484">
      <w:pPr>
        <w:jc w:val="left"/>
        <w:rPr>
          <w:szCs w:val="24"/>
        </w:rPr>
      </w:pPr>
    </w:p>
    <w:p w:rsidR="00F27E69" w:rsidRPr="002C0484" w:rsidRDefault="002C0484" w:rsidP="002C0484">
      <w:pPr>
        <w:keepNext/>
        <w:keepLines/>
        <w:pBdr>
          <w:top w:val="nil"/>
          <w:left w:val="nil"/>
          <w:bottom w:val="nil"/>
          <w:right w:val="nil"/>
          <w:between w:val="nil"/>
        </w:pBdr>
        <w:jc w:val="left"/>
        <w:rPr>
          <w:b/>
          <w:szCs w:val="24"/>
        </w:rPr>
      </w:pPr>
      <w:bookmarkStart w:id="19" w:name="_heading=h.26in1rg" w:colFirst="0" w:colLast="0"/>
      <w:bookmarkEnd w:id="19"/>
      <w:r w:rsidRPr="002C0484">
        <w:rPr>
          <w:b/>
          <w:szCs w:val="24"/>
        </w:rPr>
        <w:t>Standard 3.2. Politicile și practicile din instituția de învățământ sunt incluzive, nediscriminatorii și respectă diferențele individuale</w:t>
      </w:r>
    </w:p>
    <w:p w:rsidR="00F27E69" w:rsidRPr="002C0484" w:rsidRDefault="002C0484" w:rsidP="002C0484">
      <w:pPr>
        <w:jc w:val="left"/>
        <w:rPr>
          <w:b/>
          <w:szCs w:val="24"/>
        </w:rPr>
      </w:pPr>
      <w:r w:rsidRPr="002C0484">
        <w:rPr>
          <w:b/>
          <w:szCs w:val="24"/>
        </w:rPr>
        <w:t>Domeniu: Management</w:t>
      </w:r>
    </w:p>
    <w:p w:rsidR="00F27E69" w:rsidRPr="002C0484" w:rsidRDefault="002C0484" w:rsidP="002C0484">
      <w:pPr>
        <w:jc w:val="left"/>
        <w:rPr>
          <w:szCs w:val="24"/>
        </w:rPr>
      </w:pPr>
      <w:r w:rsidRPr="002C0484">
        <w:rPr>
          <w:b/>
          <w:szCs w:val="24"/>
        </w:rPr>
        <w:t>Indicator 3.2.1.</w:t>
      </w:r>
      <w:r w:rsidRPr="002C0484">
        <w:rPr>
          <w:szCs w:val="24"/>
        </w:rPr>
        <w:t xml:space="preserve"> Existența, în documentele de planificare, a mecanismelor de identificare și combatere a oricăror forme de discriminare și de respectare a diferențelor individuale</w:t>
      </w:r>
    </w:p>
    <w:tbl>
      <w:tblPr>
        <w:tblStyle w:val="afffffffffffffffffff8"/>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7"/>
        <w:gridCol w:w="2268"/>
      </w:tblGrid>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398" w:type="dxa"/>
            <w:gridSpan w:val="3"/>
          </w:tcPr>
          <w:p w:rsidR="00F27E69" w:rsidRPr="002C0484" w:rsidRDefault="002C0484" w:rsidP="007E6C21">
            <w:pPr>
              <w:numPr>
                <w:ilvl w:val="0"/>
                <w:numId w:val="33"/>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Regulamentul de activitate a gimnaziului aprobat la  procesul-verbal al ședinței Consiliului de Administrație nr. 02  din 02.09.2020, ordinul 20-1 din 04.09.2020 cu referire la aprobarea regulamentului intern al IP Gimnaziul rus „Dimitrie Cantemir”, or. Ștefan Vodă;</w:t>
            </w:r>
          </w:p>
          <w:p w:rsidR="00F27E69" w:rsidRPr="002C0484" w:rsidRDefault="002C0484" w:rsidP="007E6C21">
            <w:pPr>
              <w:numPr>
                <w:ilvl w:val="0"/>
                <w:numId w:val="33"/>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Contractile de muncă;</w:t>
            </w:r>
          </w:p>
          <w:p w:rsidR="00F27E69" w:rsidRPr="002C0484" w:rsidRDefault="002C0484" w:rsidP="007E6C21">
            <w:pPr>
              <w:numPr>
                <w:ilvl w:val="0"/>
                <w:numId w:val="33"/>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Fișele de post ale angajaților  ce conţin stipulări privind obligativitatea sesizării cazurilor de violenţă, neglijare, exploatare şi trafic al copilului;</w:t>
            </w:r>
          </w:p>
          <w:p w:rsidR="00F27E69" w:rsidRPr="002C0484" w:rsidRDefault="002C0484" w:rsidP="007E6C21">
            <w:pPr>
              <w:numPr>
                <w:ilvl w:val="0"/>
                <w:numId w:val="33"/>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Raport de sesizare, Formularele-tip, registre;</w:t>
            </w:r>
          </w:p>
          <w:p w:rsidR="00F27E69" w:rsidRPr="002C0484" w:rsidRDefault="002C0484" w:rsidP="007E6C21">
            <w:pPr>
              <w:numPr>
                <w:ilvl w:val="0"/>
                <w:numId w:val="33"/>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Plănuirea orelor de dirigenție;</w:t>
            </w:r>
          </w:p>
          <w:p w:rsidR="00F27E69" w:rsidRPr="002C0484" w:rsidRDefault="002C0484" w:rsidP="007E6C21">
            <w:pPr>
              <w:numPr>
                <w:ilvl w:val="0"/>
                <w:numId w:val="33"/>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lastRenderedPageBreak/>
              <w:t xml:space="preserve">  Orele de dirigenție în clasele în care sunt copii cu CE cu tematică: „Toți suntem o singură familie de școală; Diferențele ne unesc.</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lastRenderedPageBreak/>
              <w:t>Constatări</w:t>
            </w:r>
          </w:p>
        </w:tc>
        <w:tc>
          <w:tcPr>
            <w:tcW w:w="8398" w:type="dxa"/>
            <w:gridSpan w:val="3"/>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Administrația gimnaziului are mecanisme de identificare și prevenire a oricărei forme de discriminare. La începutul anului, toți angajații gimnaziului,  sunt familiarizați cu Regulamentul intern al gimnaziului, de asemenea, în fișa postului și contracte individuale de muncă, sunt stipulate puncte privind obligativitatea sesizării cazurilor a oricăror forme de discriminare și de respectare a diferențelor individuale. </w:t>
            </w:r>
          </w:p>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Toți copiii sunt acceptați în mediul școlar, datorită politicii statului</w:t>
            </w:r>
          </w:p>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Sunt planificate mecanisme de identificare și combatere a discriminării de orice tip. Diriginții claselor învață elevii să recunoască situații de discriminare </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303"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1</w:t>
            </w:r>
          </w:p>
        </w:tc>
        <w:tc>
          <w:tcPr>
            <w:tcW w:w="382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-1</w:t>
            </w:r>
          </w:p>
        </w:tc>
        <w:tc>
          <w:tcPr>
            <w:tcW w:w="2268"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Punctaj acordat: - 1</w:t>
            </w:r>
          </w:p>
        </w:tc>
      </w:tr>
    </w:tbl>
    <w:p w:rsidR="00F27E69" w:rsidRPr="002C0484" w:rsidRDefault="00F27E69" w:rsidP="002C0484">
      <w:pPr>
        <w:jc w:val="left"/>
        <w:rPr>
          <w:szCs w:val="24"/>
        </w:rPr>
      </w:pPr>
    </w:p>
    <w:p w:rsidR="00F27E69" w:rsidRPr="002C0484" w:rsidRDefault="002C0484" w:rsidP="002C0484">
      <w:pPr>
        <w:jc w:val="left"/>
        <w:rPr>
          <w:szCs w:val="24"/>
        </w:rPr>
      </w:pPr>
      <w:r w:rsidRPr="002C0484">
        <w:rPr>
          <w:b/>
          <w:szCs w:val="24"/>
        </w:rPr>
        <w:t>Indicator 3.2.2.</w:t>
      </w:r>
      <w:r w:rsidRPr="002C0484">
        <w:rPr>
          <w:szCs w:val="24"/>
        </w:rPr>
        <w:t xml:space="preserve"> Promovarea diversității, inclusiv a interculturalității, în planurile strategice și operaționale ale instituției, prin programe, activități care au ca țintă educația incluzivă și nevoile copiilor cu CES</w:t>
      </w:r>
    </w:p>
    <w:tbl>
      <w:tblPr>
        <w:tblStyle w:val="afffffffffffffffffff9"/>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7"/>
        <w:gridCol w:w="2268"/>
      </w:tblGrid>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398" w:type="dxa"/>
            <w:gridSpan w:val="3"/>
          </w:tcPr>
          <w:p w:rsidR="00F27E69" w:rsidRPr="002C0484" w:rsidRDefault="002C0484" w:rsidP="002C0484">
            <w:pPr>
              <w:numPr>
                <w:ilvl w:val="0"/>
                <w:numId w:val="9"/>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Planul strategic al instituției 2020-2025;</w:t>
            </w:r>
          </w:p>
          <w:p w:rsidR="00F27E69" w:rsidRPr="002C0484" w:rsidRDefault="002C0484" w:rsidP="002C0484">
            <w:pPr>
              <w:numPr>
                <w:ilvl w:val="0"/>
                <w:numId w:val="9"/>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Planul operațional pentru anul de studii 2021-2022;</w:t>
            </w:r>
          </w:p>
          <w:p w:rsidR="00F27E69" w:rsidRPr="002C0484" w:rsidRDefault="002C0484" w:rsidP="002C0484">
            <w:pPr>
              <w:numPr>
                <w:ilvl w:val="0"/>
                <w:numId w:val="9"/>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Planul ședințelor cu părinții aprobat la ședința Consiliului de Administrație Nr.03 din 29.09.2022;</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Constatări</w:t>
            </w:r>
          </w:p>
        </w:tc>
        <w:tc>
          <w:tcPr>
            <w:tcW w:w="8398" w:type="dxa"/>
            <w:gridSpan w:val="3"/>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Planul strategic și cel operațional al gimnaziului conține activități privind dezvoltarea comunicării, modalităților de ajutorare reciprocă a toleranței, precum și promovarea interacțiunilor interpersonale bazate pe respect reciproc și acceptarea diferențelor, înaintând în toate aspectele vieții școlare programe cu accent pe incluziune și nondiscriminare cu implicarea mai multor factori educaționali.</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303"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2</w:t>
            </w:r>
          </w:p>
        </w:tc>
        <w:tc>
          <w:tcPr>
            <w:tcW w:w="382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-1</w:t>
            </w:r>
          </w:p>
        </w:tc>
        <w:tc>
          <w:tcPr>
            <w:tcW w:w="2268"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Punctaj acordat: - 2</w:t>
            </w:r>
          </w:p>
        </w:tc>
      </w:tr>
    </w:tbl>
    <w:p w:rsidR="00F27E69" w:rsidRPr="002C0484" w:rsidRDefault="00F27E69" w:rsidP="002C0484">
      <w:pPr>
        <w:jc w:val="left"/>
        <w:rPr>
          <w:szCs w:val="24"/>
        </w:rPr>
      </w:pPr>
    </w:p>
    <w:p w:rsidR="00F27E69" w:rsidRPr="002C0484" w:rsidRDefault="002C0484" w:rsidP="002C0484">
      <w:pPr>
        <w:jc w:val="left"/>
        <w:rPr>
          <w:b/>
          <w:szCs w:val="24"/>
        </w:rPr>
      </w:pPr>
      <w:r w:rsidRPr="002C0484">
        <w:rPr>
          <w:b/>
          <w:szCs w:val="24"/>
        </w:rPr>
        <w:t>Domeniu: Capacitate instituțională</w:t>
      </w:r>
    </w:p>
    <w:p w:rsidR="00F27E69" w:rsidRPr="002C0484" w:rsidRDefault="002C0484" w:rsidP="002C0484">
      <w:pPr>
        <w:jc w:val="left"/>
        <w:rPr>
          <w:szCs w:val="24"/>
        </w:rPr>
      </w:pPr>
      <w:r w:rsidRPr="002C0484">
        <w:rPr>
          <w:b/>
          <w:szCs w:val="24"/>
        </w:rPr>
        <w:t>Indicator 3.2.3.</w:t>
      </w:r>
      <w:r w:rsidRPr="002C0484">
        <w:rPr>
          <w:szCs w:val="24"/>
        </w:rPr>
        <w:t xml:space="preserve"> Asigurarea respectării diferențelor individuale prin aplicarea procedurilor de prevenire, identificare, semnalare, evaluare și soluționare a situațiilor de discriminare și informarea personalului, a elevilor/ copiilor și reprezentanților lor legali cu privire la utilizarea acestor proceduri</w:t>
      </w:r>
    </w:p>
    <w:tbl>
      <w:tblPr>
        <w:tblStyle w:val="afffffffffffffffffffa"/>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7"/>
        <w:gridCol w:w="2268"/>
      </w:tblGrid>
      <w:tr w:rsidR="00F27E69" w:rsidRPr="002C0484" w:rsidTr="002D7A9B">
        <w:trPr>
          <w:trHeight w:val="701"/>
        </w:trPr>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398" w:type="dxa"/>
            <w:gridSpan w:val="3"/>
          </w:tcPr>
          <w:p w:rsidR="00F27E69" w:rsidRPr="002C0484" w:rsidRDefault="002C0484" w:rsidP="007E6C21">
            <w:pPr>
              <w:numPr>
                <w:ilvl w:val="0"/>
                <w:numId w:val="58"/>
              </w:numPr>
              <w:tabs>
                <w:tab w:val="left" w:pos="277"/>
              </w:tabs>
              <w:jc w:val="left"/>
              <w:rPr>
                <w:rFonts w:eastAsia="Times New Roman" w:cs="Times New Roman"/>
                <w:color w:val="000000"/>
                <w:szCs w:val="24"/>
              </w:rPr>
            </w:pPr>
            <w:r w:rsidRPr="002C0484">
              <w:rPr>
                <w:rFonts w:eastAsia="Times New Roman" w:cs="Times New Roman"/>
                <w:color w:val="000000"/>
                <w:szCs w:val="24"/>
              </w:rPr>
              <w:t>Regulamentul de activitate a gimnaziului aprobat la  procesul-verbal al ședinței Consiliului de Administrație nr. 02  din 02.09.2020,l. Obligațiile angajaților în scopul prevenirii și intervenției în cazurile de abuz, neglijare, exploatare, violență, exploatare și trafic al copilului;</w:t>
            </w:r>
          </w:p>
          <w:p w:rsidR="00F27E69" w:rsidRPr="002C0484" w:rsidRDefault="002C0484" w:rsidP="007E6C21">
            <w:pPr>
              <w:numPr>
                <w:ilvl w:val="0"/>
                <w:numId w:val="58"/>
              </w:numPr>
              <w:tabs>
                <w:tab w:val="left" w:pos="277"/>
              </w:tabs>
              <w:jc w:val="left"/>
              <w:rPr>
                <w:rFonts w:eastAsia="Times New Roman" w:cs="Times New Roman"/>
                <w:color w:val="000000"/>
                <w:szCs w:val="24"/>
              </w:rPr>
            </w:pPr>
            <w:r w:rsidRPr="002C0484">
              <w:rPr>
                <w:rFonts w:eastAsia="Times New Roman" w:cs="Times New Roman"/>
                <w:color w:val="000000"/>
                <w:szCs w:val="24"/>
              </w:rPr>
              <w:t>Contractele de muncă și fisele post ale angajaților conțin stipulări privind obligativitatea sesizării cazurilor de abuz, neglijare, violență, exploatare și trafic al copilului;</w:t>
            </w:r>
          </w:p>
          <w:p w:rsidR="00F27E69" w:rsidRPr="002C0484" w:rsidRDefault="002C0484" w:rsidP="007E6C21">
            <w:pPr>
              <w:numPr>
                <w:ilvl w:val="0"/>
                <w:numId w:val="58"/>
              </w:numPr>
              <w:tabs>
                <w:tab w:val="left" w:pos="709"/>
              </w:tabs>
              <w:jc w:val="left"/>
              <w:rPr>
                <w:rFonts w:eastAsia="Times New Roman" w:cs="Times New Roman"/>
                <w:color w:val="000000"/>
                <w:szCs w:val="24"/>
              </w:rPr>
            </w:pPr>
            <w:r w:rsidRPr="002C0484">
              <w:rPr>
                <w:rFonts w:eastAsia="Times New Roman" w:cs="Times New Roman"/>
                <w:color w:val="000000"/>
                <w:szCs w:val="24"/>
              </w:rPr>
              <w:t>Planul strategic de dezvoltare a instituției 2020-2025;</w:t>
            </w:r>
          </w:p>
          <w:p w:rsidR="00F27E69" w:rsidRPr="002C0484" w:rsidRDefault="002C0484" w:rsidP="007E6C21">
            <w:pPr>
              <w:numPr>
                <w:ilvl w:val="0"/>
                <w:numId w:val="58"/>
              </w:numPr>
              <w:tabs>
                <w:tab w:val="left" w:pos="709"/>
              </w:tabs>
              <w:jc w:val="left"/>
              <w:rPr>
                <w:rFonts w:eastAsia="Times New Roman" w:cs="Times New Roman"/>
                <w:color w:val="000000"/>
                <w:szCs w:val="24"/>
              </w:rPr>
            </w:pPr>
            <w:r w:rsidRPr="002C0484">
              <w:rPr>
                <w:rFonts w:eastAsia="Times New Roman" w:cs="Times New Roman"/>
                <w:color w:val="000000"/>
                <w:szCs w:val="24"/>
              </w:rPr>
              <w:t>Planurile de lungă durată la disciplinele de bază, opționale și cercuri, secții sportive inclusiv la Educația civică/Educație pentru societate, Dezvoltare personală, aprobate la ședințele Comisiilor metodice în luna septembrie; Procese verbale ale comisiilor metodice;</w:t>
            </w:r>
          </w:p>
          <w:p w:rsidR="00F27E69" w:rsidRPr="002C0484" w:rsidRDefault="002C0484" w:rsidP="007E6C21">
            <w:pPr>
              <w:numPr>
                <w:ilvl w:val="0"/>
                <w:numId w:val="58"/>
              </w:numPr>
              <w:tabs>
                <w:tab w:val="left" w:pos="709"/>
              </w:tabs>
              <w:jc w:val="left"/>
              <w:rPr>
                <w:rFonts w:eastAsia="Times New Roman" w:cs="Times New Roman"/>
                <w:color w:val="000000"/>
                <w:szCs w:val="24"/>
              </w:rPr>
            </w:pPr>
            <w:r w:rsidRPr="002C0484">
              <w:rPr>
                <w:rFonts w:eastAsia="Times New Roman" w:cs="Times New Roman"/>
                <w:color w:val="000000"/>
                <w:szCs w:val="24"/>
              </w:rPr>
              <w:t>Graficul evaluărilor sumative pentru fiecare disciplină și clasă, plasat în Catalogul școlar și păstrat în Dosarul de evidență a desfăşurării evaluărilor sumative;</w:t>
            </w:r>
          </w:p>
          <w:p w:rsidR="00F27E69" w:rsidRPr="002C0484" w:rsidRDefault="002C0484" w:rsidP="007E6C21">
            <w:pPr>
              <w:numPr>
                <w:ilvl w:val="0"/>
                <w:numId w:val="58"/>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Ordinul nr. 18 din 26.08.2021 a comisiei intrașcolare cu referire la protecția copilului aflat în dificultate;</w:t>
            </w:r>
          </w:p>
          <w:p w:rsidR="00F27E69" w:rsidRPr="002C0484" w:rsidRDefault="002C0484" w:rsidP="007E6C21">
            <w:pPr>
              <w:numPr>
                <w:ilvl w:val="0"/>
                <w:numId w:val="58"/>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Orele de curs în clasele în care sunt copii cu CES: „Toți suntem o singură familie de școală; Diferențele ne unesc";</w:t>
            </w:r>
          </w:p>
          <w:p w:rsidR="00F27E69" w:rsidRPr="002C0484" w:rsidRDefault="002C0484" w:rsidP="007E6C21">
            <w:pPr>
              <w:numPr>
                <w:ilvl w:val="0"/>
                <w:numId w:val="58"/>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lastRenderedPageBreak/>
              <w:t>Registru de evidență a sesizărilor privind cazurile suspecte de abuz, neglijare, exploatare, trafic al copilului.</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lastRenderedPageBreak/>
              <w:t>Constatări</w:t>
            </w:r>
          </w:p>
        </w:tc>
        <w:tc>
          <w:tcPr>
            <w:tcW w:w="8398" w:type="dxa"/>
            <w:gridSpan w:val="3"/>
          </w:tcPr>
          <w:p w:rsidR="00F27E69" w:rsidRPr="002C0484" w:rsidRDefault="002C0484" w:rsidP="002C0484">
            <w:pPr>
              <w:jc w:val="left"/>
              <w:rPr>
                <w:rFonts w:eastAsia="Times New Roman" w:cs="Times New Roman"/>
                <w:color w:val="000000"/>
                <w:szCs w:val="24"/>
              </w:rPr>
            </w:pPr>
            <w:r w:rsidRPr="002C0484">
              <w:rPr>
                <w:rFonts w:eastAsia="Times New Roman" w:cs="Times New Roman"/>
                <w:i/>
                <w:color w:val="000000"/>
                <w:szCs w:val="24"/>
              </w:rPr>
              <w:t>Instituția</w:t>
            </w:r>
            <w:r w:rsidRPr="002C0484">
              <w:rPr>
                <w:rFonts w:eastAsia="Times New Roman" w:cs="Times New Roman"/>
                <w:color w:val="000000"/>
                <w:szCs w:val="24"/>
              </w:rPr>
              <w:t xml:space="preserve"> asigură șanse egale de incluziune  tuturor elevilor/copiilor și respectarea diferențelor individuale, informează frecvent personalul, copiii și reprezentanții lor legali cu privire la procedurile de prevenire, identificare, semnalare, evaluare și soluționare a situațiilor de discriminare și utilizează aceste proceduri, în personal cu o anumită formare și uneori, prin parteneriate în domeniu;</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303"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1</w:t>
            </w:r>
          </w:p>
        </w:tc>
        <w:tc>
          <w:tcPr>
            <w:tcW w:w="3827" w:type="dxa"/>
          </w:tcPr>
          <w:p w:rsidR="00F27E69" w:rsidRPr="002C0484" w:rsidRDefault="002C0484" w:rsidP="002D7A9B">
            <w:pPr>
              <w:jc w:val="left"/>
              <w:rPr>
                <w:rFonts w:eastAsia="Times New Roman" w:cs="Times New Roman"/>
                <w:color w:val="000000"/>
                <w:szCs w:val="24"/>
              </w:rPr>
            </w:pPr>
            <w:r w:rsidRPr="002C0484">
              <w:rPr>
                <w:rFonts w:eastAsia="Times New Roman" w:cs="Times New Roman"/>
                <w:color w:val="000000"/>
                <w:szCs w:val="24"/>
              </w:rPr>
              <w:t>Autoevaluare conform criteriilor: -0,</w:t>
            </w:r>
            <w:r w:rsidR="002D7A9B">
              <w:rPr>
                <w:rFonts w:eastAsia="Times New Roman" w:cs="Times New Roman"/>
                <w:color w:val="000000"/>
                <w:szCs w:val="24"/>
              </w:rPr>
              <w:t>50</w:t>
            </w:r>
          </w:p>
        </w:tc>
        <w:tc>
          <w:tcPr>
            <w:tcW w:w="2268" w:type="dxa"/>
          </w:tcPr>
          <w:p w:rsidR="00F27E69" w:rsidRPr="002C0484" w:rsidRDefault="002C0484" w:rsidP="002D7A9B">
            <w:pPr>
              <w:jc w:val="left"/>
              <w:rPr>
                <w:rFonts w:eastAsia="Times New Roman" w:cs="Times New Roman"/>
                <w:color w:val="000000"/>
                <w:szCs w:val="24"/>
              </w:rPr>
            </w:pPr>
            <w:r w:rsidRPr="002C0484">
              <w:rPr>
                <w:rFonts w:eastAsia="Times New Roman" w:cs="Times New Roman"/>
                <w:color w:val="000000"/>
                <w:szCs w:val="24"/>
              </w:rPr>
              <w:t>Punctaj acordat: - 0,</w:t>
            </w:r>
            <w:r w:rsidR="002D7A9B">
              <w:rPr>
                <w:rFonts w:eastAsia="Times New Roman" w:cs="Times New Roman"/>
                <w:color w:val="000000"/>
                <w:szCs w:val="24"/>
              </w:rPr>
              <w:t>50</w:t>
            </w:r>
          </w:p>
        </w:tc>
      </w:tr>
    </w:tbl>
    <w:p w:rsidR="00F27E69" w:rsidRPr="002C0484" w:rsidRDefault="00F27E69" w:rsidP="002C0484">
      <w:pPr>
        <w:jc w:val="left"/>
        <w:rPr>
          <w:szCs w:val="24"/>
        </w:rPr>
      </w:pPr>
    </w:p>
    <w:p w:rsidR="00F27E69" w:rsidRPr="002C0484" w:rsidRDefault="002C0484" w:rsidP="002C0484">
      <w:pPr>
        <w:jc w:val="left"/>
        <w:rPr>
          <w:b/>
          <w:szCs w:val="24"/>
        </w:rPr>
      </w:pPr>
      <w:r w:rsidRPr="002C0484">
        <w:rPr>
          <w:b/>
          <w:szCs w:val="24"/>
        </w:rPr>
        <w:t>Domeniu: Curriculum/ proces educațional</w:t>
      </w:r>
    </w:p>
    <w:p w:rsidR="00F27E69" w:rsidRPr="002C0484" w:rsidRDefault="002C0484" w:rsidP="002C0484">
      <w:pPr>
        <w:jc w:val="left"/>
        <w:rPr>
          <w:szCs w:val="24"/>
        </w:rPr>
      </w:pPr>
      <w:r w:rsidRPr="002C0484">
        <w:rPr>
          <w:b/>
          <w:szCs w:val="24"/>
        </w:rPr>
        <w:t>Indicator 3.2.4.</w:t>
      </w:r>
      <w:r w:rsidRPr="002C0484">
        <w:rPr>
          <w:szCs w:val="24"/>
        </w:rPr>
        <w:t xml:space="preserve"> Punerea în aplicare a curriculumului, inclusiv a curriculumului diferențiat/ adaptat pentru copiii cu CES, și evaluarea echitabilă a progresului tuturor elevilor/ copiilor, în scopul respectării individualității și tratării valorice a lor</w:t>
      </w:r>
    </w:p>
    <w:tbl>
      <w:tblPr>
        <w:tblStyle w:val="afffffffffffffffffffb"/>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5"/>
        <w:gridCol w:w="2295"/>
        <w:gridCol w:w="3827"/>
        <w:gridCol w:w="2268"/>
      </w:tblGrid>
      <w:tr w:rsidR="00F27E69" w:rsidRPr="002C0484">
        <w:tc>
          <w:tcPr>
            <w:tcW w:w="1245" w:type="dxa"/>
            <w:shd w:val="clear" w:color="auto" w:fill="FFFFFF"/>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390" w:type="dxa"/>
            <w:gridSpan w:val="3"/>
            <w:shd w:val="clear" w:color="auto" w:fill="FFFFFF"/>
          </w:tcPr>
          <w:p w:rsidR="00F27E69" w:rsidRPr="002C0484" w:rsidRDefault="00F27E69" w:rsidP="002C0484">
            <w:pPr>
              <w:jc w:val="left"/>
              <w:rPr>
                <w:rFonts w:eastAsia="Times New Roman" w:cs="Times New Roman"/>
                <w:color w:val="000000"/>
                <w:szCs w:val="24"/>
              </w:rPr>
            </w:pPr>
          </w:p>
          <w:p w:rsidR="00F27E69" w:rsidRPr="002C0484" w:rsidRDefault="002C0484" w:rsidP="002C0484">
            <w:pPr>
              <w:numPr>
                <w:ilvl w:val="0"/>
                <w:numId w:val="27"/>
              </w:numPr>
              <w:ind w:left="283" w:hanging="283"/>
              <w:jc w:val="left"/>
              <w:rPr>
                <w:rFonts w:eastAsia="Times New Roman" w:cs="Times New Roman"/>
                <w:color w:val="000000"/>
                <w:szCs w:val="24"/>
              </w:rPr>
            </w:pPr>
            <w:r w:rsidRPr="002C0484">
              <w:rPr>
                <w:rFonts w:eastAsia="Times New Roman" w:cs="Times New Roman"/>
                <w:color w:val="000000"/>
                <w:szCs w:val="24"/>
              </w:rPr>
              <w:t>Activități extrașcolare.(CM proces verbal nr. 4 din 29.12.2021, proces verbal nr. 5 din 24.03.2022);</w:t>
            </w:r>
          </w:p>
          <w:p w:rsidR="00F27E69" w:rsidRPr="002C0484" w:rsidRDefault="002C0484" w:rsidP="002C0484">
            <w:pPr>
              <w:numPr>
                <w:ilvl w:val="0"/>
                <w:numId w:val="27"/>
              </w:numPr>
              <w:ind w:left="283" w:hanging="283"/>
              <w:jc w:val="left"/>
              <w:rPr>
                <w:rFonts w:eastAsia="Times New Roman" w:cs="Times New Roman"/>
                <w:color w:val="000000"/>
                <w:szCs w:val="24"/>
              </w:rPr>
            </w:pPr>
            <w:r w:rsidRPr="002C0484">
              <w:rPr>
                <w:rFonts w:eastAsia="Times New Roman" w:cs="Times New Roman"/>
                <w:color w:val="000000"/>
                <w:szCs w:val="24"/>
              </w:rPr>
              <w:t>Rezultatele analizei privind aplicarea autoevaluării elevilor, evaluărilor formative şi ale feedback-ului pentru optimizarea procesului de învăţare;</w:t>
            </w:r>
          </w:p>
          <w:p w:rsidR="00F27E69" w:rsidRPr="002C0484" w:rsidRDefault="002C0484" w:rsidP="002C0484">
            <w:pPr>
              <w:numPr>
                <w:ilvl w:val="0"/>
                <w:numId w:val="27"/>
              </w:numPr>
              <w:ind w:left="283" w:hanging="283"/>
              <w:jc w:val="left"/>
              <w:rPr>
                <w:rFonts w:eastAsia="Times New Roman" w:cs="Times New Roman"/>
                <w:color w:val="000000"/>
                <w:szCs w:val="24"/>
              </w:rPr>
            </w:pPr>
            <w:r w:rsidRPr="002C0484">
              <w:rPr>
                <w:rFonts w:eastAsia="Times New Roman" w:cs="Times New Roman"/>
                <w:color w:val="000000"/>
                <w:szCs w:val="24"/>
              </w:rPr>
              <w:t>Date privind progresul şi dezvoltare a elevilor;</w:t>
            </w:r>
          </w:p>
          <w:p w:rsidR="00F27E69" w:rsidRPr="002C0484" w:rsidRDefault="002C0484" w:rsidP="002C0484">
            <w:pPr>
              <w:numPr>
                <w:ilvl w:val="0"/>
                <w:numId w:val="27"/>
              </w:numPr>
              <w:ind w:left="283" w:hanging="283"/>
              <w:jc w:val="left"/>
              <w:rPr>
                <w:rFonts w:eastAsia="Times New Roman" w:cs="Times New Roman"/>
                <w:color w:val="000000"/>
                <w:szCs w:val="24"/>
              </w:rPr>
            </w:pPr>
            <w:r w:rsidRPr="002C0484">
              <w:rPr>
                <w:rFonts w:eastAsia="Times New Roman" w:cs="Times New Roman"/>
                <w:color w:val="000000"/>
                <w:szCs w:val="24"/>
              </w:rPr>
              <w:t>Rapoarte ale directorilor adjuncți prezentate la ședințele Consiliului Profesoral;</w:t>
            </w:r>
          </w:p>
          <w:p w:rsidR="00F27E69" w:rsidRPr="002C0484" w:rsidRDefault="002C0484" w:rsidP="002C0484">
            <w:pPr>
              <w:numPr>
                <w:ilvl w:val="0"/>
                <w:numId w:val="27"/>
              </w:numPr>
              <w:ind w:left="283" w:hanging="283"/>
              <w:jc w:val="left"/>
              <w:rPr>
                <w:rFonts w:eastAsia="Times New Roman" w:cs="Times New Roman"/>
                <w:color w:val="000000"/>
                <w:szCs w:val="24"/>
              </w:rPr>
            </w:pPr>
            <w:r w:rsidRPr="002C0484">
              <w:rPr>
                <w:rFonts w:eastAsia="Times New Roman" w:cs="Times New Roman"/>
                <w:color w:val="000000"/>
                <w:szCs w:val="24"/>
              </w:rPr>
              <w:t>Proiecte didactice de lungă şi scurtă durată;</w:t>
            </w:r>
          </w:p>
          <w:p w:rsidR="00F27E69" w:rsidRPr="002C0484" w:rsidRDefault="002C0484" w:rsidP="002C0484">
            <w:pPr>
              <w:numPr>
                <w:ilvl w:val="0"/>
                <w:numId w:val="27"/>
              </w:numPr>
              <w:ind w:left="283" w:hanging="283"/>
              <w:jc w:val="left"/>
              <w:rPr>
                <w:rFonts w:eastAsia="Times New Roman" w:cs="Times New Roman"/>
                <w:color w:val="000000"/>
                <w:szCs w:val="24"/>
              </w:rPr>
            </w:pPr>
            <w:r w:rsidRPr="002C0484">
              <w:rPr>
                <w:rFonts w:eastAsia="Times New Roman" w:cs="Times New Roman"/>
                <w:color w:val="000000"/>
                <w:szCs w:val="24"/>
              </w:rPr>
              <w:t>PEI pentru fiecare elev cu CES;</w:t>
            </w:r>
          </w:p>
          <w:p w:rsidR="00F27E69" w:rsidRPr="002C0484" w:rsidRDefault="002C0484" w:rsidP="002C0484">
            <w:pPr>
              <w:numPr>
                <w:ilvl w:val="0"/>
                <w:numId w:val="27"/>
              </w:numPr>
              <w:ind w:left="283" w:hanging="283"/>
              <w:jc w:val="left"/>
              <w:rPr>
                <w:rFonts w:eastAsia="Times New Roman" w:cs="Times New Roman"/>
                <w:color w:val="000000"/>
                <w:szCs w:val="24"/>
              </w:rPr>
            </w:pPr>
            <w:r w:rsidRPr="002C0484">
              <w:rPr>
                <w:rFonts w:eastAsia="Times New Roman" w:cs="Times New Roman"/>
                <w:color w:val="000000"/>
                <w:szCs w:val="24"/>
              </w:rPr>
              <w:t>CM la discipline pentru elevii cu CES (dosar).</w:t>
            </w:r>
          </w:p>
          <w:p w:rsidR="00F27E69" w:rsidRPr="002C0484" w:rsidRDefault="00F27E69" w:rsidP="002C0484">
            <w:pPr>
              <w:jc w:val="left"/>
              <w:rPr>
                <w:rFonts w:eastAsia="Times New Roman" w:cs="Times New Roman"/>
                <w:color w:val="000000"/>
                <w:szCs w:val="24"/>
              </w:rPr>
            </w:pPr>
          </w:p>
        </w:tc>
      </w:tr>
      <w:tr w:rsidR="00F27E69" w:rsidRPr="002C0484">
        <w:tc>
          <w:tcPr>
            <w:tcW w:w="1245" w:type="dxa"/>
            <w:shd w:val="clear" w:color="auto" w:fill="FFFFFF"/>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Constatări</w:t>
            </w:r>
          </w:p>
        </w:tc>
        <w:tc>
          <w:tcPr>
            <w:tcW w:w="8390" w:type="dxa"/>
            <w:gridSpan w:val="3"/>
            <w:shd w:val="clear" w:color="auto" w:fill="FFFFFF"/>
          </w:tcPr>
          <w:p w:rsidR="00F27E69" w:rsidRPr="002C0484" w:rsidRDefault="002C0484" w:rsidP="002C0484">
            <w:pPr>
              <w:jc w:val="left"/>
              <w:rPr>
                <w:rFonts w:eastAsia="Times New Roman" w:cs="Times New Roman"/>
                <w:color w:val="000000"/>
                <w:szCs w:val="24"/>
              </w:rPr>
            </w:pPr>
            <w:r w:rsidRPr="002C0484">
              <w:rPr>
                <w:rFonts w:eastAsia="Times New Roman" w:cs="Times New Roman"/>
                <w:i/>
                <w:color w:val="000000"/>
                <w:szCs w:val="24"/>
              </w:rPr>
              <w:t>I</w:t>
            </w:r>
            <w:r w:rsidRPr="002C0484">
              <w:rPr>
                <w:rFonts w:eastAsia="Times New Roman" w:cs="Times New Roman"/>
                <w:color w:val="000000"/>
                <w:szCs w:val="24"/>
              </w:rPr>
              <w:t>nstituția tratează toți elevii în mod echitabil prin aplicarea în cunoștință de cauză a curriculumului prin diverse activități de cunoaștere și evaluare a progresului fiecărui elev prin mecanisme de susținere individualității și tratării valorice a fiecăruia, prin activități ce îi încurajează să participe activ la propriu proces de învățare.</w:t>
            </w:r>
          </w:p>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Datorită individualizării procesului de învățământ, sprijinului educațional al profesorilor și personalului didactic auxiliar, 1 elev - Saulchenko Serghei cu dificultăți de învățare, a devenit elev la o școală profesională, unde primesc profesia de tencuitor.</w:t>
            </w:r>
          </w:p>
        </w:tc>
      </w:tr>
      <w:tr w:rsidR="00F27E69" w:rsidRPr="002C0484">
        <w:tc>
          <w:tcPr>
            <w:tcW w:w="1245"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295"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2</w:t>
            </w:r>
          </w:p>
        </w:tc>
        <w:tc>
          <w:tcPr>
            <w:tcW w:w="3827" w:type="dxa"/>
          </w:tcPr>
          <w:p w:rsidR="00F27E69" w:rsidRPr="002C0484" w:rsidRDefault="002C0484" w:rsidP="002D7A9B">
            <w:pPr>
              <w:jc w:val="left"/>
              <w:rPr>
                <w:rFonts w:eastAsia="Times New Roman" w:cs="Times New Roman"/>
                <w:color w:val="000000"/>
                <w:szCs w:val="24"/>
              </w:rPr>
            </w:pPr>
            <w:r w:rsidRPr="002C0484">
              <w:rPr>
                <w:rFonts w:eastAsia="Times New Roman" w:cs="Times New Roman"/>
                <w:color w:val="000000"/>
                <w:szCs w:val="24"/>
              </w:rPr>
              <w:t>Autoevaluare conform criteriilor: -</w:t>
            </w:r>
            <w:r w:rsidR="002D7A9B">
              <w:rPr>
                <w:rFonts w:eastAsia="Times New Roman" w:cs="Times New Roman"/>
                <w:color w:val="000000"/>
                <w:szCs w:val="24"/>
              </w:rPr>
              <w:t>0,75</w:t>
            </w:r>
          </w:p>
        </w:tc>
        <w:tc>
          <w:tcPr>
            <w:tcW w:w="2268" w:type="dxa"/>
          </w:tcPr>
          <w:p w:rsidR="00F27E69" w:rsidRPr="002C0484" w:rsidRDefault="002C0484" w:rsidP="002D7A9B">
            <w:pPr>
              <w:jc w:val="left"/>
              <w:rPr>
                <w:rFonts w:eastAsia="Times New Roman" w:cs="Times New Roman"/>
                <w:color w:val="000000"/>
                <w:szCs w:val="24"/>
              </w:rPr>
            </w:pPr>
            <w:r w:rsidRPr="002C0484">
              <w:rPr>
                <w:rFonts w:eastAsia="Times New Roman" w:cs="Times New Roman"/>
                <w:color w:val="000000"/>
                <w:szCs w:val="24"/>
              </w:rPr>
              <w:t xml:space="preserve">Punctaj acordat: - </w:t>
            </w:r>
            <w:r w:rsidR="002D7A9B">
              <w:rPr>
                <w:rFonts w:eastAsia="Times New Roman" w:cs="Times New Roman"/>
                <w:color w:val="000000"/>
                <w:szCs w:val="24"/>
              </w:rPr>
              <w:t>1,5</w:t>
            </w:r>
          </w:p>
        </w:tc>
      </w:tr>
    </w:tbl>
    <w:p w:rsidR="00F27E69" w:rsidRPr="002C0484" w:rsidRDefault="00F27E69" w:rsidP="002C0484">
      <w:pPr>
        <w:jc w:val="left"/>
        <w:rPr>
          <w:szCs w:val="24"/>
        </w:rPr>
      </w:pPr>
    </w:p>
    <w:p w:rsidR="00F27E69" w:rsidRPr="002C0484" w:rsidRDefault="002C0484" w:rsidP="002C0484">
      <w:pPr>
        <w:jc w:val="left"/>
        <w:rPr>
          <w:szCs w:val="24"/>
        </w:rPr>
      </w:pPr>
      <w:r w:rsidRPr="002C0484">
        <w:rPr>
          <w:b/>
          <w:szCs w:val="24"/>
        </w:rPr>
        <w:t>Indicator 3.2.5.</w:t>
      </w:r>
      <w:r w:rsidRPr="002C0484">
        <w:rPr>
          <w:szCs w:val="24"/>
        </w:rPr>
        <w:t xml:space="preserve"> Recunoașterea de către elevi/ copii a situațiilor de nerespectare a diferențelor individuale și de discriminare și manifestarea capacității de a le prezenta în cunoștință de cauză</w:t>
      </w:r>
    </w:p>
    <w:tbl>
      <w:tblPr>
        <w:tblStyle w:val="afffffffffffffffffffc"/>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7"/>
        <w:gridCol w:w="2268"/>
      </w:tblGrid>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398" w:type="dxa"/>
            <w:gridSpan w:val="3"/>
          </w:tcPr>
          <w:p w:rsidR="00F27E69" w:rsidRPr="002C0484" w:rsidRDefault="002C0484" w:rsidP="007E6C21">
            <w:pPr>
              <w:numPr>
                <w:ilvl w:val="0"/>
                <w:numId w:val="54"/>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Raport de sesizare, Formulare-tip, registre;</w:t>
            </w:r>
          </w:p>
          <w:p w:rsidR="00F27E69" w:rsidRPr="002C0484" w:rsidRDefault="002C0484" w:rsidP="007E6C21">
            <w:pPr>
              <w:numPr>
                <w:ilvl w:val="0"/>
                <w:numId w:val="54"/>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Discuții cu grupuri de copii despre dezvoltarea empatiei față de de copii cu CES;</w:t>
            </w:r>
          </w:p>
          <w:p w:rsidR="00F27E69" w:rsidRPr="002C0484" w:rsidRDefault="002C0484" w:rsidP="007E6C21">
            <w:pPr>
              <w:numPr>
                <w:ilvl w:val="0"/>
                <w:numId w:val="54"/>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Ore de clasă cu instruiri pentru admiterea minorităților etnice ( ucrainean, rus - într-o singură clasă);</w:t>
            </w:r>
          </w:p>
          <w:p w:rsidR="00F27E69" w:rsidRPr="002C0484" w:rsidRDefault="002C0484" w:rsidP="007E6C21">
            <w:pPr>
              <w:numPr>
                <w:ilvl w:val="0"/>
                <w:numId w:val="54"/>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Orele de curs în clasele în care sunt copii cu CES: „Toți suntem individuali”</w:t>
            </w:r>
          </w:p>
          <w:p w:rsidR="00F27E69" w:rsidRPr="002C0484" w:rsidRDefault="002C0484" w:rsidP="007E6C21">
            <w:pPr>
              <w:numPr>
                <w:ilvl w:val="0"/>
                <w:numId w:val="54"/>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 xml:space="preserve"> Conversații cu grupuri de elevi pentru a dezvolta un sentiment de asistență reciprocă și receptivitate, empatie pentru copiii cu nevoi speciale.</w:t>
            </w:r>
          </w:p>
          <w:p w:rsidR="00F27E69" w:rsidRPr="002C0484" w:rsidRDefault="002C0484" w:rsidP="007E6C21">
            <w:pPr>
              <w:numPr>
                <w:ilvl w:val="0"/>
                <w:numId w:val="54"/>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Convorbiri care vizează dezvoltarea unei atitudini tolerante față de copiii cu CES;</w:t>
            </w:r>
          </w:p>
        </w:tc>
      </w:tr>
      <w:tr w:rsidR="00F27E69" w:rsidRPr="002C0484">
        <w:tc>
          <w:tcPr>
            <w:tcW w:w="1237" w:type="dxa"/>
          </w:tcPr>
          <w:p w:rsidR="00F27E69" w:rsidRPr="002C0484" w:rsidRDefault="00F27E69" w:rsidP="002C0484">
            <w:pPr>
              <w:jc w:val="left"/>
              <w:rPr>
                <w:rFonts w:eastAsia="Times New Roman" w:cs="Times New Roman"/>
                <w:color w:val="000000"/>
                <w:szCs w:val="24"/>
              </w:rPr>
            </w:pPr>
          </w:p>
        </w:tc>
        <w:tc>
          <w:tcPr>
            <w:tcW w:w="8398" w:type="dxa"/>
            <w:gridSpan w:val="3"/>
          </w:tcPr>
          <w:p w:rsidR="00F27E69" w:rsidRPr="002C0484" w:rsidRDefault="00F27E69" w:rsidP="002C0484">
            <w:pPr>
              <w:pBdr>
                <w:top w:val="nil"/>
                <w:left w:val="nil"/>
                <w:bottom w:val="nil"/>
                <w:right w:val="nil"/>
                <w:between w:val="nil"/>
              </w:pBdr>
              <w:tabs>
                <w:tab w:val="left" w:pos="709"/>
              </w:tabs>
              <w:ind w:left="720"/>
              <w:jc w:val="left"/>
              <w:rPr>
                <w:rFonts w:eastAsia="Times New Roman" w:cs="Times New Roman"/>
                <w:color w:val="000000"/>
                <w:szCs w:val="24"/>
              </w:rPr>
            </w:pP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Constatări</w:t>
            </w:r>
          </w:p>
        </w:tc>
        <w:tc>
          <w:tcPr>
            <w:tcW w:w="8398" w:type="dxa"/>
            <w:gridSpan w:val="3"/>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Instituția organizează activități în vederea informării și recunoașterii de către copii a situațiilor de discriminare și a cazurilor de nerespectare a diferențelor individuale.</w:t>
            </w:r>
          </w:p>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Se petrec diverse activități de profilaxie a discriminării: conversații cu elevii, săptămâni, campanii, decade, întâlniri cu specialiști</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lastRenderedPageBreak/>
              <w:t xml:space="preserve">Pondere și punctaj acordat </w:t>
            </w:r>
          </w:p>
        </w:tc>
        <w:tc>
          <w:tcPr>
            <w:tcW w:w="2303"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1</w:t>
            </w:r>
          </w:p>
        </w:tc>
        <w:tc>
          <w:tcPr>
            <w:tcW w:w="382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-1</w:t>
            </w:r>
          </w:p>
        </w:tc>
        <w:tc>
          <w:tcPr>
            <w:tcW w:w="2268"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Punctaj acordat: - 1</w:t>
            </w:r>
          </w:p>
        </w:tc>
      </w:tr>
      <w:tr w:rsidR="00F27E69" w:rsidRPr="002C0484">
        <w:tc>
          <w:tcPr>
            <w:tcW w:w="7367" w:type="dxa"/>
            <w:gridSpan w:val="3"/>
          </w:tcPr>
          <w:p w:rsidR="00F27E69" w:rsidRPr="002C0484" w:rsidRDefault="002C0484" w:rsidP="002C0484">
            <w:pPr>
              <w:jc w:val="left"/>
              <w:rPr>
                <w:rFonts w:eastAsia="Times New Roman" w:cs="Times New Roman"/>
                <w:b/>
                <w:color w:val="000000"/>
                <w:szCs w:val="24"/>
              </w:rPr>
            </w:pPr>
            <w:r w:rsidRPr="002C0484">
              <w:rPr>
                <w:rFonts w:eastAsia="Times New Roman" w:cs="Times New Roman"/>
                <w:b/>
                <w:color w:val="000000"/>
                <w:szCs w:val="24"/>
              </w:rPr>
              <w:t>Total standard</w:t>
            </w:r>
          </w:p>
        </w:tc>
        <w:tc>
          <w:tcPr>
            <w:tcW w:w="2268" w:type="dxa"/>
          </w:tcPr>
          <w:p w:rsidR="00F27E69" w:rsidRPr="002C0484" w:rsidRDefault="002C0484" w:rsidP="002D7A9B">
            <w:pPr>
              <w:jc w:val="left"/>
              <w:rPr>
                <w:rFonts w:eastAsia="Times New Roman" w:cs="Times New Roman"/>
                <w:b/>
                <w:color w:val="000000"/>
                <w:szCs w:val="24"/>
              </w:rPr>
            </w:pPr>
            <w:r w:rsidRPr="002C0484">
              <w:rPr>
                <w:rFonts w:eastAsia="Times New Roman" w:cs="Times New Roman"/>
                <w:b/>
                <w:color w:val="000000"/>
                <w:szCs w:val="24"/>
              </w:rPr>
              <w:t>6,</w:t>
            </w:r>
            <w:r w:rsidR="002D7A9B">
              <w:rPr>
                <w:rFonts w:eastAsia="Times New Roman" w:cs="Times New Roman"/>
                <w:b/>
                <w:color w:val="000000"/>
                <w:szCs w:val="24"/>
              </w:rPr>
              <w:t>00</w:t>
            </w:r>
            <w:r w:rsidRPr="002C0484">
              <w:rPr>
                <w:rFonts w:eastAsia="Times New Roman" w:cs="Times New Roman"/>
                <w:b/>
                <w:color w:val="000000"/>
                <w:szCs w:val="24"/>
              </w:rPr>
              <w:t xml:space="preserve">  </w:t>
            </w:r>
          </w:p>
        </w:tc>
      </w:tr>
    </w:tbl>
    <w:p w:rsidR="00F27E69" w:rsidRPr="002C0484" w:rsidRDefault="00F27E69" w:rsidP="002C0484">
      <w:pPr>
        <w:jc w:val="left"/>
        <w:rPr>
          <w:szCs w:val="24"/>
        </w:rPr>
      </w:pPr>
    </w:p>
    <w:p w:rsidR="00F27E69" w:rsidRPr="002C0484" w:rsidRDefault="002C0484" w:rsidP="002C0484">
      <w:pPr>
        <w:keepNext/>
        <w:keepLines/>
        <w:pBdr>
          <w:top w:val="nil"/>
          <w:left w:val="nil"/>
          <w:bottom w:val="nil"/>
          <w:right w:val="nil"/>
          <w:between w:val="nil"/>
        </w:pBdr>
        <w:jc w:val="left"/>
        <w:rPr>
          <w:b/>
          <w:szCs w:val="24"/>
        </w:rPr>
      </w:pPr>
      <w:bookmarkStart w:id="20" w:name="_heading=h.lnxbz9" w:colFirst="0" w:colLast="0"/>
      <w:bookmarkEnd w:id="20"/>
      <w:r w:rsidRPr="002C0484">
        <w:rPr>
          <w:b/>
          <w:szCs w:val="24"/>
        </w:rPr>
        <w:t>Standard 3.3. Toți copiii beneficiază de un mediu accesibil și favorabil</w:t>
      </w:r>
    </w:p>
    <w:p w:rsidR="00F27E69" w:rsidRPr="002C0484" w:rsidRDefault="002C0484" w:rsidP="002C0484">
      <w:pPr>
        <w:jc w:val="left"/>
        <w:rPr>
          <w:b/>
          <w:szCs w:val="24"/>
        </w:rPr>
      </w:pPr>
      <w:r w:rsidRPr="002C0484">
        <w:rPr>
          <w:b/>
          <w:szCs w:val="24"/>
        </w:rPr>
        <w:t>Domeniu: Management</w:t>
      </w:r>
    </w:p>
    <w:p w:rsidR="00F27E69" w:rsidRPr="002C0484" w:rsidRDefault="002C0484" w:rsidP="002C0484">
      <w:pPr>
        <w:jc w:val="left"/>
        <w:rPr>
          <w:szCs w:val="24"/>
        </w:rPr>
      </w:pPr>
      <w:r w:rsidRPr="002C0484">
        <w:rPr>
          <w:b/>
          <w:szCs w:val="24"/>
        </w:rPr>
        <w:t>Indicator 3.3.1.</w:t>
      </w:r>
      <w:r w:rsidRPr="002C0484">
        <w:rPr>
          <w:szCs w:val="24"/>
        </w:rPr>
        <w:t xml:space="preserve"> Utilizarea resurselor instituționale disponibile pentru asigurarea unui mediu accesibil și sigur pentru fiecare elev/ copil, inclusiv cu CES, și identificarea, procurarea și utilizarea resurselor noi</w:t>
      </w:r>
    </w:p>
    <w:tbl>
      <w:tblPr>
        <w:tblStyle w:val="afffffffffffffffffffd"/>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7"/>
        <w:gridCol w:w="2268"/>
      </w:tblGrid>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398" w:type="dxa"/>
            <w:gridSpan w:val="3"/>
          </w:tcPr>
          <w:p w:rsidR="00F27E69" w:rsidRPr="002C0484" w:rsidRDefault="002C0484" w:rsidP="007E6C21">
            <w:pPr>
              <w:numPr>
                <w:ilvl w:val="0"/>
                <w:numId w:val="44"/>
              </w:numPr>
              <w:jc w:val="left"/>
              <w:rPr>
                <w:rFonts w:eastAsia="Times New Roman" w:cs="Times New Roman"/>
                <w:color w:val="000000"/>
                <w:szCs w:val="24"/>
              </w:rPr>
            </w:pPr>
            <w:r w:rsidRPr="002C0484">
              <w:rPr>
                <w:rFonts w:eastAsia="Times New Roman" w:cs="Times New Roman"/>
                <w:color w:val="000000"/>
                <w:szCs w:val="24"/>
              </w:rPr>
              <w:t>Planurile strategice şi operaţionale ale instituţiei de învăţământ conţin programe şi măsuri privind administrarea eficientă a clădirilor şi a terenurilor în care îşi desfăşoară activitatea unităţii de învăţământ, astfel încât elevii să aibă acces la toate resursele şi facilităţile (educaţie, reabilitare, relaţii sociale)</w:t>
            </w:r>
          </w:p>
          <w:p w:rsidR="00F27E69" w:rsidRPr="002C0484" w:rsidRDefault="002C0484" w:rsidP="007E6C21">
            <w:pPr>
              <w:numPr>
                <w:ilvl w:val="0"/>
                <w:numId w:val="44"/>
              </w:numPr>
              <w:jc w:val="left"/>
              <w:rPr>
                <w:rFonts w:eastAsia="Times New Roman" w:cs="Times New Roman"/>
                <w:color w:val="000000"/>
                <w:szCs w:val="24"/>
              </w:rPr>
            </w:pPr>
            <w:r w:rsidRPr="002C0484">
              <w:rPr>
                <w:rFonts w:eastAsia="Times New Roman" w:cs="Times New Roman"/>
                <w:color w:val="000000"/>
                <w:szCs w:val="24"/>
              </w:rPr>
              <w:t>Planul managerial anual aprobat la ședința Consiliul de administrație, proces - verbal nr. 03 din 29.09.2021;</w:t>
            </w:r>
          </w:p>
          <w:p w:rsidR="00F27E69" w:rsidRPr="002C0484" w:rsidRDefault="002C0484" w:rsidP="007E6C21">
            <w:pPr>
              <w:numPr>
                <w:ilvl w:val="0"/>
                <w:numId w:val="44"/>
              </w:numPr>
              <w:jc w:val="left"/>
              <w:rPr>
                <w:rFonts w:eastAsia="Times New Roman" w:cs="Times New Roman"/>
                <w:color w:val="000000"/>
                <w:szCs w:val="24"/>
              </w:rPr>
            </w:pPr>
            <w:r w:rsidRPr="002C0484">
              <w:rPr>
                <w:rFonts w:eastAsia="Times New Roman" w:cs="Times New Roman"/>
                <w:color w:val="000000"/>
                <w:szCs w:val="24"/>
              </w:rPr>
              <w:t>Regulamentul intern de organizare și funcționare a IP Gimnaziul rus „Dimitrie Cantemir”, or. Ștefan Vodă;</w:t>
            </w:r>
          </w:p>
          <w:p w:rsidR="00F27E69" w:rsidRPr="002C0484" w:rsidRDefault="002C0484" w:rsidP="007E6C21">
            <w:pPr>
              <w:numPr>
                <w:ilvl w:val="0"/>
                <w:numId w:val="44"/>
              </w:numPr>
              <w:jc w:val="left"/>
              <w:rPr>
                <w:rFonts w:eastAsia="Times New Roman" w:cs="Times New Roman"/>
                <w:color w:val="000000"/>
                <w:szCs w:val="24"/>
              </w:rPr>
            </w:pPr>
            <w:r w:rsidRPr="002C0484">
              <w:rPr>
                <w:rFonts w:eastAsia="Times New Roman" w:cs="Times New Roman"/>
                <w:color w:val="000000"/>
                <w:szCs w:val="24"/>
              </w:rPr>
              <w:t>Contract individual de muncă şi contract de răspundere materială, obiectele şi echipamentele aflate pe teritoriu şi pentru toate bunurile din interiorul clădirii încheiat cu paznicii;</w:t>
            </w:r>
          </w:p>
          <w:p w:rsidR="00F27E69" w:rsidRPr="002C0484" w:rsidRDefault="002C0484" w:rsidP="007E6C21">
            <w:pPr>
              <w:numPr>
                <w:ilvl w:val="0"/>
                <w:numId w:val="44"/>
              </w:numPr>
              <w:jc w:val="left"/>
              <w:rPr>
                <w:rFonts w:eastAsia="Times New Roman" w:cs="Times New Roman"/>
                <w:color w:val="000000"/>
                <w:szCs w:val="24"/>
              </w:rPr>
            </w:pPr>
            <w:r w:rsidRPr="002C0484">
              <w:rPr>
                <w:rFonts w:eastAsia="Times New Roman" w:cs="Times New Roman"/>
                <w:color w:val="000000"/>
                <w:szCs w:val="24"/>
              </w:rPr>
              <w:t>Planificarea resurselor necesare pentru procurarea materialelor didactice este efectuată anual și se reflectă în Planul de Buget pentru fiecare an în parte</w:t>
            </w:r>
          </w:p>
          <w:p w:rsidR="00F27E69" w:rsidRPr="002C0484" w:rsidRDefault="002C0484" w:rsidP="007E6C21">
            <w:pPr>
              <w:numPr>
                <w:ilvl w:val="0"/>
                <w:numId w:val="44"/>
              </w:numPr>
              <w:ind w:left="283" w:hanging="283"/>
              <w:jc w:val="left"/>
              <w:rPr>
                <w:rFonts w:eastAsia="Times New Roman" w:cs="Times New Roman"/>
                <w:color w:val="000000"/>
                <w:szCs w:val="24"/>
              </w:rPr>
            </w:pPr>
            <w:r w:rsidRPr="002C0484">
              <w:rPr>
                <w:rFonts w:eastAsia="Times New Roman" w:cs="Times New Roman"/>
                <w:color w:val="000000"/>
                <w:szCs w:val="24"/>
              </w:rPr>
              <w:t>Lucrări de reparaţie curentă care includ procurarea materialelor şi plata serviciilor, (Dosarele care păstrează documente şi acte financiare cu privire la costuri şi contracte de prestare servicii);</w:t>
            </w:r>
          </w:p>
          <w:p w:rsidR="00F27E69" w:rsidRPr="002C0484" w:rsidRDefault="002C0484" w:rsidP="007E6C21">
            <w:pPr>
              <w:numPr>
                <w:ilvl w:val="0"/>
                <w:numId w:val="44"/>
              </w:numPr>
              <w:ind w:left="283" w:hanging="283"/>
              <w:jc w:val="left"/>
              <w:rPr>
                <w:rFonts w:eastAsia="Times New Roman" w:cs="Times New Roman"/>
                <w:color w:val="000000"/>
                <w:szCs w:val="24"/>
              </w:rPr>
            </w:pPr>
            <w:r w:rsidRPr="002C0484">
              <w:rPr>
                <w:rFonts w:eastAsia="Times New Roman" w:cs="Times New Roman"/>
                <w:color w:val="000000"/>
                <w:szCs w:val="24"/>
              </w:rPr>
              <w:t xml:space="preserve">Registrul de evidenţă a bunurilor materiale; </w:t>
            </w:r>
          </w:p>
          <w:p w:rsidR="00F27E69" w:rsidRPr="002C0484" w:rsidRDefault="002C0484" w:rsidP="007E6C21">
            <w:pPr>
              <w:numPr>
                <w:ilvl w:val="0"/>
                <w:numId w:val="44"/>
              </w:numPr>
              <w:ind w:left="283" w:hanging="283"/>
              <w:jc w:val="left"/>
              <w:rPr>
                <w:rFonts w:eastAsia="Times New Roman" w:cs="Times New Roman"/>
                <w:color w:val="000000"/>
                <w:szCs w:val="24"/>
              </w:rPr>
            </w:pPr>
            <w:r w:rsidRPr="002C0484">
              <w:rPr>
                <w:rFonts w:eastAsia="Times New Roman" w:cs="Times New Roman"/>
                <w:color w:val="000000"/>
                <w:szCs w:val="24"/>
              </w:rPr>
              <w:t>Liste de evidență a utilajelor, dispozitivelor, ustensilelor și materialelor de sprijin la chimie, biologie, fizică și educația fizică;</w:t>
            </w:r>
          </w:p>
          <w:p w:rsidR="00F27E69" w:rsidRPr="002C0484" w:rsidRDefault="002C0484" w:rsidP="007E6C21">
            <w:pPr>
              <w:numPr>
                <w:ilvl w:val="0"/>
                <w:numId w:val="44"/>
              </w:numPr>
              <w:ind w:left="283" w:hanging="283"/>
              <w:jc w:val="left"/>
              <w:rPr>
                <w:rFonts w:eastAsia="Times New Roman" w:cs="Times New Roman"/>
                <w:color w:val="000000"/>
                <w:szCs w:val="24"/>
              </w:rPr>
            </w:pPr>
            <w:r w:rsidRPr="002C0484">
              <w:rPr>
                <w:rFonts w:eastAsia="Times New Roman" w:cs="Times New Roman"/>
                <w:color w:val="000000"/>
                <w:szCs w:val="24"/>
              </w:rPr>
              <w:t>Asigurarea cu manuale;  (CA proces verbal nr.03 din 29.09.2021)</w:t>
            </w:r>
          </w:p>
          <w:p w:rsidR="00F27E69" w:rsidRPr="002C0484" w:rsidRDefault="002C0484" w:rsidP="007E6C21">
            <w:pPr>
              <w:numPr>
                <w:ilvl w:val="0"/>
                <w:numId w:val="44"/>
              </w:numPr>
              <w:ind w:left="283" w:hanging="283"/>
              <w:jc w:val="left"/>
              <w:rPr>
                <w:rFonts w:eastAsia="Times New Roman" w:cs="Times New Roman"/>
                <w:color w:val="000000"/>
                <w:szCs w:val="24"/>
              </w:rPr>
            </w:pPr>
            <w:r w:rsidRPr="002C0484">
              <w:rPr>
                <w:rFonts w:eastAsia="Times New Roman" w:cs="Times New Roman"/>
                <w:color w:val="000000"/>
                <w:szCs w:val="24"/>
              </w:rPr>
              <w:t>Registrul de evidență a persoanelor ce intrăm în școală;</w:t>
            </w:r>
          </w:p>
          <w:p w:rsidR="00F27E69" w:rsidRPr="002C0484" w:rsidRDefault="002C0484" w:rsidP="007E6C21">
            <w:pPr>
              <w:numPr>
                <w:ilvl w:val="0"/>
                <w:numId w:val="44"/>
              </w:numPr>
              <w:ind w:left="283" w:hanging="283"/>
              <w:jc w:val="left"/>
              <w:rPr>
                <w:rFonts w:eastAsia="Times New Roman" w:cs="Times New Roman"/>
                <w:color w:val="000000"/>
                <w:szCs w:val="24"/>
              </w:rPr>
            </w:pPr>
            <w:r w:rsidRPr="002C0484">
              <w:rPr>
                <w:rFonts w:eastAsia="Times New Roman" w:cs="Times New Roman"/>
                <w:color w:val="000000"/>
                <w:szCs w:val="24"/>
              </w:rPr>
              <w:t>Bibliotecă, sală de lectură;</w:t>
            </w:r>
          </w:p>
          <w:p w:rsidR="00F27E69" w:rsidRPr="002C0484" w:rsidRDefault="002C0484" w:rsidP="007E6C21">
            <w:pPr>
              <w:numPr>
                <w:ilvl w:val="0"/>
                <w:numId w:val="44"/>
              </w:numPr>
              <w:ind w:left="283" w:hanging="283"/>
              <w:jc w:val="left"/>
              <w:rPr>
                <w:rFonts w:eastAsia="Times New Roman" w:cs="Times New Roman"/>
                <w:color w:val="000000"/>
                <w:szCs w:val="24"/>
              </w:rPr>
            </w:pPr>
            <w:r w:rsidRPr="002C0484">
              <w:rPr>
                <w:rFonts w:eastAsia="Times New Roman" w:cs="Times New Roman"/>
                <w:color w:val="000000"/>
                <w:szCs w:val="24"/>
              </w:rPr>
              <w:t>Cabinetul asistentei medicale;</w:t>
            </w:r>
          </w:p>
          <w:p w:rsidR="00F27E69" w:rsidRPr="002C0484" w:rsidRDefault="002C0484" w:rsidP="007E6C21">
            <w:pPr>
              <w:numPr>
                <w:ilvl w:val="0"/>
                <w:numId w:val="44"/>
              </w:numPr>
              <w:ind w:left="283" w:hanging="283"/>
              <w:jc w:val="left"/>
              <w:rPr>
                <w:rFonts w:eastAsia="Times New Roman" w:cs="Times New Roman"/>
                <w:color w:val="000000"/>
                <w:szCs w:val="24"/>
              </w:rPr>
            </w:pPr>
            <w:r w:rsidRPr="002C0484">
              <w:rPr>
                <w:rFonts w:eastAsia="Times New Roman" w:cs="Times New Roman"/>
                <w:color w:val="000000"/>
                <w:szCs w:val="24"/>
              </w:rPr>
              <w:t xml:space="preserve">     Rampe de acces;</w:t>
            </w:r>
          </w:p>
          <w:p w:rsidR="00F27E69" w:rsidRPr="002C0484" w:rsidRDefault="002C0484" w:rsidP="007E6C21">
            <w:pPr>
              <w:numPr>
                <w:ilvl w:val="0"/>
                <w:numId w:val="44"/>
              </w:numPr>
              <w:ind w:left="283" w:hanging="283"/>
              <w:jc w:val="left"/>
              <w:rPr>
                <w:rFonts w:eastAsia="Times New Roman" w:cs="Times New Roman"/>
                <w:color w:val="000000"/>
                <w:szCs w:val="24"/>
              </w:rPr>
            </w:pPr>
            <w:r w:rsidRPr="002C0484">
              <w:rPr>
                <w:rFonts w:eastAsia="Times New Roman" w:cs="Times New Roman"/>
                <w:color w:val="000000"/>
                <w:szCs w:val="24"/>
              </w:rPr>
              <w:t>Asigurarea cu manuale, ghiduri pentru profesori, resurse didactice.</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Constatări</w:t>
            </w:r>
          </w:p>
        </w:tc>
        <w:tc>
          <w:tcPr>
            <w:tcW w:w="8398" w:type="dxa"/>
            <w:gridSpan w:val="3"/>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Administrația instituției utilizează resursele instituționale disponibile pentru asigurarea mediului accesibil și sigur pentru fiecare copil: intrări interzise persoanelor necunoscute, acces liber în sală de lectură, persoană de serviciu la intrare, sistem manual de semnalizare, 5 ieșiri de rezervă funcționale. Mediul fizic al instituției este unul accesibil și sigur. Anual se întreprind măsuri de dotare cu bunuri și echipamente care să îmbunătățească calitatea procesului educațional, inclusiv prin accesul și siguranța lor. Rampă de acces nu este după noile standarde.</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303"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2</w:t>
            </w:r>
          </w:p>
        </w:tc>
        <w:tc>
          <w:tcPr>
            <w:tcW w:w="382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-0,75</w:t>
            </w:r>
          </w:p>
        </w:tc>
        <w:tc>
          <w:tcPr>
            <w:tcW w:w="2268"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Punctaj acordat: - 1,50</w:t>
            </w:r>
          </w:p>
        </w:tc>
      </w:tr>
    </w:tbl>
    <w:p w:rsidR="00F27E69" w:rsidRPr="002C0484" w:rsidRDefault="00F27E69" w:rsidP="002C0484">
      <w:pPr>
        <w:jc w:val="left"/>
        <w:rPr>
          <w:szCs w:val="24"/>
        </w:rPr>
      </w:pPr>
    </w:p>
    <w:p w:rsidR="00F27E69" w:rsidRPr="002C0484" w:rsidRDefault="002C0484" w:rsidP="002C0484">
      <w:pPr>
        <w:jc w:val="left"/>
        <w:rPr>
          <w:szCs w:val="24"/>
        </w:rPr>
      </w:pPr>
      <w:r w:rsidRPr="002C0484">
        <w:rPr>
          <w:b/>
          <w:szCs w:val="24"/>
        </w:rPr>
        <w:t>Indicator 3.3.2.</w:t>
      </w:r>
      <w:r w:rsidRPr="002C0484">
        <w:rPr>
          <w:szCs w:val="24"/>
        </w:rPr>
        <w:t xml:space="preserve"> Asigurarea protecției datelor cu caracter personal și a accesului, conform legii, la datele de interes public</w:t>
      </w:r>
    </w:p>
    <w:tbl>
      <w:tblPr>
        <w:tblStyle w:val="afffffffffffffffffffe"/>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7"/>
        <w:gridCol w:w="2268"/>
      </w:tblGrid>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398" w:type="dxa"/>
            <w:gridSpan w:val="3"/>
          </w:tcPr>
          <w:p w:rsidR="00F27E69" w:rsidRPr="002C0484" w:rsidRDefault="002C0484" w:rsidP="002C0484">
            <w:pPr>
              <w:numPr>
                <w:ilvl w:val="0"/>
                <w:numId w:val="4"/>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Regulamentul de ordine interioară a gimnaziului conține stipulări privind protecția datelor cu caracter personal;</w:t>
            </w:r>
          </w:p>
          <w:p w:rsidR="00F27E69" w:rsidRPr="002C0484" w:rsidRDefault="002C0484" w:rsidP="002C0484">
            <w:pPr>
              <w:numPr>
                <w:ilvl w:val="0"/>
                <w:numId w:val="4"/>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 xml:space="preserve">Cartea de ordine cu privire la activitatea de bază: </w:t>
            </w:r>
          </w:p>
          <w:p w:rsidR="00F27E69" w:rsidRPr="002C0484" w:rsidRDefault="002C0484" w:rsidP="002C0484">
            <w:pPr>
              <w:pBdr>
                <w:top w:val="nil"/>
                <w:left w:val="nil"/>
                <w:bottom w:val="nil"/>
                <w:right w:val="nil"/>
                <w:between w:val="nil"/>
              </w:pBdr>
              <w:tabs>
                <w:tab w:val="left" w:pos="709"/>
                <w:tab w:val="center" w:pos="2850"/>
              </w:tabs>
              <w:ind w:left="720"/>
              <w:jc w:val="left"/>
              <w:rPr>
                <w:rFonts w:eastAsia="Times New Roman" w:cs="Times New Roman"/>
                <w:color w:val="000000"/>
                <w:szCs w:val="24"/>
              </w:rPr>
            </w:pPr>
            <w:r w:rsidRPr="002C0484">
              <w:rPr>
                <w:rFonts w:eastAsia="Times New Roman" w:cs="Times New Roman"/>
                <w:color w:val="000000"/>
                <w:szCs w:val="24"/>
              </w:rPr>
              <w:t>- Ordinul nr. 78 din 15.09.2021 cu privire la numirea administratorului pentru SIME;</w:t>
            </w:r>
          </w:p>
          <w:p w:rsidR="00F27E69" w:rsidRPr="002C0484" w:rsidRDefault="002C0484" w:rsidP="002C0484">
            <w:pPr>
              <w:pBdr>
                <w:top w:val="nil"/>
                <w:left w:val="nil"/>
                <w:bottom w:val="nil"/>
                <w:right w:val="nil"/>
                <w:between w:val="nil"/>
              </w:pBdr>
              <w:tabs>
                <w:tab w:val="left" w:pos="709"/>
                <w:tab w:val="center" w:pos="2850"/>
              </w:tabs>
              <w:ind w:left="720"/>
              <w:jc w:val="left"/>
              <w:rPr>
                <w:rFonts w:eastAsia="Times New Roman" w:cs="Times New Roman"/>
                <w:color w:val="000000"/>
                <w:szCs w:val="24"/>
              </w:rPr>
            </w:pPr>
            <w:r w:rsidRPr="002C0484">
              <w:rPr>
                <w:rFonts w:eastAsia="Times New Roman" w:cs="Times New Roman"/>
                <w:color w:val="000000"/>
                <w:szCs w:val="24"/>
              </w:rPr>
              <w:lastRenderedPageBreak/>
              <w:t>-Ordinul Nr. 87 din 29.09.2021 referitor la desemnarea responsabilului de actualizare a datelor în SICE;</w:t>
            </w:r>
          </w:p>
          <w:p w:rsidR="00F27E69" w:rsidRPr="002C0484" w:rsidRDefault="002C0484" w:rsidP="002C0484">
            <w:pPr>
              <w:pBdr>
                <w:top w:val="nil"/>
                <w:left w:val="nil"/>
                <w:bottom w:val="nil"/>
                <w:right w:val="nil"/>
                <w:between w:val="nil"/>
              </w:pBdr>
              <w:tabs>
                <w:tab w:val="left" w:pos="709"/>
                <w:tab w:val="center" w:pos="2850"/>
              </w:tabs>
              <w:jc w:val="left"/>
              <w:rPr>
                <w:rFonts w:eastAsia="Times New Roman" w:cs="Times New Roman"/>
                <w:color w:val="000000"/>
                <w:szCs w:val="24"/>
              </w:rPr>
            </w:pPr>
            <w:r w:rsidRPr="002C0484">
              <w:rPr>
                <w:rFonts w:eastAsia="Times New Roman" w:cs="Times New Roman"/>
                <w:color w:val="000000"/>
                <w:szCs w:val="24"/>
              </w:rPr>
              <w:t xml:space="preserve">           - Toate informațiile sunt stocate în portofoliul beneficiarului, unde nu există acces pentru toată lumea;</w:t>
            </w:r>
          </w:p>
          <w:p w:rsidR="00F27E69" w:rsidRPr="002C0484" w:rsidRDefault="002C0484" w:rsidP="002C0484">
            <w:pPr>
              <w:pBdr>
                <w:top w:val="nil"/>
                <w:left w:val="nil"/>
                <w:bottom w:val="nil"/>
                <w:right w:val="nil"/>
                <w:between w:val="nil"/>
              </w:pBdr>
              <w:tabs>
                <w:tab w:val="left" w:pos="709"/>
                <w:tab w:val="center" w:pos="2850"/>
              </w:tabs>
              <w:jc w:val="left"/>
              <w:rPr>
                <w:rFonts w:eastAsia="Times New Roman" w:cs="Times New Roman"/>
                <w:color w:val="000000"/>
                <w:szCs w:val="24"/>
              </w:rPr>
            </w:pPr>
            <w:r w:rsidRPr="002C0484">
              <w:rPr>
                <w:rFonts w:eastAsia="Times New Roman" w:cs="Times New Roman"/>
                <w:color w:val="000000"/>
                <w:szCs w:val="24"/>
              </w:rPr>
              <w:t xml:space="preserve">           - Lucrul cu documentația este efectuată direct de asistență medicală; </w:t>
            </w:r>
          </w:p>
          <w:p w:rsidR="00F27E69" w:rsidRPr="002C0484" w:rsidRDefault="002C0484" w:rsidP="002C0484">
            <w:pPr>
              <w:pBdr>
                <w:top w:val="nil"/>
                <w:left w:val="nil"/>
                <w:bottom w:val="nil"/>
                <w:right w:val="nil"/>
                <w:between w:val="nil"/>
              </w:pBdr>
              <w:tabs>
                <w:tab w:val="left" w:pos="709"/>
                <w:tab w:val="center" w:pos="2850"/>
              </w:tabs>
              <w:jc w:val="left"/>
              <w:rPr>
                <w:rFonts w:eastAsia="Times New Roman" w:cs="Times New Roman"/>
                <w:color w:val="000000"/>
                <w:szCs w:val="24"/>
              </w:rPr>
            </w:pPr>
            <w:r w:rsidRPr="002C0484">
              <w:rPr>
                <w:rFonts w:eastAsia="Times New Roman" w:cs="Times New Roman"/>
                <w:color w:val="000000"/>
                <w:szCs w:val="24"/>
              </w:rPr>
              <w:t xml:space="preserve">           - Diagnosticul copilului nu este indicat în dosarul personal și nimeni în afară de personalul medical nu îl cunoaște;</w:t>
            </w:r>
          </w:p>
          <w:p w:rsidR="00F27E69" w:rsidRPr="002C0484" w:rsidRDefault="002C0484" w:rsidP="002C0484">
            <w:pPr>
              <w:pBdr>
                <w:top w:val="nil"/>
                <w:left w:val="nil"/>
                <w:bottom w:val="nil"/>
                <w:right w:val="nil"/>
                <w:between w:val="nil"/>
              </w:pBdr>
              <w:tabs>
                <w:tab w:val="left" w:pos="709"/>
                <w:tab w:val="center" w:pos="2850"/>
              </w:tabs>
              <w:jc w:val="left"/>
              <w:rPr>
                <w:rFonts w:eastAsia="Times New Roman" w:cs="Times New Roman"/>
                <w:color w:val="000000"/>
                <w:szCs w:val="24"/>
              </w:rPr>
            </w:pPr>
            <w:r w:rsidRPr="002C0484">
              <w:rPr>
                <w:rFonts w:eastAsia="Times New Roman" w:cs="Times New Roman"/>
                <w:color w:val="000000"/>
                <w:szCs w:val="24"/>
              </w:rPr>
              <w:t xml:space="preserve">           - Profesorul și profesorul de clasă au doar acele informații care sunt de interes pentru predare și creștere;</w:t>
            </w:r>
          </w:p>
          <w:p w:rsidR="00F27E69" w:rsidRPr="002C0484" w:rsidRDefault="002C0484" w:rsidP="002C0484">
            <w:pPr>
              <w:numPr>
                <w:ilvl w:val="0"/>
                <w:numId w:val="2"/>
              </w:numPr>
              <w:pBdr>
                <w:top w:val="nil"/>
                <w:left w:val="nil"/>
                <w:bottom w:val="nil"/>
                <w:right w:val="nil"/>
                <w:between w:val="nil"/>
              </w:pBdr>
              <w:tabs>
                <w:tab w:val="left" w:pos="709"/>
                <w:tab w:val="center" w:pos="2850"/>
              </w:tabs>
              <w:jc w:val="left"/>
              <w:rPr>
                <w:rFonts w:eastAsia="Times New Roman" w:cs="Times New Roman"/>
                <w:color w:val="000000"/>
                <w:szCs w:val="24"/>
              </w:rPr>
            </w:pPr>
            <w:r w:rsidRPr="002C0484">
              <w:rPr>
                <w:rFonts w:eastAsia="Times New Roman" w:cs="Times New Roman"/>
                <w:color w:val="000000"/>
                <w:szCs w:val="24"/>
              </w:rPr>
              <w:t xml:space="preserve">Codul Educaţiei, art.135. “Obligaţiile personalului didactic, ştiinţifico-didactic, ştiinţific şi de conducere lit.p) să asigure confidenţialitatea şi securitatea informaţiei care conţine date cu caracter personal, în conformitate cu legislaţia în domeniul protecţiei datelor cu caracter personal”; </w:t>
            </w:r>
          </w:p>
          <w:p w:rsidR="00F27E69" w:rsidRPr="002C0484" w:rsidRDefault="002C0484" w:rsidP="002C0484">
            <w:pPr>
              <w:numPr>
                <w:ilvl w:val="0"/>
                <w:numId w:val="2"/>
              </w:numPr>
              <w:pBdr>
                <w:top w:val="nil"/>
                <w:left w:val="nil"/>
                <w:bottom w:val="nil"/>
                <w:right w:val="nil"/>
                <w:between w:val="nil"/>
              </w:pBdr>
              <w:tabs>
                <w:tab w:val="left" w:pos="277"/>
                <w:tab w:val="center" w:pos="2850"/>
              </w:tabs>
              <w:ind w:left="283" w:hanging="283"/>
              <w:jc w:val="left"/>
              <w:rPr>
                <w:rFonts w:eastAsia="Times New Roman" w:cs="Times New Roman"/>
                <w:color w:val="000000"/>
                <w:szCs w:val="24"/>
              </w:rPr>
            </w:pPr>
            <w:r w:rsidRPr="002C0484">
              <w:rPr>
                <w:rFonts w:eastAsia="Times New Roman" w:cs="Times New Roman"/>
                <w:color w:val="000000"/>
                <w:szCs w:val="24"/>
              </w:rPr>
              <w:t>Fişa postului pentru fiecare categorie de angajat;</w:t>
            </w:r>
          </w:p>
          <w:p w:rsidR="00F27E69" w:rsidRPr="002C0484" w:rsidRDefault="002C0484" w:rsidP="002C0484">
            <w:pPr>
              <w:numPr>
                <w:ilvl w:val="0"/>
                <w:numId w:val="2"/>
              </w:numPr>
              <w:pBdr>
                <w:top w:val="nil"/>
                <w:left w:val="nil"/>
                <w:bottom w:val="nil"/>
                <w:right w:val="nil"/>
                <w:between w:val="nil"/>
              </w:pBdr>
              <w:tabs>
                <w:tab w:val="left" w:pos="277"/>
                <w:tab w:val="center" w:pos="2850"/>
              </w:tabs>
              <w:ind w:left="283" w:hanging="283"/>
              <w:jc w:val="left"/>
              <w:rPr>
                <w:rFonts w:eastAsia="Times New Roman" w:cs="Times New Roman"/>
                <w:color w:val="000000"/>
                <w:szCs w:val="24"/>
              </w:rPr>
            </w:pPr>
            <w:r w:rsidRPr="002C0484">
              <w:rPr>
                <w:rFonts w:eastAsia="Times New Roman" w:cs="Times New Roman"/>
                <w:color w:val="000000"/>
                <w:szCs w:val="24"/>
              </w:rPr>
              <w:t>Cataloagele școlare, dosarele personale ale elevilor;  Registru de evidență a persoanelor care vizitează instituția.</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lastRenderedPageBreak/>
              <w:t>Constatări</w:t>
            </w:r>
          </w:p>
        </w:tc>
        <w:tc>
          <w:tcPr>
            <w:tcW w:w="8398" w:type="dxa"/>
            <w:gridSpan w:val="3"/>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Instituția asigură protecția deplină și accesul în limitele prevăzute de lege la datele cu caracter personal și de interes public.</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303"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1</w:t>
            </w:r>
          </w:p>
        </w:tc>
        <w:tc>
          <w:tcPr>
            <w:tcW w:w="382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-1</w:t>
            </w:r>
          </w:p>
        </w:tc>
        <w:tc>
          <w:tcPr>
            <w:tcW w:w="2268"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Punctaj acordat: -1 </w:t>
            </w:r>
          </w:p>
        </w:tc>
      </w:tr>
    </w:tbl>
    <w:p w:rsidR="00F27E69" w:rsidRPr="002C0484" w:rsidRDefault="00F27E69" w:rsidP="002C0484">
      <w:pPr>
        <w:jc w:val="left"/>
        <w:rPr>
          <w:szCs w:val="24"/>
        </w:rPr>
      </w:pPr>
    </w:p>
    <w:p w:rsidR="00F27E69" w:rsidRPr="002C0484" w:rsidRDefault="002C0484" w:rsidP="002C0484">
      <w:pPr>
        <w:jc w:val="left"/>
        <w:rPr>
          <w:b/>
          <w:szCs w:val="24"/>
        </w:rPr>
      </w:pPr>
      <w:r w:rsidRPr="002C0484">
        <w:rPr>
          <w:b/>
          <w:szCs w:val="24"/>
        </w:rPr>
        <w:t>Domeniu: Capacitate instituțională</w:t>
      </w:r>
    </w:p>
    <w:p w:rsidR="00F27E69" w:rsidRPr="002C0484" w:rsidRDefault="002C0484" w:rsidP="002C0484">
      <w:pPr>
        <w:jc w:val="left"/>
        <w:rPr>
          <w:szCs w:val="24"/>
        </w:rPr>
      </w:pPr>
      <w:r w:rsidRPr="002C0484">
        <w:rPr>
          <w:b/>
          <w:szCs w:val="24"/>
        </w:rPr>
        <w:t>Indicator 3.3.3.</w:t>
      </w:r>
      <w:r w:rsidRPr="002C0484">
        <w:rPr>
          <w:szCs w:val="24"/>
        </w:rPr>
        <w:t xml:space="preserve"> Asigurarea unui mediu accesibil pentru incluziunea tuturor elevilor/ copiilor, a spațiilor dotate, conforme specificului educației, a spațiilor destinate serviciilor de sprijin</w:t>
      </w:r>
    </w:p>
    <w:tbl>
      <w:tblPr>
        <w:tblStyle w:val="affffffffffffffffffff"/>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7"/>
        <w:gridCol w:w="2268"/>
      </w:tblGrid>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398" w:type="dxa"/>
            <w:gridSpan w:val="3"/>
          </w:tcPr>
          <w:p w:rsidR="00F27E69" w:rsidRPr="002C0484" w:rsidRDefault="002C0484" w:rsidP="007E6C21">
            <w:pPr>
              <w:numPr>
                <w:ilvl w:val="0"/>
                <w:numId w:val="29"/>
              </w:numPr>
              <w:pBdr>
                <w:top w:val="nil"/>
                <w:left w:val="nil"/>
                <w:bottom w:val="nil"/>
                <w:right w:val="nil"/>
                <w:between w:val="nil"/>
              </w:pBdr>
              <w:tabs>
                <w:tab w:val="left" w:pos="277"/>
              </w:tabs>
              <w:jc w:val="left"/>
              <w:rPr>
                <w:rFonts w:eastAsia="Times New Roman" w:cs="Times New Roman"/>
                <w:color w:val="000000"/>
                <w:szCs w:val="24"/>
              </w:rPr>
            </w:pPr>
            <w:r w:rsidRPr="002C0484">
              <w:rPr>
                <w:rFonts w:eastAsia="Times New Roman" w:cs="Times New Roman"/>
                <w:color w:val="000000"/>
                <w:szCs w:val="24"/>
              </w:rPr>
              <w:t xml:space="preserve">Mediul educaţional din instituţie corespunde nivelului de dezvoltare/vârstei elevilor: mobilierul din sălile de clasă corespunde dezvoltării fizice/vârstei, condiţiile din WC, la fel, corespund vârstei elevilor; </w:t>
            </w:r>
          </w:p>
          <w:p w:rsidR="00F27E69" w:rsidRPr="002C0484" w:rsidRDefault="002C0484" w:rsidP="007E6C21">
            <w:pPr>
              <w:numPr>
                <w:ilvl w:val="0"/>
                <w:numId w:val="29"/>
              </w:numPr>
              <w:pBdr>
                <w:top w:val="nil"/>
                <w:left w:val="nil"/>
                <w:bottom w:val="nil"/>
                <w:right w:val="nil"/>
                <w:between w:val="nil"/>
              </w:pBdr>
              <w:tabs>
                <w:tab w:val="left" w:pos="277"/>
              </w:tabs>
              <w:jc w:val="left"/>
              <w:rPr>
                <w:rFonts w:eastAsia="Times New Roman" w:cs="Times New Roman"/>
                <w:color w:val="000000"/>
                <w:szCs w:val="24"/>
              </w:rPr>
            </w:pPr>
            <w:r w:rsidRPr="002C0484">
              <w:rPr>
                <w:rFonts w:eastAsia="Times New Roman" w:cs="Times New Roman"/>
                <w:color w:val="000000"/>
                <w:szCs w:val="24"/>
              </w:rPr>
              <w:t>Acces la toate serviciile oferite de instituție (sală de lectură, sală de sport, sală de festivități, cabinet medical, cantină, etc.);</w:t>
            </w:r>
          </w:p>
          <w:p w:rsidR="00F27E69" w:rsidRPr="002C0484" w:rsidRDefault="002C0484" w:rsidP="007E6C21">
            <w:pPr>
              <w:numPr>
                <w:ilvl w:val="0"/>
                <w:numId w:val="29"/>
              </w:numPr>
              <w:pBdr>
                <w:top w:val="nil"/>
                <w:left w:val="nil"/>
                <w:bottom w:val="nil"/>
                <w:right w:val="nil"/>
                <w:between w:val="nil"/>
              </w:pBdr>
              <w:tabs>
                <w:tab w:val="left" w:pos="277"/>
              </w:tabs>
              <w:jc w:val="left"/>
              <w:rPr>
                <w:rFonts w:eastAsia="Times New Roman" w:cs="Times New Roman"/>
                <w:color w:val="000000"/>
                <w:szCs w:val="24"/>
              </w:rPr>
            </w:pPr>
            <w:r w:rsidRPr="002C0484">
              <w:rPr>
                <w:rFonts w:eastAsia="Times New Roman" w:cs="Times New Roman"/>
                <w:color w:val="000000"/>
                <w:szCs w:val="24"/>
              </w:rPr>
              <w:t>Teritoriul instituției amenajat pentru odihnă și petrecerea timpului liber;</w:t>
            </w:r>
          </w:p>
          <w:p w:rsidR="00F27E69" w:rsidRPr="002C0484" w:rsidRDefault="002C0484" w:rsidP="007E6C21">
            <w:pPr>
              <w:numPr>
                <w:ilvl w:val="0"/>
                <w:numId w:val="29"/>
              </w:numPr>
              <w:pBdr>
                <w:top w:val="nil"/>
                <w:left w:val="nil"/>
                <w:bottom w:val="nil"/>
                <w:right w:val="nil"/>
                <w:between w:val="nil"/>
              </w:pBdr>
              <w:tabs>
                <w:tab w:val="left" w:pos="277"/>
              </w:tabs>
              <w:jc w:val="left"/>
              <w:rPr>
                <w:rFonts w:eastAsia="Times New Roman" w:cs="Times New Roman"/>
                <w:color w:val="000000"/>
                <w:szCs w:val="24"/>
              </w:rPr>
            </w:pPr>
            <w:r w:rsidRPr="002C0484">
              <w:rPr>
                <w:rFonts w:eastAsia="Times New Roman" w:cs="Times New Roman"/>
                <w:color w:val="000000"/>
                <w:szCs w:val="24"/>
              </w:rPr>
              <w:t>Cabinet de informatică dotat cu calculatoare de ultimă generație conectate la internet;</w:t>
            </w:r>
          </w:p>
          <w:p w:rsidR="00F27E69" w:rsidRPr="002C0484" w:rsidRDefault="002C0484" w:rsidP="007E6C21">
            <w:pPr>
              <w:numPr>
                <w:ilvl w:val="0"/>
                <w:numId w:val="29"/>
              </w:numPr>
              <w:pBdr>
                <w:top w:val="nil"/>
                <w:left w:val="nil"/>
                <w:bottom w:val="nil"/>
                <w:right w:val="nil"/>
                <w:between w:val="nil"/>
              </w:pBdr>
              <w:tabs>
                <w:tab w:val="left" w:pos="277"/>
              </w:tabs>
              <w:jc w:val="left"/>
              <w:rPr>
                <w:rFonts w:eastAsia="Times New Roman" w:cs="Times New Roman"/>
                <w:color w:val="000000"/>
                <w:szCs w:val="24"/>
              </w:rPr>
            </w:pPr>
            <w:r w:rsidRPr="002C0484">
              <w:rPr>
                <w:rFonts w:eastAsia="Times New Roman" w:cs="Times New Roman"/>
                <w:color w:val="000000"/>
                <w:szCs w:val="24"/>
              </w:rPr>
              <w:t>Cabinetul de biologie și chimie, sălile de clasă dotate cu panouri funcționale, mobilier pentru materiale individualizate, învechite;</w:t>
            </w:r>
          </w:p>
          <w:p w:rsidR="00F27E69" w:rsidRPr="002C0484" w:rsidRDefault="002C0484" w:rsidP="007E6C21">
            <w:pPr>
              <w:numPr>
                <w:ilvl w:val="0"/>
                <w:numId w:val="29"/>
              </w:numPr>
              <w:pBdr>
                <w:top w:val="nil"/>
                <w:left w:val="nil"/>
                <w:bottom w:val="nil"/>
                <w:right w:val="nil"/>
                <w:between w:val="nil"/>
              </w:pBdr>
              <w:tabs>
                <w:tab w:val="left" w:pos="277"/>
              </w:tabs>
              <w:jc w:val="left"/>
              <w:rPr>
                <w:rFonts w:eastAsia="Times New Roman" w:cs="Times New Roman"/>
                <w:color w:val="000000"/>
                <w:szCs w:val="24"/>
              </w:rPr>
            </w:pPr>
            <w:r w:rsidRPr="002C0484">
              <w:rPr>
                <w:rFonts w:eastAsia="Times New Roman" w:cs="Times New Roman"/>
                <w:color w:val="000000"/>
                <w:szCs w:val="24"/>
              </w:rPr>
              <w:t>Sală de sport și teren de sport dotate cu inventar sportiv pentru incluziunea tuturor elevilor.</w:t>
            </w:r>
          </w:p>
          <w:p w:rsidR="00F27E69" w:rsidRPr="002C0484" w:rsidRDefault="002C0484" w:rsidP="007E6C21">
            <w:pPr>
              <w:numPr>
                <w:ilvl w:val="0"/>
                <w:numId w:val="29"/>
              </w:numPr>
              <w:pBdr>
                <w:top w:val="nil"/>
                <w:left w:val="nil"/>
                <w:bottom w:val="nil"/>
                <w:right w:val="nil"/>
                <w:between w:val="nil"/>
              </w:pBdr>
              <w:tabs>
                <w:tab w:val="left" w:pos="277"/>
              </w:tabs>
              <w:jc w:val="left"/>
              <w:rPr>
                <w:rFonts w:eastAsia="Times New Roman" w:cs="Times New Roman"/>
                <w:color w:val="000000"/>
                <w:szCs w:val="24"/>
              </w:rPr>
            </w:pPr>
            <w:r w:rsidRPr="002C0484">
              <w:rPr>
                <w:rFonts w:eastAsia="Times New Roman" w:cs="Times New Roman"/>
                <w:color w:val="000000"/>
                <w:szCs w:val="24"/>
              </w:rPr>
              <w:t xml:space="preserve"> Terenurile  de sport cu suprafață necesită reînnoire; </w:t>
            </w:r>
          </w:p>
          <w:p w:rsidR="00F27E69" w:rsidRPr="002C0484" w:rsidRDefault="002C0484" w:rsidP="007E6C21">
            <w:pPr>
              <w:numPr>
                <w:ilvl w:val="0"/>
                <w:numId w:val="29"/>
              </w:numPr>
              <w:pBdr>
                <w:top w:val="nil"/>
                <w:left w:val="nil"/>
                <w:bottom w:val="nil"/>
                <w:right w:val="nil"/>
                <w:between w:val="nil"/>
              </w:pBdr>
              <w:tabs>
                <w:tab w:val="left" w:pos="277"/>
              </w:tabs>
              <w:jc w:val="left"/>
              <w:rPr>
                <w:rFonts w:eastAsia="Times New Roman" w:cs="Times New Roman"/>
                <w:color w:val="000000"/>
                <w:szCs w:val="24"/>
              </w:rPr>
            </w:pPr>
            <w:r w:rsidRPr="002C0484">
              <w:rPr>
                <w:rFonts w:eastAsia="Times New Roman" w:cs="Times New Roman"/>
                <w:color w:val="000000"/>
                <w:szCs w:val="24"/>
              </w:rPr>
              <w:t>Sălile de festivități , dotate cu proiector, boxe, notebook;</w:t>
            </w:r>
          </w:p>
          <w:p w:rsidR="00F27E69" w:rsidRPr="002C0484" w:rsidRDefault="002C0484" w:rsidP="007E6C21">
            <w:pPr>
              <w:numPr>
                <w:ilvl w:val="0"/>
                <w:numId w:val="29"/>
              </w:numPr>
              <w:pBdr>
                <w:top w:val="nil"/>
                <w:left w:val="nil"/>
                <w:bottom w:val="nil"/>
                <w:right w:val="nil"/>
                <w:between w:val="nil"/>
              </w:pBdr>
              <w:tabs>
                <w:tab w:val="left" w:pos="277"/>
              </w:tabs>
              <w:jc w:val="left"/>
              <w:rPr>
                <w:rFonts w:eastAsia="Times New Roman" w:cs="Times New Roman"/>
                <w:color w:val="000000"/>
                <w:szCs w:val="24"/>
              </w:rPr>
            </w:pPr>
            <w:r w:rsidRPr="002C0484">
              <w:rPr>
                <w:rFonts w:eastAsia="Times New Roman" w:cs="Times New Roman"/>
                <w:color w:val="000000"/>
                <w:szCs w:val="24"/>
              </w:rPr>
              <w:t>Biblioteca școlară dotată conform cerințelor curriculare, computer cu conexiune la internet, în filiale se necesită dotarea bibliotecilor cu un calculator și imprimantă;</w:t>
            </w:r>
          </w:p>
          <w:p w:rsidR="00F27E69" w:rsidRPr="002C0484" w:rsidRDefault="002C0484" w:rsidP="007E6C21">
            <w:pPr>
              <w:numPr>
                <w:ilvl w:val="0"/>
                <w:numId w:val="29"/>
              </w:numPr>
              <w:pBdr>
                <w:top w:val="nil"/>
                <w:left w:val="nil"/>
                <w:bottom w:val="nil"/>
                <w:right w:val="nil"/>
                <w:between w:val="nil"/>
              </w:pBdr>
              <w:tabs>
                <w:tab w:val="left" w:pos="277"/>
              </w:tabs>
              <w:jc w:val="left"/>
              <w:rPr>
                <w:rFonts w:eastAsia="Times New Roman" w:cs="Times New Roman"/>
                <w:color w:val="000000"/>
                <w:szCs w:val="24"/>
              </w:rPr>
            </w:pPr>
            <w:r w:rsidRPr="002C0484">
              <w:rPr>
                <w:rFonts w:eastAsia="Times New Roman" w:cs="Times New Roman"/>
                <w:color w:val="000000"/>
                <w:szCs w:val="24"/>
              </w:rPr>
              <w:t>Accesul în instituție este dotat cu rampe, dar nu sunt  bare de sprijin și orientare</w:t>
            </w:r>
          </w:p>
          <w:p w:rsidR="00F27E69" w:rsidRPr="002C0484" w:rsidRDefault="002C0484" w:rsidP="007E6C21">
            <w:pPr>
              <w:numPr>
                <w:ilvl w:val="0"/>
                <w:numId w:val="29"/>
              </w:numPr>
              <w:pBdr>
                <w:top w:val="nil"/>
                <w:left w:val="nil"/>
                <w:bottom w:val="nil"/>
                <w:right w:val="nil"/>
                <w:between w:val="nil"/>
              </w:pBdr>
              <w:tabs>
                <w:tab w:val="left" w:pos="277"/>
              </w:tabs>
              <w:jc w:val="left"/>
              <w:rPr>
                <w:rFonts w:eastAsia="Times New Roman" w:cs="Times New Roman"/>
                <w:color w:val="000000"/>
                <w:szCs w:val="24"/>
              </w:rPr>
            </w:pPr>
            <w:r w:rsidRPr="002C0484">
              <w:rPr>
                <w:rFonts w:eastAsia="Times New Roman" w:cs="Times New Roman"/>
                <w:color w:val="000000"/>
                <w:szCs w:val="24"/>
              </w:rPr>
              <w:t>Instituția nu dispune de centru de resurse.</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Constatări</w:t>
            </w:r>
          </w:p>
        </w:tc>
        <w:tc>
          <w:tcPr>
            <w:tcW w:w="8398" w:type="dxa"/>
            <w:gridSpan w:val="3"/>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În școală este creat un mediu accesibil tuturor elevilor prin condiții sanitaro-igienice corespunzătoare. Instituția este asigurată parțial cu spații  dotate, destinate serviciilor de sprijin conforme nivelului de școlarizare, profilului instituției, accesibile pentru toți copiii/ elevii în vederea creării și dezvoltării unui mediu accesibil pentru incluziunea tuturor copiilor;</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303"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2</w:t>
            </w:r>
          </w:p>
        </w:tc>
        <w:tc>
          <w:tcPr>
            <w:tcW w:w="382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-0,50</w:t>
            </w:r>
          </w:p>
        </w:tc>
        <w:tc>
          <w:tcPr>
            <w:tcW w:w="2268"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Punctaj acordat: - 1</w:t>
            </w:r>
          </w:p>
        </w:tc>
      </w:tr>
    </w:tbl>
    <w:p w:rsidR="00F27E69" w:rsidRPr="002C0484" w:rsidRDefault="00F27E69" w:rsidP="002C0484">
      <w:pPr>
        <w:jc w:val="left"/>
        <w:rPr>
          <w:szCs w:val="24"/>
        </w:rPr>
      </w:pPr>
    </w:p>
    <w:p w:rsidR="00F27E69" w:rsidRPr="002C0484" w:rsidRDefault="002C0484" w:rsidP="002C0484">
      <w:pPr>
        <w:jc w:val="left"/>
        <w:rPr>
          <w:b/>
          <w:szCs w:val="24"/>
        </w:rPr>
      </w:pPr>
      <w:r w:rsidRPr="002C0484">
        <w:rPr>
          <w:b/>
          <w:szCs w:val="24"/>
        </w:rPr>
        <w:t>Domeniu: Curriculum/ proces educațional</w:t>
      </w:r>
    </w:p>
    <w:p w:rsidR="00F27E69" w:rsidRPr="002C0484" w:rsidRDefault="002C0484" w:rsidP="002C0484">
      <w:pPr>
        <w:jc w:val="left"/>
        <w:rPr>
          <w:szCs w:val="24"/>
        </w:rPr>
      </w:pPr>
      <w:r w:rsidRPr="002C0484">
        <w:rPr>
          <w:b/>
          <w:szCs w:val="24"/>
        </w:rPr>
        <w:lastRenderedPageBreak/>
        <w:t>Indicator 3.3.4.</w:t>
      </w:r>
      <w:r w:rsidRPr="002C0484">
        <w:rPr>
          <w:szCs w:val="24"/>
        </w:rPr>
        <w:t xml:space="preserve"> Punerea în aplicare a mijloacelor de învățământ și a auxiliarelor curriculare, utilizând tehnologii informaționale și de comunicare adaptate necesităților tuturor elevilor/ copiilor</w:t>
      </w:r>
    </w:p>
    <w:tbl>
      <w:tblPr>
        <w:tblStyle w:val="affffffffffffffffffff0"/>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7"/>
        <w:gridCol w:w="2268"/>
      </w:tblGrid>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398" w:type="dxa"/>
            <w:gridSpan w:val="3"/>
          </w:tcPr>
          <w:p w:rsidR="00F27E69" w:rsidRPr="002C0484" w:rsidRDefault="002C0484" w:rsidP="007E6C21">
            <w:pPr>
              <w:numPr>
                <w:ilvl w:val="0"/>
                <w:numId w:val="47"/>
              </w:numPr>
              <w:ind w:left="283" w:hanging="283"/>
              <w:jc w:val="left"/>
              <w:rPr>
                <w:rFonts w:eastAsia="Times New Roman" w:cs="Times New Roman"/>
                <w:color w:val="000000"/>
                <w:szCs w:val="24"/>
              </w:rPr>
            </w:pPr>
            <w:r w:rsidRPr="002C0484">
              <w:rPr>
                <w:rFonts w:eastAsia="Times New Roman" w:cs="Times New Roman"/>
                <w:color w:val="000000"/>
                <w:szCs w:val="24"/>
              </w:rPr>
              <w:t xml:space="preserve">Registrele şcolare; </w:t>
            </w:r>
          </w:p>
          <w:p w:rsidR="00F27E69" w:rsidRPr="002C0484" w:rsidRDefault="002C0484" w:rsidP="007E6C21">
            <w:pPr>
              <w:numPr>
                <w:ilvl w:val="0"/>
                <w:numId w:val="47"/>
              </w:numPr>
              <w:ind w:left="283" w:hanging="283"/>
              <w:jc w:val="left"/>
              <w:rPr>
                <w:rFonts w:eastAsia="Times New Roman" w:cs="Times New Roman"/>
                <w:color w:val="000000"/>
                <w:szCs w:val="24"/>
              </w:rPr>
            </w:pPr>
            <w:r w:rsidRPr="002C0484">
              <w:rPr>
                <w:rFonts w:eastAsia="Times New Roman" w:cs="Times New Roman"/>
                <w:color w:val="000000"/>
                <w:szCs w:val="24"/>
              </w:rPr>
              <w:t xml:space="preserve">Proiectele didactice de lungă şi de scurtă durată; </w:t>
            </w:r>
          </w:p>
          <w:p w:rsidR="00F27E69" w:rsidRPr="002C0484" w:rsidRDefault="002C0484" w:rsidP="007E6C21">
            <w:pPr>
              <w:numPr>
                <w:ilvl w:val="0"/>
                <w:numId w:val="47"/>
              </w:numPr>
              <w:ind w:left="283" w:hanging="283"/>
              <w:jc w:val="left"/>
              <w:rPr>
                <w:rFonts w:eastAsia="Times New Roman" w:cs="Times New Roman"/>
                <w:color w:val="000000"/>
                <w:szCs w:val="24"/>
              </w:rPr>
            </w:pPr>
            <w:r w:rsidRPr="002C0484">
              <w:rPr>
                <w:rFonts w:eastAsia="Times New Roman" w:cs="Times New Roman"/>
                <w:color w:val="000000"/>
                <w:szCs w:val="24"/>
              </w:rPr>
              <w:t>Fiecare clasă este dotată cu un calculator  cu acces la internet;</w:t>
            </w:r>
          </w:p>
          <w:p w:rsidR="00F27E69" w:rsidRPr="002C0484" w:rsidRDefault="002C0484" w:rsidP="007E6C21">
            <w:pPr>
              <w:numPr>
                <w:ilvl w:val="0"/>
                <w:numId w:val="47"/>
              </w:numPr>
              <w:ind w:left="283" w:hanging="283"/>
              <w:jc w:val="left"/>
              <w:rPr>
                <w:rFonts w:eastAsia="Times New Roman" w:cs="Times New Roman"/>
                <w:color w:val="000000"/>
                <w:szCs w:val="24"/>
              </w:rPr>
            </w:pPr>
            <w:r w:rsidRPr="002C0484">
              <w:rPr>
                <w:rFonts w:eastAsia="Times New Roman" w:cs="Times New Roman"/>
                <w:color w:val="000000"/>
                <w:szCs w:val="24"/>
              </w:rPr>
              <w:t>Cabinetul de informatică dotat cu 15 de calculatoare, conectate la internet;</w:t>
            </w:r>
          </w:p>
          <w:p w:rsidR="00F27E69" w:rsidRPr="002C0484" w:rsidRDefault="002C0484" w:rsidP="007E6C21">
            <w:pPr>
              <w:numPr>
                <w:ilvl w:val="0"/>
                <w:numId w:val="47"/>
              </w:numPr>
              <w:ind w:left="283" w:hanging="283"/>
              <w:jc w:val="left"/>
              <w:rPr>
                <w:rFonts w:eastAsia="Times New Roman" w:cs="Times New Roman"/>
                <w:color w:val="000000"/>
                <w:szCs w:val="24"/>
              </w:rPr>
            </w:pPr>
            <w:r w:rsidRPr="002C0484">
              <w:rPr>
                <w:rFonts w:eastAsia="Times New Roman" w:cs="Times New Roman"/>
                <w:color w:val="000000"/>
                <w:szCs w:val="24"/>
              </w:rPr>
              <w:t>Școlile dispun de câte un proiector.</w:t>
            </w:r>
          </w:p>
          <w:p w:rsidR="00F27E69" w:rsidRPr="002C0484" w:rsidRDefault="002C0484" w:rsidP="007E6C21">
            <w:pPr>
              <w:numPr>
                <w:ilvl w:val="0"/>
                <w:numId w:val="47"/>
              </w:numPr>
              <w:ind w:left="283" w:hanging="283"/>
              <w:jc w:val="left"/>
              <w:rPr>
                <w:rFonts w:eastAsia="Times New Roman" w:cs="Times New Roman"/>
                <w:color w:val="000000"/>
                <w:szCs w:val="24"/>
              </w:rPr>
            </w:pPr>
            <w:r w:rsidRPr="002C0484">
              <w:rPr>
                <w:rFonts w:eastAsia="Times New Roman" w:cs="Times New Roman"/>
                <w:color w:val="000000"/>
                <w:szCs w:val="24"/>
              </w:rPr>
              <w:t>Acoperirea edificiului gimnaziilor cu WI-Fi;</w:t>
            </w:r>
          </w:p>
          <w:p w:rsidR="00F27E69" w:rsidRPr="002C0484" w:rsidRDefault="002C0484" w:rsidP="007E6C21">
            <w:pPr>
              <w:numPr>
                <w:ilvl w:val="0"/>
                <w:numId w:val="47"/>
              </w:numPr>
              <w:ind w:left="283" w:hanging="283"/>
              <w:jc w:val="left"/>
              <w:rPr>
                <w:rFonts w:eastAsia="Times New Roman" w:cs="Times New Roman"/>
                <w:color w:val="000000"/>
                <w:szCs w:val="24"/>
              </w:rPr>
            </w:pPr>
            <w:r w:rsidRPr="002C0484">
              <w:rPr>
                <w:rFonts w:eastAsia="Times New Roman" w:cs="Times New Roman"/>
                <w:color w:val="000000"/>
                <w:szCs w:val="24"/>
              </w:rPr>
              <w:t>există tablete digitale.</w:t>
            </w:r>
          </w:p>
          <w:p w:rsidR="00F27E69" w:rsidRPr="002C0484" w:rsidRDefault="002C0484" w:rsidP="007E6C21">
            <w:pPr>
              <w:numPr>
                <w:ilvl w:val="0"/>
                <w:numId w:val="47"/>
              </w:numPr>
              <w:ind w:left="283" w:hanging="283"/>
              <w:jc w:val="left"/>
              <w:rPr>
                <w:rFonts w:eastAsia="Times New Roman" w:cs="Times New Roman"/>
                <w:color w:val="000000"/>
                <w:szCs w:val="24"/>
              </w:rPr>
            </w:pPr>
            <w:r w:rsidRPr="002C0484">
              <w:rPr>
                <w:rFonts w:eastAsia="Times New Roman" w:cs="Times New Roman"/>
                <w:color w:val="000000"/>
                <w:szCs w:val="24"/>
              </w:rPr>
              <w:t xml:space="preserve">Aplicarea în instruirea la distanță a platformelor educaționale online: Google meet, etc.. </w:t>
            </w:r>
          </w:p>
          <w:p w:rsidR="00F27E69" w:rsidRPr="002C0484" w:rsidRDefault="002C0484" w:rsidP="007E6C21">
            <w:pPr>
              <w:numPr>
                <w:ilvl w:val="0"/>
                <w:numId w:val="47"/>
              </w:numPr>
              <w:ind w:left="283" w:hanging="283"/>
              <w:jc w:val="left"/>
              <w:rPr>
                <w:rFonts w:eastAsia="Times New Roman" w:cs="Times New Roman"/>
                <w:color w:val="000000"/>
                <w:szCs w:val="24"/>
              </w:rPr>
            </w:pPr>
            <w:r w:rsidRPr="002C0484">
              <w:rPr>
                <w:rFonts w:eastAsia="Times New Roman" w:cs="Times New Roman"/>
                <w:color w:val="000000"/>
                <w:szCs w:val="24"/>
              </w:rPr>
              <w:t>În filiale nu toate cabinetele sunt dotate cu calculator.</w:t>
            </w:r>
          </w:p>
          <w:p w:rsidR="00F27E69" w:rsidRPr="002C0484" w:rsidRDefault="002C0484" w:rsidP="007E6C21">
            <w:pPr>
              <w:numPr>
                <w:ilvl w:val="0"/>
                <w:numId w:val="47"/>
              </w:numPr>
              <w:ind w:left="283" w:hanging="283"/>
              <w:jc w:val="left"/>
              <w:rPr>
                <w:rFonts w:eastAsia="Times New Roman" w:cs="Times New Roman"/>
                <w:color w:val="000000"/>
                <w:szCs w:val="24"/>
              </w:rPr>
            </w:pPr>
            <w:r w:rsidRPr="002C0484">
              <w:rPr>
                <w:rFonts w:eastAsia="Times New Roman" w:cs="Times New Roman"/>
                <w:color w:val="000000"/>
                <w:szCs w:val="24"/>
              </w:rPr>
              <w:t>Școlile nu dispun de tablă interactivă.</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Constatări</w:t>
            </w:r>
          </w:p>
        </w:tc>
        <w:tc>
          <w:tcPr>
            <w:tcW w:w="8398" w:type="dxa"/>
            <w:gridSpan w:val="3"/>
          </w:tcPr>
          <w:p w:rsidR="00F27E69" w:rsidRPr="002C0484" w:rsidRDefault="002C0484" w:rsidP="002C0484">
            <w:pPr>
              <w:pBdr>
                <w:top w:val="nil"/>
                <w:left w:val="nil"/>
                <w:bottom w:val="nil"/>
                <w:right w:val="nil"/>
                <w:between w:val="nil"/>
              </w:pBdr>
              <w:tabs>
                <w:tab w:val="left" w:pos="709"/>
              </w:tabs>
              <w:jc w:val="left"/>
              <w:rPr>
                <w:rFonts w:eastAsia="Times New Roman" w:cs="Times New Roman"/>
                <w:color w:val="000000"/>
                <w:szCs w:val="24"/>
              </w:rPr>
            </w:pPr>
            <w:r w:rsidRPr="002C0484">
              <w:rPr>
                <w:rFonts w:eastAsia="Times New Roman" w:cs="Times New Roman"/>
                <w:i/>
                <w:color w:val="000000"/>
                <w:szCs w:val="24"/>
              </w:rPr>
              <w:t>Instituția</w:t>
            </w:r>
            <w:r w:rsidRPr="002C0484">
              <w:rPr>
                <w:rFonts w:eastAsia="Times New Roman" w:cs="Times New Roman"/>
                <w:color w:val="000000"/>
                <w:szCs w:val="24"/>
              </w:rPr>
              <w:t xml:space="preserve"> monitorizează sistematic aplicarea diverselor mijloace de învățământ și auxiliarele curriculare, inclusiv TIC, adaptate necesităților tuturor elevilor/ copiilor.</w:t>
            </w:r>
          </w:p>
        </w:tc>
      </w:tr>
      <w:tr w:rsidR="00F27E69" w:rsidRPr="002C0484">
        <w:tc>
          <w:tcPr>
            <w:tcW w:w="123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303"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2</w:t>
            </w:r>
          </w:p>
        </w:tc>
        <w:tc>
          <w:tcPr>
            <w:tcW w:w="3827"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-0,75</w:t>
            </w:r>
          </w:p>
        </w:tc>
        <w:tc>
          <w:tcPr>
            <w:tcW w:w="2268"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Punctaj acordat: -1,5 </w:t>
            </w:r>
          </w:p>
        </w:tc>
      </w:tr>
      <w:tr w:rsidR="00F27E69" w:rsidRPr="002C0484">
        <w:tc>
          <w:tcPr>
            <w:tcW w:w="7367" w:type="dxa"/>
            <w:gridSpan w:val="3"/>
          </w:tcPr>
          <w:p w:rsidR="00F27E69" w:rsidRPr="002C0484" w:rsidRDefault="002C0484" w:rsidP="002C0484">
            <w:pPr>
              <w:jc w:val="left"/>
              <w:rPr>
                <w:rFonts w:eastAsia="Times New Roman" w:cs="Times New Roman"/>
                <w:b/>
                <w:color w:val="000000"/>
                <w:szCs w:val="24"/>
              </w:rPr>
            </w:pPr>
            <w:r w:rsidRPr="002C0484">
              <w:rPr>
                <w:rFonts w:eastAsia="Times New Roman" w:cs="Times New Roman"/>
                <w:b/>
                <w:color w:val="000000"/>
                <w:szCs w:val="24"/>
              </w:rPr>
              <w:t>Total standard</w:t>
            </w:r>
          </w:p>
        </w:tc>
        <w:tc>
          <w:tcPr>
            <w:tcW w:w="2268" w:type="dxa"/>
          </w:tcPr>
          <w:p w:rsidR="00F27E69" w:rsidRPr="002C0484" w:rsidRDefault="002C0484" w:rsidP="002037D0">
            <w:pPr>
              <w:jc w:val="left"/>
              <w:rPr>
                <w:rFonts w:eastAsia="Times New Roman" w:cs="Times New Roman"/>
                <w:b/>
                <w:color w:val="000000"/>
                <w:szCs w:val="24"/>
              </w:rPr>
            </w:pPr>
            <w:r w:rsidRPr="002C0484">
              <w:rPr>
                <w:rFonts w:eastAsia="Times New Roman" w:cs="Times New Roman"/>
                <w:b/>
                <w:color w:val="000000"/>
                <w:szCs w:val="24"/>
              </w:rPr>
              <w:t>5,</w:t>
            </w:r>
            <w:r w:rsidR="002037D0">
              <w:rPr>
                <w:rFonts w:eastAsia="Times New Roman" w:cs="Times New Roman"/>
                <w:b/>
                <w:color w:val="000000"/>
                <w:szCs w:val="24"/>
              </w:rPr>
              <w:t>0</w:t>
            </w:r>
            <w:r w:rsidRPr="002C0484">
              <w:rPr>
                <w:rFonts w:eastAsia="Times New Roman" w:cs="Times New Roman"/>
                <w:b/>
                <w:color w:val="000000"/>
                <w:szCs w:val="24"/>
              </w:rPr>
              <w:t xml:space="preserve">   </w:t>
            </w:r>
          </w:p>
        </w:tc>
      </w:tr>
    </w:tbl>
    <w:p w:rsidR="00F27E69" w:rsidRPr="002C0484" w:rsidRDefault="00F27E69" w:rsidP="002C0484">
      <w:pPr>
        <w:jc w:val="left"/>
        <w:rPr>
          <w:szCs w:val="24"/>
        </w:rPr>
      </w:pPr>
    </w:p>
    <w:tbl>
      <w:tblPr>
        <w:tblStyle w:val="affffffffffffffffffff1"/>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4111"/>
        <w:gridCol w:w="3543"/>
      </w:tblGrid>
      <w:tr w:rsidR="00F27E69" w:rsidRPr="002C0484">
        <w:tc>
          <w:tcPr>
            <w:tcW w:w="1985" w:type="dxa"/>
            <w:vMerge w:val="restart"/>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Dimensiune III</w:t>
            </w:r>
          </w:p>
          <w:p w:rsidR="00F27E69" w:rsidRPr="002C0484" w:rsidRDefault="002C0484" w:rsidP="002C0484">
            <w:pPr>
              <w:jc w:val="left"/>
              <w:rPr>
                <w:rFonts w:eastAsia="Times New Roman" w:cs="Times New Roman"/>
                <w:color w:val="000000"/>
                <w:szCs w:val="24"/>
              </w:rPr>
            </w:pPr>
            <w:r w:rsidRPr="002C0484">
              <w:rPr>
                <w:rFonts w:eastAsia="Times New Roman" w:cs="Times New Roman"/>
                <w:i/>
                <w:color w:val="000000"/>
                <w:szCs w:val="24"/>
              </w:rPr>
              <w:t>[Se va completa la finalul fiecărei dimensiuni]</w:t>
            </w:r>
          </w:p>
        </w:tc>
        <w:tc>
          <w:tcPr>
            <w:tcW w:w="4111"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Puncte forte</w:t>
            </w:r>
          </w:p>
        </w:tc>
        <w:tc>
          <w:tcPr>
            <w:tcW w:w="3543" w:type="dxa"/>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Puncte slabe</w:t>
            </w:r>
          </w:p>
        </w:tc>
      </w:tr>
      <w:tr w:rsidR="00F27E69" w:rsidRPr="002C0484">
        <w:tc>
          <w:tcPr>
            <w:tcW w:w="1985" w:type="dxa"/>
            <w:vMerge/>
          </w:tcPr>
          <w:p w:rsidR="00F27E69" w:rsidRPr="002C0484" w:rsidRDefault="00F27E69" w:rsidP="002C0484">
            <w:pPr>
              <w:widowControl w:val="0"/>
              <w:pBdr>
                <w:top w:val="nil"/>
                <w:left w:val="nil"/>
                <w:bottom w:val="nil"/>
                <w:right w:val="nil"/>
                <w:between w:val="nil"/>
              </w:pBdr>
              <w:jc w:val="left"/>
              <w:rPr>
                <w:rFonts w:eastAsia="Times New Roman" w:cs="Times New Roman"/>
                <w:color w:val="000000"/>
                <w:szCs w:val="24"/>
              </w:rPr>
            </w:pPr>
          </w:p>
        </w:tc>
        <w:tc>
          <w:tcPr>
            <w:tcW w:w="4111" w:type="dxa"/>
          </w:tcPr>
          <w:p w:rsidR="00F27E69" w:rsidRPr="002C0484" w:rsidRDefault="002C0484" w:rsidP="002C0484">
            <w:pPr>
              <w:pBdr>
                <w:top w:val="nil"/>
                <w:left w:val="nil"/>
                <w:bottom w:val="nil"/>
                <w:right w:val="nil"/>
                <w:between w:val="nil"/>
              </w:pBdr>
              <w:tabs>
                <w:tab w:val="left" w:pos="709"/>
              </w:tabs>
              <w:ind w:left="141"/>
              <w:jc w:val="left"/>
              <w:rPr>
                <w:rFonts w:eastAsia="Times New Roman" w:cs="Times New Roman"/>
                <w:color w:val="000000"/>
                <w:szCs w:val="24"/>
              </w:rPr>
            </w:pPr>
            <w:r w:rsidRPr="002C0484">
              <w:rPr>
                <w:rFonts w:eastAsia="Times New Roman" w:cs="Times New Roman"/>
                <w:color w:val="000000"/>
                <w:szCs w:val="24"/>
              </w:rPr>
              <w:t>-Instituția dispune de spațiu suficient destinat procesului educațional: săli de clasă, sală de sport, sală de festivități, cantină, cabinete administrative, cabinet metodic, laborator de informatică, laborator de fizică/ chimie, acces persoanelor cu dizabilități la intrarea în instituţie (rampă);</w:t>
            </w:r>
          </w:p>
          <w:p w:rsidR="00F27E69" w:rsidRPr="002C0484" w:rsidRDefault="002C0484" w:rsidP="002C0484">
            <w:pPr>
              <w:pBdr>
                <w:top w:val="nil"/>
                <w:left w:val="nil"/>
                <w:bottom w:val="nil"/>
                <w:right w:val="nil"/>
                <w:between w:val="nil"/>
              </w:pBdr>
              <w:tabs>
                <w:tab w:val="left" w:pos="709"/>
              </w:tabs>
              <w:ind w:left="141"/>
              <w:jc w:val="left"/>
              <w:rPr>
                <w:rFonts w:eastAsia="Times New Roman" w:cs="Times New Roman"/>
                <w:color w:val="000000"/>
                <w:szCs w:val="24"/>
              </w:rPr>
            </w:pPr>
            <w:r w:rsidRPr="002C0484">
              <w:rPr>
                <w:rFonts w:eastAsia="Times New Roman" w:cs="Times New Roman"/>
                <w:color w:val="000000"/>
                <w:szCs w:val="24"/>
              </w:rPr>
              <w:t>-Cadrele didactice aplică mijloacele de învățământ obligatorii și auxiliarele curricular conform nivelului de școlarizare, planului cadru și necesitățile educaționale ale copiilor; aplică tehnologiile informaționale adaptate la necesitățile tuturor copiilor.</w:t>
            </w:r>
          </w:p>
          <w:p w:rsidR="00F27E69" w:rsidRPr="002C0484" w:rsidRDefault="002C0484" w:rsidP="002C0484">
            <w:pPr>
              <w:spacing w:after="25"/>
              <w:ind w:left="141"/>
              <w:jc w:val="left"/>
              <w:rPr>
                <w:rFonts w:eastAsia="Times New Roman" w:cs="Times New Roman"/>
                <w:color w:val="000000"/>
                <w:szCs w:val="24"/>
              </w:rPr>
            </w:pPr>
            <w:r w:rsidRPr="002C0484">
              <w:rPr>
                <w:rFonts w:eastAsia="Times New Roman" w:cs="Times New Roman"/>
                <w:color w:val="000000"/>
                <w:szCs w:val="24"/>
              </w:rPr>
              <w:t xml:space="preserve">Amplasarea geografică a instituției; </w:t>
            </w:r>
          </w:p>
          <w:p w:rsidR="00F27E69" w:rsidRPr="002C0484" w:rsidRDefault="002C0484" w:rsidP="002C0484">
            <w:pPr>
              <w:pBdr>
                <w:top w:val="nil"/>
                <w:left w:val="nil"/>
                <w:bottom w:val="nil"/>
                <w:right w:val="nil"/>
                <w:between w:val="nil"/>
              </w:pBdr>
              <w:tabs>
                <w:tab w:val="left" w:pos="709"/>
              </w:tabs>
              <w:ind w:left="141"/>
              <w:jc w:val="left"/>
              <w:rPr>
                <w:rFonts w:eastAsia="Times New Roman" w:cs="Times New Roman"/>
                <w:color w:val="000000"/>
                <w:szCs w:val="24"/>
              </w:rPr>
            </w:pPr>
            <w:r w:rsidRPr="002C0484">
              <w:rPr>
                <w:rFonts w:eastAsia="Times New Roman" w:cs="Times New Roman"/>
                <w:color w:val="000000"/>
                <w:szCs w:val="24"/>
              </w:rPr>
              <w:t>În anul de studii 2021-2022 elevi cu CES nu au fost.</w:t>
            </w:r>
          </w:p>
        </w:tc>
        <w:tc>
          <w:tcPr>
            <w:tcW w:w="3543" w:type="dxa"/>
          </w:tcPr>
          <w:p w:rsidR="00F27E69" w:rsidRPr="002C0484" w:rsidRDefault="002C0484" w:rsidP="002C0484">
            <w:pPr>
              <w:pBdr>
                <w:top w:val="nil"/>
                <w:left w:val="nil"/>
                <w:bottom w:val="nil"/>
                <w:right w:val="nil"/>
                <w:between w:val="nil"/>
              </w:pBdr>
              <w:tabs>
                <w:tab w:val="left" w:pos="709"/>
              </w:tabs>
              <w:ind w:firstLine="141"/>
              <w:jc w:val="left"/>
              <w:rPr>
                <w:rFonts w:eastAsia="Times New Roman" w:cs="Times New Roman"/>
                <w:color w:val="000000"/>
                <w:szCs w:val="24"/>
              </w:rPr>
            </w:pPr>
            <w:r w:rsidRPr="002C0484">
              <w:rPr>
                <w:rFonts w:eastAsia="Times New Roman" w:cs="Times New Roman"/>
                <w:color w:val="000000"/>
                <w:szCs w:val="24"/>
              </w:rPr>
              <w:t>-Lipsa unității de psiholog;</w:t>
            </w:r>
          </w:p>
          <w:p w:rsidR="00F27E69" w:rsidRPr="002C0484" w:rsidRDefault="002C0484" w:rsidP="002C0484">
            <w:pPr>
              <w:pBdr>
                <w:top w:val="nil"/>
                <w:left w:val="nil"/>
                <w:bottom w:val="nil"/>
                <w:right w:val="nil"/>
                <w:between w:val="nil"/>
              </w:pBdr>
              <w:tabs>
                <w:tab w:val="left" w:pos="709"/>
              </w:tabs>
              <w:ind w:firstLine="141"/>
              <w:jc w:val="left"/>
              <w:rPr>
                <w:rFonts w:eastAsia="Times New Roman" w:cs="Times New Roman"/>
                <w:color w:val="000000"/>
                <w:szCs w:val="24"/>
              </w:rPr>
            </w:pPr>
            <w:r w:rsidRPr="002C0484">
              <w:rPr>
                <w:rFonts w:eastAsia="Times New Roman" w:cs="Times New Roman"/>
                <w:color w:val="000000"/>
                <w:szCs w:val="24"/>
              </w:rPr>
              <w:t>-Lipsa cadrului didactic de sprijin;</w:t>
            </w:r>
          </w:p>
          <w:p w:rsidR="00F27E69" w:rsidRPr="002C0484" w:rsidRDefault="002C0484" w:rsidP="002C0484">
            <w:pPr>
              <w:pBdr>
                <w:top w:val="nil"/>
                <w:left w:val="nil"/>
                <w:bottom w:val="nil"/>
                <w:right w:val="nil"/>
                <w:between w:val="nil"/>
              </w:pBdr>
              <w:tabs>
                <w:tab w:val="left" w:pos="709"/>
              </w:tabs>
              <w:ind w:firstLine="141"/>
              <w:jc w:val="left"/>
              <w:rPr>
                <w:rFonts w:eastAsia="Times New Roman" w:cs="Times New Roman"/>
                <w:color w:val="000000"/>
                <w:szCs w:val="24"/>
              </w:rPr>
            </w:pPr>
            <w:r w:rsidRPr="002C0484">
              <w:rPr>
                <w:rFonts w:eastAsia="Times New Roman" w:cs="Times New Roman"/>
                <w:color w:val="000000"/>
                <w:szCs w:val="24"/>
              </w:rPr>
              <w:t>-Profesori necalificați în acest domeniu;</w:t>
            </w:r>
          </w:p>
          <w:p w:rsidR="00F27E69" w:rsidRPr="002C0484" w:rsidRDefault="002C0484" w:rsidP="002C0484">
            <w:pPr>
              <w:pBdr>
                <w:top w:val="nil"/>
                <w:left w:val="nil"/>
                <w:bottom w:val="nil"/>
                <w:right w:val="nil"/>
                <w:between w:val="nil"/>
              </w:pBdr>
              <w:tabs>
                <w:tab w:val="left" w:pos="709"/>
              </w:tabs>
              <w:ind w:firstLine="141"/>
              <w:jc w:val="left"/>
              <w:rPr>
                <w:rFonts w:eastAsia="Times New Roman" w:cs="Times New Roman"/>
                <w:color w:val="000000"/>
                <w:szCs w:val="24"/>
              </w:rPr>
            </w:pPr>
            <w:r w:rsidRPr="002C0484">
              <w:rPr>
                <w:rFonts w:eastAsia="Times New Roman" w:cs="Times New Roman"/>
                <w:color w:val="000000"/>
                <w:szCs w:val="24"/>
              </w:rPr>
              <w:t>-Bugetul instituției este foarte mic pentru menținerea copiilor cu CES;</w:t>
            </w:r>
          </w:p>
          <w:p w:rsidR="00F27E69" w:rsidRPr="002C0484" w:rsidRDefault="002C0484" w:rsidP="002C0484">
            <w:pPr>
              <w:spacing w:after="4"/>
              <w:ind w:firstLine="141"/>
              <w:jc w:val="left"/>
              <w:rPr>
                <w:rFonts w:eastAsia="Times New Roman" w:cs="Times New Roman"/>
                <w:color w:val="000000"/>
                <w:szCs w:val="24"/>
              </w:rPr>
            </w:pPr>
            <w:r w:rsidRPr="002C0484">
              <w:rPr>
                <w:rFonts w:eastAsia="Times New Roman" w:cs="Times New Roman"/>
                <w:color w:val="000000"/>
                <w:szCs w:val="24"/>
              </w:rPr>
              <w:t xml:space="preserve">-Lipsa resurselor bibliografice în domeniul educației incluzive; </w:t>
            </w:r>
          </w:p>
          <w:p w:rsidR="00F27E69" w:rsidRPr="002C0484" w:rsidRDefault="002C0484" w:rsidP="002C0484">
            <w:pPr>
              <w:spacing w:after="40"/>
              <w:ind w:firstLine="141"/>
              <w:jc w:val="left"/>
              <w:rPr>
                <w:rFonts w:eastAsia="Times New Roman" w:cs="Times New Roman"/>
                <w:color w:val="000000"/>
                <w:szCs w:val="24"/>
              </w:rPr>
            </w:pPr>
            <w:r w:rsidRPr="002C0484">
              <w:rPr>
                <w:rFonts w:eastAsia="Times New Roman" w:cs="Times New Roman"/>
                <w:color w:val="000000"/>
                <w:szCs w:val="24"/>
              </w:rPr>
              <w:t xml:space="preserve">-Condiții insuficiente pentru incluziunea persoanelor cu dizabilități locomotorii (ex. căi de acces adaptate și blocuri sanitare pentru copiii cu CES); </w:t>
            </w:r>
          </w:p>
          <w:p w:rsidR="00F27E69" w:rsidRPr="002C0484" w:rsidRDefault="002C0484" w:rsidP="002C0484">
            <w:pPr>
              <w:spacing w:after="40"/>
              <w:jc w:val="left"/>
              <w:rPr>
                <w:rFonts w:eastAsia="Times New Roman" w:cs="Times New Roman"/>
                <w:color w:val="000000"/>
                <w:szCs w:val="24"/>
              </w:rPr>
            </w:pPr>
            <w:r w:rsidRPr="002C0484">
              <w:rPr>
                <w:rFonts w:eastAsia="Times New Roman" w:cs="Times New Roman"/>
                <w:color w:val="000000"/>
                <w:szCs w:val="24"/>
              </w:rPr>
              <w:t>-Lipsa tablelor interactive;</w:t>
            </w:r>
          </w:p>
          <w:p w:rsidR="00F27E69" w:rsidRPr="002C0484" w:rsidRDefault="00F27E69" w:rsidP="002C0484">
            <w:pPr>
              <w:spacing w:after="40"/>
              <w:ind w:firstLine="141"/>
              <w:jc w:val="left"/>
              <w:rPr>
                <w:rFonts w:eastAsia="Times New Roman" w:cs="Times New Roman"/>
                <w:color w:val="000000"/>
                <w:szCs w:val="24"/>
              </w:rPr>
            </w:pPr>
          </w:p>
          <w:p w:rsidR="00F27E69" w:rsidRPr="002C0484" w:rsidRDefault="00F27E69" w:rsidP="002C0484">
            <w:pPr>
              <w:jc w:val="left"/>
              <w:rPr>
                <w:rFonts w:eastAsia="Times New Roman" w:cs="Times New Roman"/>
                <w:color w:val="000000"/>
                <w:szCs w:val="24"/>
              </w:rPr>
            </w:pPr>
          </w:p>
        </w:tc>
      </w:tr>
    </w:tbl>
    <w:p w:rsidR="00F27E69" w:rsidRPr="002C0484" w:rsidRDefault="00F27E69" w:rsidP="002C0484">
      <w:pPr>
        <w:jc w:val="left"/>
        <w:rPr>
          <w:szCs w:val="24"/>
        </w:rPr>
      </w:pPr>
    </w:p>
    <w:p w:rsidR="00F27E69" w:rsidRPr="002C0484" w:rsidRDefault="002C0484" w:rsidP="002C0484">
      <w:pPr>
        <w:keepNext/>
        <w:keepLines/>
        <w:pBdr>
          <w:top w:val="nil"/>
          <w:left w:val="nil"/>
          <w:bottom w:val="nil"/>
          <w:right w:val="nil"/>
          <w:between w:val="nil"/>
        </w:pBdr>
        <w:jc w:val="left"/>
        <w:rPr>
          <w:b/>
          <w:szCs w:val="24"/>
        </w:rPr>
      </w:pPr>
      <w:bookmarkStart w:id="21" w:name="_heading=h.35nkun2" w:colFirst="0" w:colLast="0"/>
      <w:bookmarkEnd w:id="21"/>
      <w:r w:rsidRPr="002C0484">
        <w:rPr>
          <w:b/>
          <w:szCs w:val="24"/>
        </w:rPr>
        <w:t>Dimensiune IV. EFICIENȚĂ EDUCAȚIONALĂ</w:t>
      </w:r>
    </w:p>
    <w:p w:rsidR="00F27E69" w:rsidRPr="002C0484" w:rsidRDefault="002C0484" w:rsidP="002C0484">
      <w:pPr>
        <w:keepNext/>
        <w:keepLines/>
        <w:pBdr>
          <w:top w:val="nil"/>
          <w:left w:val="nil"/>
          <w:bottom w:val="nil"/>
          <w:right w:val="nil"/>
          <w:between w:val="nil"/>
        </w:pBdr>
        <w:jc w:val="left"/>
        <w:rPr>
          <w:b/>
          <w:szCs w:val="24"/>
        </w:rPr>
      </w:pPr>
      <w:bookmarkStart w:id="22" w:name="_heading=h.1ksv4uv" w:colFirst="0" w:colLast="0"/>
      <w:bookmarkEnd w:id="22"/>
      <w:r w:rsidRPr="002C0484">
        <w:rPr>
          <w:b/>
          <w:szCs w:val="24"/>
        </w:rPr>
        <w:t>Standard 4.1. Instituția creează condiții de organizare și realizare a unui proces educațional de calitate</w:t>
      </w:r>
    </w:p>
    <w:p w:rsidR="00F27E69" w:rsidRPr="002C0484" w:rsidRDefault="002C0484" w:rsidP="002C0484">
      <w:pPr>
        <w:jc w:val="left"/>
        <w:rPr>
          <w:b/>
          <w:szCs w:val="24"/>
        </w:rPr>
      </w:pPr>
      <w:r w:rsidRPr="002C0484">
        <w:rPr>
          <w:b/>
          <w:szCs w:val="24"/>
        </w:rPr>
        <w:t>Domeniu: Management</w:t>
      </w:r>
    </w:p>
    <w:p w:rsidR="00F27E69" w:rsidRPr="002C0484" w:rsidRDefault="002C0484" w:rsidP="002C0484">
      <w:pPr>
        <w:jc w:val="left"/>
        <w:rPr>
          <w:szCs w:val="24"/>
        </w:rPr>
      </w:pPr>
      <w:r w:rsidRPr="002C0484">
        <w:rPr>
          <w:b/>
          <w:szCs w:val="24"/>
        </w:rPr>
        <w:t>Indicator 4.1.1.</w:t>
      </w:r>
      <w:r w:rsidRPr="002C0484">
        <w:rPr>
          <w:szCs w:val="24"/>
        </w:rPr>
        <w:t xml:space="preserve"> Orientarea spre creșterea calității educației și spre îmbunătățirea continuă a resurselor umane și materiale în planurile strategice și operaționale ale instituției, cu mecanisme de monitorizare a eficienței educaționale</w:t>
      </w:r>
    </w:p>
    <w:tbl>
      <w:tblPr>
        <w:tblStyle w:val="affffffffffffffffffff2"/>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9"/>
        <w:gridCol w:w="2269"/>
      </w:tblGrid>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401" w:type="dxa"/>
            <w:gridSpan w:val="3"/>
            <w:tcBorders>
              <w:top w:val="single" w:sz="4" w:space="0" w:color="000000"/>
              <w:left w:val="single" w:sz="4" w:space="0" w:color="000000"/>
              <w:bottom w:val="single" w:sz="4" w:space="0" w:color="000000"/>
              <w:right w:val="single" w:sz="4" w:space="0" w:color="000000"/>
            </w:tcBorders>
          </w:tcPr>
          <w:p w:rsidR="00F27E69" w:rsidRPr="002C0484" w:rsidRDefault="002C0484" w:rsidP="007E6C21">
            <w:pPr>
              <w:widowControl w:val="0"/>
              <w:numPr>
                <w:ilvl w:val="0"/>
                <w:numId w:val="52"/>
              </w:numPr>
              <w:tabs>
                <w:tab w:val="left" w:pos="277"/>
                <w:tab w:val="left" w:pos="256"/>
              </w:tabs>
              <w:ind w:right="840"/>
              <w:rPr>
                <w:rFonts w:eastAsia="Times New Roman" w:cs="Times New Roman"/>
                <w:color w:val="000000"/>
                <w:szCs w:val="24"/>
              </w:rPr>
            </w:pPr>
            <w:r w:rsidRPr="002C0484">
              <w:rPr>
                <w:rFonts w:eastAsia="Times New Roman" w:cs="Times New Roman"/>
                <w:color w:val="000000"/>
                <w:szCs w:val="24"/>
              </w:rPr>
              <w:t>Planul de dezvoltare 2020-2025 elaborat și prezentat în cadrul   Concursului pentru ocuparea funcției de director, Consiliului de Administrație și Consiliul Profesoral,   proces -verbal nr. 01 din 26.08.2020;</w:t>
            </w:r>
          </w:p>
          <w:p w:rsidR="00F27E69" w:rsidRPr="002C0484" w:rsidRDefault="002C0484" w:rsidP="007E6C21">
            <w:pPr>
              <w:widowControl w:val="0"/>
              <w:numPr>
                <w:ilvl w:val="0"/>
                <w:numId w:val="52"/>
              </w:numPr>
              <w:tabs>
                <w:tab w:val="left" w:pos="277"/>
                <w:tab w:val="left" w:pos="256"/>
              </w:tabs>
              <w:ind w:right="840"/>
              <w:rPr>
                <w:rFonts w:eastAsia="Times New Roman" w:cs="Times New Roman"/>
                <w:color w:val="000000"/>
                <w:szCs w:val="24"/>
              </w:rPr>
            </w:pPr>
            <w:r w:rsidRPr="002C0484">
              <w:rPr>
                <w:rFonts w:eastAsia="Times New Roman" w:cs="Times New Roman"/>
                <w:color w:val="000000"/>
                <w:szCs w:val="24"/>
              </w:rPr>
              <w:t xml:space="preserve">Planul managerial anual aprobat la ședința Consiliul de administrație, proces - verbal nr. 03 din 29.09.2021, ; Curriculum. Resurse umane. </w:t>
            </w:r>
            <w:r w:rsidRPr="002C0484">
              <w:rPr>
                <w:rFonts w:eastAsia="Times New Roman" w:cs="Times New Roman"/>
                <w:color w:val="000000"/>
                <w:szCs w:val="24"/>
              </w:rPr>
              <w:lastRenderedPageBreak/>
              <w:t xml:space="preserve">Formare continuă și atestare; </w:t>
            </w:r>
          </w:p>
          <w:p w:rsidR="00F27E69" w:rsidRPr="002C0484" w:rsidRDefault="002C0484" w:rsidP="007E6C21">
            <w:pPr>
              <w:numPr>
                <w:ilvl w:val="0"/>
                <w:numId w:val="52"/>
              </w:numPr>
              <w:tabs>
                <w:tab w:val="left" w:pos="709"/>
              </w:tabs>
              <w:jc w:val="left"/>
              <w:rPr>
                <w:rFonts w:eastAsia="Times New Roman" w:cs="Times New Roman"/>
                <w:color w:val="000000"/>
                <w:szCs w:val="24"/>
              </w:rPr>
            </w:pPr>
            <w:r w:rsidRPr="002C0484">
              <w:rPr>
                <w:rFonts w:eastAsia="Times New Roman" w:cs="Times New Roman"/>
                <w:color w:val="000000"/>
                <w:szCs w:val="24"/>
              </w:rPr>
              <w:t>Regulamentul de funcționare a gimnaziului, aprobat în ședința Consiliul Profesoral, proces-verbal nr.2 din 02.09.2020, aprobat prin ordinul 20-1/A din 04 septembrie 2020, Capitolul I. Dispoziții generale;</w:t>
            </w:r>
          </w:p>
          <w:p w:rsidR="00F27E69" w:rsidRPr="002C0484" w:rsidRDefault="002C0484" w:rsidP="007E6C21">
            <w:pPr>
              <w:widowControl w:val="0"/>
              <w:numPr>
                <w:ilvl w:val="0"/>
                <w:numId w:val="52"/>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color w:val="000000"/>
                <w:szCs w:val="24"/>
              </w:rPr>
              <w:t>Prezentarea rapoartelor semestriale şi anuale cu privire la reuşita şcolară. (CA procesul verbal nr. 7 din 29.12.2021; nr.11 din 30.05.2022);</w:t>
            </w:r>
          </w:p>
          <w:p w:rsidR="00F27E69" w:rsidRPr="002C0484" w:rsidRDefault="002C0484" w:rsidP="007E6C21">
            <w:pPr>
              <w:widowControl w:val="0"/>
              <w:numPr>
                <w:ilvl w:val="0"/>
                <w:numId w:val="52"/>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color w:val="000000"/>
                <w:szCs w:val="24"/>
              </w:rPr>
              <w:t>Desfăşurarea activităţilor extracurriculare.(CM proces verbal nr. 4 din 29.12.2021, proces verbal nr. 5 din 24.03.2021);</w:t>
            </w:r>
          </w:p>
          <w:p w:rsidR="00F27E69" w:rsidRPr="002C0484" w:rsidRDefault="002C0484" w:rsidP="007E6C21">
            <w:pPr>
              <w:widowControl w:val="0"/>
              <w:numPr>
                <w:ilvl w:val="0"/>
                <w:numId w:val="52"/>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color w:val="000000"/>
                <w:szCs w:val="24"/>
              </w:rPr>
              <w:t>Desfăşurarea concursurilor şcolare pe obiecte, atât faza locală cât şi participarea la cea raională.(ord. 01/A din 03.01.2022, ord. 09/A din 04.02.2022 treapta raională,  CA process verbal nr.8 din 19.01.2022, nr.9 din 21.03.2022; CM proces verbal nr. 4 din 29.12.2021, proces verbal nr. 5 din 24.03.2021);</w:t>
            </w:r>
          </w:p>
          <w:p w:rsidR="00F27E69" w:rsidRPr="002C0484" w:rsidRDefault="002C0484" w:rsidP="007E6C21">
            <w:pPr>
              <w:widowControl w:val="0"/>
              <w:numPr>
                <w:ilvl w:val="0"/>
                <w:numId w:val="52"/>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color w:val="000000"/>
                <w:szCs w:val="24"/>
              </w:rPr>
              <w:t>Rezultatelor monitorizarii absentelor elevilor. (CA procesul verbal nr. 6 din 24.11.2021; nr.7 din 29.12.2021, nr.11 din 30.05.2022);</w:t>
            </w:r>
          </w:p>
          <w:p w:rsidR="00F27E69" w:rsidRPr="002C0484" w:rsidRDefault="002C0484" w:rsidP="007E6C21">
            <w:pPr>
              <w:widowControl w:val="0"/>
              <w:numPr>
                <w:ilvl w:val="0"/>
                <w:numId w:val="52"/>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color w:val="000000"/>
                <w:szCs w:val="24"/>
              </w:rPr>
              <w:t>Participarea cadrelor didactice la formări profesionale de 10-20 credite o data la 3 ani. (Sîvac Oxana 14.02.2022 – 12.03.2022 Certificat CRP 000101407;);</w:t>
            </w:r>
          </w:p>
          <w:p w:rsidR="00F27E69" w:rsidRPr="002C0484" w:rsidRDefault="002C0484" w:rsidP="007E6C21">
            <w:pPr>
              <w:widowControl w:val="0"/>
              <w:numPr>
                <w:ilvl w:val="0"/>
                <w:numId w:val="52"/>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color w:val="000000"/>
                <w:szCs w:val="24"/>
              </w:rPr>
              <w:t>Participarea cadrelor didactice la formări: Cultura democratică Cîrnu Anatol ord. 26/A din 29.03.2022; Educația incluzivă Strat Snejana ord. 30/A din 06.04.2022; Riscuri de bunăstare a copiilor Mitachi Zinaida ord. 31/A din 07.04.2022;</w:t>
            </w:r>
          </w:p>
          <w:p w:rsidR="00F27E69" w:rsidRPr="002C0484" w:rsidRDefault="002C0484" w:rsidP="007E6C21">
            <w:pPr>
              <w:widowControl w:val="0"/>
              <w:numPr>
                <w:ilvl w:val="0"/>
                <w:numId w:val="52"/>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color w:val="000000"/>
                <w:szCs w:val="24"/>
              </w:rPr>
              <w:t>cadre didactice participă în cadrul concursurilor: ord. 22/A din 22.03.2022 „La izvoarele înțelepciunii ed. XXXII-a”;</w:t>
            </w:r>
          </w:p>
          <w:p w:rsidR="00F27E69" w:rsidRPr="002C0484" w:rsidRDefault="002C0484" w:rsidP="002C0484">
            <w:pPr>
              <w:widowControl w:val="0"/>
              <w:pBdr>
                <w:top w:val="nil"/>
                <w:left w:val="nil"/>
                <w:bottom w:val="nil"/>
                <w:right w:val="nil"/>
                <w:between w:val="nil"/>
              </w:pBdr>
              <w:tabs>
                <w:tab w:val="left" w:pos="277"/>
                <w:tab w:val="left" w:pos="256"/>
              </w:tabs>
              <w:ind w:left="720"/>
              <w:jc w:val="left"/>
              <w:rPr>
                <w:rFonts w:eastAsia="Times New Roman" w:cs="Times New Roman"/>
                <w:b/>
                <w:color w:val="000000"/>
                <w:szCs w:val="24"/>
              </w:rPr>
            </w:pPr>
            <w:r w:rsidRPr="002C0484">
              <w:rPr>
                <w:rFonts w:eastAsia="Times New Roman" w:cs="Times New Roman"/>
                <w:b/>
                <w:color w:val="000000"/>
                <w:szCs w:val="24"/>
              </w:rPr>
              <w:t>Participare cadrelor didactice în proiecte:</w:t>
            </w:r>
          </w:p>
          <w:p w:rsidR="00F27E69" w:rsidRPr="002C0484" w:rsidRDefault="002C0484" w:rsidP="007E6C21">
            <w:pPr>
              <w:widowControl w:val="0"/>
              <w:numPr>
                <w:ilvl w:val="0"/>
                <w:numId w:val="52"/>
              </w:numPr>
              <w:pBdr>
                <w:top w:val="nil"/>
                <w:left w:val="nil"/>
                <w:bottom w:val="nil"/>
                <w:right w:val="nil"/>
                <w:between w:val="nil"/>
              </w:pBdr>
              <w:tabs>
                <w:tab w:val="left" w:pos="277"/>
                <w:tab w:val="left" w:pos="256"/>
              </w:tabs>
              <w:ind w:left="283" w:hanging="283"/>
              <w:jc w:val="left"/>
              <w:rPr>
                <w:rFonts w:eastAsia="Times New Roman" w:cs="Times New Roman"/>
                <w:b/>
                <w:color w:val="000000"/>
                <w:szCs w:val="24"/>
              </w:rPr>
            </w:pPr>
            <w:r w:rsidRPr="002C0484">
              <w:rPr>
                <w:rFonts w:eastAsia="Times New Roman" w:cs="Times New Roman"/>
                <w:color w:val="000000"/>
                <w:szCs w:val="24"/>
              </w:rPr>
              <w:t>Participarea grupului de inițiativă „Cutezătorii” în cadrul Programului de Granturi mici pentru Tineri, runda a VII-a, 2022, pentru realizarea proiectului „Încadrare în societate”;</w:t>
            </w:r>
          </w:p>
          <w:p w:rsidR="00F27E69" w:rsidRPr="002C0484" w:rsidRDefault="002C0484" w:rsidP="007E6C21">
            <w:pPr>
              <w:widowControl w:val="0"/>
              <w:numPr>
                <w:ilvl w:val="0"/>
                <w:numId w:val="52"/>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color w:val="000000"/>
                <w:szCs w:val="24"/>
              </w:rPr>
              <w:t xml:space="preserve">Dialogica participare claselor gimnaziale în cadrul </w:t>
            </w:r>
            <w:r w:rsidRPr="002C0484">
              <w:rPr>
                <w:rFonts w:eastAsia="Times New Roman" w:cs="Times New Roman"/>
                <w:i/>
                <w:color w:val="000000"/>
                <w:szCs w:val="24"/>
              </w:rPr>
              <w:t>proiect</w:t>
            </w:r>
            <w:r w:rsidRPr="002C0484">
              <w:rPr>
                <w:rFonts w:eastAsia="Times New Roman" w:cs="Times New Roman"/>
                <w:color w:val="000000"/>
                <w:szCs w:val="24"/>
              </w:rPr>
              <w:t xml:space="preserve">  </w:t>
            </w:r>
            <w:r w:rsidRPr="002C0484">
              <w:rPr>
                <w:rFonts w:eastAsia="Times New Roman" w:cs="Times New Roman"/>
                <w:i/>
                <w:color w:val="000000"/>
                <w:szCs w:val="24"/>
              </w:rPr>
              <w:t xml:space="preserve">„Предупреждён значит защищён”, </w:t>
            </w:r>
            <w:r w:rsidRPr="002C0484">
              <w:rPr>
                <w:rFonts w:eastAsia="Times New Roman" w:cs="Times New Roman"/>
                <w:color w:val="000000"/>
                <w:szCs w:val="24"/>
              </w:rPr>
              <w:t>inițiat și desfășurat de Ministerul Educației și Cercetării în parteneriat cu UNICEF Moldova și Dialogica;</w:t>
            </w:r>
          </w:p>
          <w:p w:rsidR="00F27E69" w:rsidRPr="002C0484" w:rsidRDefault="002C0484" w:rsidP="007E6C21">
            <w:pPr>
              <w:widowControl w:val="0"/>
              <w:numPr>
                <w:ilvl w:val="0"/>
                <w:numId w:val="52"/>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color w:val="000000"/>
                <w:szCs w:val="24"/>
              </w:rPr>
              <w:t xml:space="preserve">Participare la </w:t>
            </w:r>
            <w:r w:rsidRPr="002C0484">
              <w:rPr>
                <w:rFonts w:eastAsia="Times New Roman" w:cs="Times New Roman"/>
                <w:i/>
                <w:color w:val="000000"/>
                <w:szCs w:val="24"/>
              </w:rPr>
              <w:t xml:space="preserve">proiectul internațional  „Harta reciclarii”  </w:t>
            </w:r>
            <w:r w:rsidRPr="002C0484">
              <w:rPr>
                <w:rFonts w:eastAsia="Times New Roman" w:cs="Times New Roman"/>
                <w:color w:val="000000"/>
                <w:szCs w:val="24"/>
              </w:rPr>
              <w:t xml:space="preserve">cu o oră publică „Reducere și reciclare” în cadrul orei opționale clasele VII-IX </w:t>
            </w:r>
            <w:r w:rsidRPr="002C0484">
              <w:rPr>
                <w:rFonts w:eastAsia="Times New Roman" w:cs="Times New Roman"/>
                <w:b/>
                <w:color w:val="000000"/>
                <w:szCs w:val="24"/>
              </w:rPr>
              <w:t>Surse de energie regenerabile;</w:t>
            </w:r>
          </w:p>
          <w:p w:rsidR="00F27E69" w:rsidRPr="002C0484" w:rsidRDefault="002C0484" w:rsidP="007E6C21">
            <w:pPr>
              <w:widowControl w:val="0"/>
              <w:numPr>
                <w:ilvl w:val="0"/>
                <w:numId w:val="52"/>
              </w:numPr>
              <w:pBdr>
                <w:top w:val="nil"/>
                <w:left w:val="nil"/>
                <w:bottom w:val="nil"/>
                <w:right w:val="nil"/>
                <w:between w:val="nil"/>
              </w:pBdr>
              <w:tabs>
                <w:tab w:val="left" w:pos="277"/>
                <w:tab w:val="left" w:pos="256"/>
              </w:tabs>
              <w:ind w:left="283" w:hanging="283"/>
              <w:jc w:val="left"/>
              <w:rPr>
                <w:rFonts w:eastAsia="Times New Roman" w:cs="Times New Roman"/>
                <w:b/>
                <w:color w:val="000000"/>
                <w:szCs w:val="24"/>
              </w:rPr>
            </w:pPr>
            <w:r w:rsidRPr="002C0484">
              <w:rPr>
                <w:rFonts w:eastAsia="Times New Roman" w:cs="Times New Roman"/>
                <w:color w:val="000000"/>
                <w:szCs w:val="24"/>
              </w:rPr>
              <w:t xml:space="preserve">Participarea în cadrul </w:t>
            </w:r>
            <w:r w:rsidRPr="002C0484">
              <w:rPr>
                <w:rFonts w:eastAsia="Times New Roman" w:cs="Times New Roman"/>
                <w:i/>
                <w:color w:val="000000"/>
                <w:szCs w:val="24"/>
              </w:rPr>
              <w:t xml:space="preserve">Concursului Republican al Proiectelor Ecologice „UP!Eco”,  </w:t>
            </w:r>
            <w:r w:rsidRPr="002C0484">
              <w:rPr>
                <w:rFonts w:eastAsia="Times New Roman" w:cs="Times New Roman"/>
                <w:color w:val="000000"/>
                <w:szCs w:val="24"/>
              </w:rPr>
              <w:t>ediția a VIII-a Secțiunea II: Acțiune de salubrizare în comunitate. Elevii claselor gimnaziale;</w:t>
            </w:r>
          </w:p>
          <w:p w:rsidR="00F27E69" w:rsidRPr="002C0484" w:rsidRDefault="002C0484" w:rsidP="007E6C21">
            <w:pPr>
              <w:widowControl w:val="0"/>
              <w:numPr>
                <w:ilvl w:val="0"/>
                <w:numId w:val="52"/>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color w:val="000000"/>
                <w:szCs w:val="24"/>
              </w:rPr>
              <w:t xml:space="preserve">Participarea la </w:t>
            </w:r>
            <w:r w:rsidRPr="002C0484">
              <w:rPr>
                <w:rFonts w:eastAsia="Times New Roman" w:cs="Times New Roman"/>
                <w:i/>
                <w:color w:val="000000"/>
                <w:szCs w:val="24"/>
              </w:rPr>
              <w:t xml:space="preserve">Concursul „TÂNĂRUL CERCETĂTOR” </w:t>
            </w:r>
            <w:r w:rsidRPr="002C0484">
              <w:rPr>
                <w:rFonts w:eastAsia="Times New Roman" w:cs="Times New Roman"/>
                <w:color w:val="000000"/>
                <w:szCs w:val="24"/>
              </w:rPr>
              <w:t>din cadrul conferinței științifico-practice, internaționale ediția a IX-a, INSTRUIRE PRIN CERCETARE PENTRU O SOCIETATE PROSPERĂ, cu proiectul de cercetare STE(A)M „</w:t>
            </w:r>
            <w:r w:rsidRPr="002C0484">
              <w:rPr>
                <w:rFonts w:eastAsia="Times New Roman" w:cs="Times New Roman"/>
                <w:b/>
                <w:color w:val="000000"/>
                <w:szCs w:val="24"/>
              </w:rPr>
              <w:t xml:space="preserve">МЕТАЛЛЫ В ОРГАНИЗМЕ ЧЕЛОВЕКА” </w:t>
            </w:r>
            <w:r w:rsidRPr="002C0484">
              <w:rPr>
                <w:rFonts w:eastAsia="Times New Roman" w:cs="Times New Roman"/>
                <w:color w:val="000000"/>
                <w:szCs w:val="24"/>
              </w:rPr>
              <w:t>cu echipa de elevi din clasa a IX-a;</w:t>
            </w:r>
          </w:p>
          <w:p w:rsidR="00F27E69" w:rsidRPr="002C0484" w:rsidRDefault="002C0484" w:rsidP="007E6C21">
            <w:pPr>
              <w:widowControl w:val="0"/>
              <w:numPr>
                <w:ilvl w:val="0"/>
                <w:numId w:val="52"/>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i/>
                <w:color w:val="000000"/>
                <w:szCs w:val="24"/>
              </w:rPr>
              <w:t xml:space="preserve">Proiect internațional </w:t>
            </w:r>
            <w:r w:rsidRPr="002C0484">
              <w:rPr>
                <w:rFonts w:eastAsia="Times New Roman" w:cs="Times New Roman"/>
                <w:color w:val="000000"/>
                <w:szCs w:val="24"/>
              </w:rPr>
              <w:t xml:space="preserve">pe platforma eTwinning  </w:t>
            </w:r>
            <w:r w:rsidRPr="002C0484">
              <w:rPr>
                <w:rFonts w:eastAsia="Times New Roman" w:cs="Times New Roman"/>
                <w:b/>
                <w:color w:val="000000"/>
                <w:szCs w:val="24"/>
              </w:rPr>
              <w:t xml:space="preserve">Keep the planet green ( Să păstrăm planeta verde), </w:t>
            </w:r>
            <w:r w:rsidRPr="002C0484">
              <w:rPr>
                <w:rFonts w:eastAsia="Times New Roman" w:cs="Times New Roman"/>
                <w:color w:val="000000"/>
                <w:szCs w:val="24"/>
              </w:rPr>
              <w:t>echipa formată din elevii claselor VI-VIII;</w:t>
            </w:r>
          </w:p>
          <w:p w:rsidR="00F27E69" w:rsidRPr="002C0484" w:rsidRDefault="002C0484" w:rsidP="007E6C21">
            <w:pPr>
              <w:widowControl w:val="0"/>
              <w:numPr>
                <w:ilvl w:val="0"/>
                <w:numId w:val="52"/>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color w:val="000000"/>
                <w:szCs w:val="24"/>
              </w:rPr>
              <w:t xml:space="preserve">Proiect de parteneriat educațional  </w:t>
            </w:r>
            <w:r w:rsidRPr="002C0484">
              <w:rPr>
                <w:rFonts w:eastAsia="Times New Roman" w:cs="Times New Roman"/>
                <w:i/>
                <w:color w:val="000000"/>
                <w:szCs w:val="24"/>
              </w:rPr>
              <w:t xml:space="preserve">proiect internațional </w:t>
            </w:r>
            <w:r w:rsidRPr="002C0484">
              <w:rPr>
                <w:rFonts w:eastAsia="Times New Roman" w:cs="Times New Roman"/>
                <w:color w:val="000000"/>
                <w:szCs w:val="24"/>
              </w:rPr>
              <w:t>pe platforma eTwinning „CĂRȚILE PREFERATE DE COPII ÎN ANUL 2021”, echipa formată din elevii claselor VI-VII;</w:t>
            </w:r>
          </w:p>
          <w:p w:rsidR="00F27E69" w:rsidRPr="002C0484" w:rsidRDefault="002C0484" w:rsidP="007E6C21">
            <w:pPr>
              <w:widowControl w:val="0"/>
              <w:numPr>
                <w:ilvl w:val="0"/>
                <w:numId w:val="52"/>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color w:val="000000"/>
                <w:szCs w:val="24"/>
              </w:rPr>
              <w:t xml:space="preserve">Proiect de parteneriat educațional  </w:t>
            </w:r>
            <w:r w:rsidRPr="002C0484">
              <w:rPr>
                <w:rFonts w:eastAsia="Times New Roman" w:cs="Times New Roman"/>
                <w:i/>
                <w:color w:val="000000"/>
                <w:szCs w:val="24"/>
              </w:rPr>
              <w:t xml:space="preserve">proiect internațional </w:t>
            </w:r>
            <w:r w:rsidRPr="002C0484">
              <w:rPr>
                <w:rFonts w:eastAsia="Times New Roman" w:cs="Times New Roman"/>
                <w:color w:val="000000"/>
                <w:szCs w:val="24"/>
              </w:rPr>
              <w:t>pe platforma eTwinning „DOR DE TOAMNĂ DOR DE ȘCOALĂ”, echipa formată din elevii claselor VI-VII;</w:t>
            </w:r>
          </w:p>
          <w:p w:rsidR="00F27E69" w:rsidRPr="002C0484" w:rsidRDefault="002C0484" w:rsidP="007E6C21">
            <w:pPr>
              <w:widowControl w:val="0"/>
              <w:numPr>
                <w:ilvl w:val="0"/>
                <w:numId w:val="52"/>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i/>
                <w:color w:val="000000"/>
                <w:szCs w:val="24"/>
              </w:rPr>
              <w:t xml:space="preserve">Fotbal în școală </w:t>
            </w:r>
            <w:r w:rsidRPr="002C0484">
              <w:rPr>
                <w:rFonts w:eastAsia="Times New Roman" w:cs="Times New Roman"/>
                <w:color w:val="000000"/>
                <w:szCs w:val="24"/>
              </w:rPr>
              <w:t xml:space="preserve"> în parteneriat cu Federația de fotbal din Moldova;     </w:t>
            </w:r>
          </w:p>
          <w:p w:rsidR="00F27E69" w:rsidRPr="002C0484" w:rsidRDefault="002C0484" w:rsidP="007E6C21">
            <w:pPr>
              <w:widowControl w:val="0"/>
              <w:numPr>
                <w:ilvl w:val="0"/>
                <w:numId w:val="52"/>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i/>
                <w:color w:val="000000"/>
                <w:szCs w:val="24"/>
              </w:rPr>
              <w:t>Consilii tematice ale profesorilor privind problemele îmbunătățirii calității educației și adaptarea elevilor din clasele I și a V-a;</w:t>
            </w:r>
          </w:p>
          <w:p w:rsidR="00F27E69" w:rsidRPr="002C0484" w:rsidRDefault="002C0484" w:rsidP="007E6C21">
            <w:pPr>
              <w:widowControl w:val="0"/>
              <w:numPr>
                <w:ilvl w:val="0"/>
                <w:numId w:val="52"/>
              </w:numPr>
              <w:pBdr>
                <w:top w:val="nil"/>
                <w:left w:val="nil"/>
                <w:bottom w:val="nil"/>
                <w:right w:val="nil"/>
                <w:between w:val="nil"/>
              </w:pBdr>
              <w:tabs>
                <w:tab w:val="left" w:pos="277"/>
                <w:tab w:val="left" w:pos="256"/>
              </w:tabs>
              <w:ind w:left="283" w:hanging="283"/>
              <w:jc w:val="left"/>
              <w:rPr>
                <w:rFonts w:eastAsia="Times New Roman" w:cs="Times New Roman"/>
                <w:i/>
                <w:color w:val="000000"/>
                <w:szCs w:val="24"/>
              </w:rPr>
            </w:pPr>
            <w:r w:rsidRPr="002C0484">
              <w:rPr>
                <w:rFonts w:eastAsia="Times New Roman" w:cs="Times New Roman"/>
                <w:i/>
                <w:color w:val="000000"/>
                <w:szCs w:val="24"/>
              </w:rPr>
              <w:t>CP pe baza rezultatelor examenelor de absolvire, rezultatele semestriale și finale;</w:t>
            </w:r>
          </w:p>
          <w:p w:rsidR="00F27E69" w:rsidRPr="002C0484" w:rsidRDefault="002C0484" w:rsidP="007E6C21">
            <w:pPr>
              <w:widowControl w:val="0"/>
              <w:numPr>
                <w:ilvl w:val="0"/>
                <w:numId w:val="52"/>
              </w:numPr>
              <w:pBdr>
                <w:top w:val="nil"/>
                <w:left w:val="nil"/>
                <w:bottom w:val="nil"/>
                <w:right w:val="nil"/>
                <w:between w:val="nil"/>
              </w:pBdr>
              <w:tabs>
                <w:tab w:val="left" w:pos="277"/>
                <w:tab w:val="left" w:pos="256"/>
              </w:tabs>
              <w:ind w:left="283" w:hanging="283"/>
              <w:jc w:val="left"/>
              <w:rPr>
                <w:rFonts w:eastAsia="Times New Roman" w:cs="Times New Roman"/>
                <w:i/>
                <w:color w:val="000000"/>
                <w:szCs w:val="24"/>
              </w:rPr>
            </w:pPr>
            <w:r w:rsidRPr="002C0484">
              <w:rPr>
                <w:rFonts w:eastAsia="Times New Roman" w:cs="Times New Roman"/>
                <w:i/>
                <w:color w:val="000000"/>
                <w:szCs w:val="24"/>
              </w:rPr>
              <w:t>Includerea în planurile Comisiilor metodologice a problemelor studierii metodelor și tehnicilor de îmbunătățire a calității educației;</w:t>
            </w:r>
          </w:p>
        </w:tc>
      </w:tr>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lastRenderedPageBreak/>
              <w:t>Constatări</w:t>
            </w:r>
          </w:p>
        </w:tc>
        <w:tc>
          <w:tcPr>
            <w:tcW w:w="8401" w:type="dxa"/>
            <w:gridSpan w:val="3"/>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pBdr>
                <w:top w:val="nil"/>
                <w:left w:val="nil"/>
                <w:bottom w:val="nil"/>
                <w:right w:val="nil"/>
                <w:between w:val="nil"/>
              </w:pBdr>
              <w:tabs>
                <w:tab w:val="left" w:pos="709"/>
                <w:tab w:val="left" w:pos="271"/>
              </w:tabs>
              <w:jc w:val="left"/>
              <w:rPr>
                <w:rFonts w:eastAsia="Times New Roman" w:cs="Times New Roman"/>
                <w:color w:val="000000"/>
                <w:szCs w:val="24"/>
              </w:rPr>
            </w:pPr>
            <w:r w:rsidRPr="002C0484">
              <w:rPr>
                <w:rFonts w:eastAsia="Times New Roman" w:cs="Times New Roman"/>
                <w:color w:val="000000"/>
                <w:szCs w:val="24"/>
              </w:rPr>
              <w:t xml:space="preserve">Cuclenco Inga, Strat Snejana – participarea în cadrul  proiectelor pe platforma eTwinning. Școala monitorizează eficacitatea educației, efectuează sistematic lucrări metodologice care vizează îmbunătățirea calității educației. În planurile strategice și operaționale ale instituției, sunt clar formulate scopurile, obiectivele și etapele procesului managerial: proiectare, organizare, monitorizare şi evaluare a procesului educaţional. Este structurat pe compartimente/ domenii de activitate referitor la controlul intern, tematică orientativă a Consiliilor Profesorale şi de Administraţie, activitatea comisiilor metodice, activitatea bibliotecii, programul activităţilor educative. </w:t>
            </w:r>
          </w:p>
        </w:tc>
      </w:tr>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303"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2</w:t>
            </w:r>
          </w:p>
        </w:tc>
        <w:tc>
          <w:tcPr>
            <w:tcW w:w="3829"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-1</w:t>
            </w:r>
          </w:p>
        </w:tc>
        <w:tc>
          <w:tcPr>
            <w:tcW w:w="2269"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Punctaj acordat: -2 </w:t>
            </w:r>
          </w:p>
        </w:tc>
      </w:tr>
    </w:tbl>
    <w:p w:rsidR="00F27E69" w:rsidRPr="002C0484" w:rsidRDefault="00F27E69" w:rsidP="002C0484">
      <w:pPr>
        <w:jc w:val="left"/>
        <w:rPr>
          <w:szCs w:val="24"/>
        </w:rPr>
      </w:pPr>
    </w:p>
    <w:p w:rsidR="00F27E69" w:rsidRPr="002C0484" w:rsidRDefault="002C0484" w:rsidP="002C0484">
      <w:pPr>
        <w:jc w:val="left"/>
        <w:rPr>
          <w:szCs w:val="24"/>
        </w:rPr>
      </w:pPr>
      <w:r w:rsidRPr="002C0484">
        <w:rPr>
          <w:b/>
          <w:szCs w:val="24"/>
        </w:rPr>
        <w:t>Indicator 4.1.2.</w:t>
      </w:r>
      <w:r w:rsidRPr="002C0484">
        <w:rPr>
          <w:szCs w:val="24"/>
        </w:rPr>
        <w:t xml:space="preserve"> Realizarea efectivă a programelor și activităților preconizate în planurile strategice și operaționale ale instituției, inclusiv ale structurilor asociative ale părinților și elevilor</w:t>
      </w:r>
    </w:p>
    <w:tbl>
      <w:tblPr>
        <w:tblStyle w:val="affffffffffffffffffff3"/>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9"/>
        <w:gridCol w:w="2269"/>
      </w:tblGrid>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401" w:type="dxa"/>
            <w:gridSpan w:val="3"/>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widowControl w:val="0"/>
              <w:numPr>
                <w:ilvl w:val="0"/>
                <w:numId w:val="14"/>
              </w:numPr>
              <w:tabs>
                <w:tab w:val="left" w:pos="277"/>
                <w:tab w:val="left" w:pos="256"/>
              </w:tabs>
              <w:ind w:right="840"/>
              <w:rPr>
                <w:rFonts w:eastAsia="Times New Roman" w:cs="Times New Roman"/>
                <w:color w:val="000000"/>
                <w:szCs w:val="24"/>
              </w:rPr>
            </w:pPr>
            <w:r w:rsidRPr="002C0484">
              <w:rPr>
                <w:rFonts w:eastAsia="Times New Roman" w:cs="Times New Roman"/>
                <w:color w:val="000000"/>
                <w:szCs w:val="24"/>
              </w:rPr>
              <w:t>Planul de dezvoltare 2020-2025 elaborat și prezentat în cadrul   Concursului pentru ocuparea funcției de director, Consiliului de Administrație și Consiliul Profesoral,   proces -verbal nr. 01 din 26.08.2020;</w:t>
            </w:r>
          </w:p>
          <w:p w:rsidR="00F27E69" w:rsidRPr="002C0484" w:rsidRDefault="002C0484" w:rsidP="002C0484">
            <w:pPr>
              <w:widowControl w:val="0"/>
              <w:numPr>
                <w:ilvl w:val="0"/>
                <w:numId w:val="14"/>
              </w:numPr>
              <w:pBdr>
                <w:top w:val="nil"/>
                <w:left w:val="nil"/>
                <w:bottom w:val="nil"/>
                <w:right w:val="nil"/>
                <w:between w:val="nil"/>
              </w:pBdr>
              <w:tabs>
                <w:tab w:val="left" w:pos="277"/>
                <w:tab w:val="left" w:pos="0"/>
                <w:tab w:val="left" w:pos="271"/>
              </w:tabs>
              <w:ind w:left="283" w:hanging="283"/>
              <w:jc w:val="left"/>
              <w:rPr>
                <w:rFonts w:eastAsia="Times New Roman" w:cs="Times New Roman"/>
                <w:color w:val="000000"/>
                <w:szCs w:val="24"/>
              </w:rPr>
            </w:pPr>
            <w:r w:rsidRPr="002C0484">
              <w:rPr>
                <w:rFonts w:eastAsia="Times New Roman" w:cs="Times New Roman"/>
                <w:color w:val="000000"/>
                <w:szCs w:val="24"/>
              </w:rPr>
              <w:t>Rapoartele prezentate în cadrul:</w:t>
            </w:r>
          </w:p>
          <w:p w:rsidR="00F27E69" w:rsidRPr="002C0484" w:rsidRDefault="002C0484" w:rsidP="007E6C21">
            <w:pPr>
              <w:widowControl w:val="0"/>
              <w:numPr>
                <w:ilvl w:val="0"/>
                <w:numId w:val="72"/>
              </w:numPr>
              <w:pBdr>
                <w:top w:val="nil"/>
                <w:left w:val="nil"/>
                <w:bottom w:val="nil"/>
                <w:right w:val="nil"/>
                <w:between w:val="nil"/>
              </w:pBdr>
              <w:tabs>
                <w:tab w:val="left" w:pos="427"/>
                <w:tab w:val="left" w:pos="0"/>
                <w:tab w:val="left" w:pos="271"/>
              </w:tabs>
              <w:ind w:left="425" w:hanging="283"/>
              <w:jc w:val="left"/>
              <w:rPr>
                <w:rFonts w:cs="Times New Roman"/>
                <w:color w:val="000000"/>
                <w:szCs w:val="24"/>
              </w:rPr>
            </w:pPr>
            <w:r w:rsidRPr="002C0484">
              <w:rPr>
                <w:rFonts w:eastAsia="Times New Roman" w:cs="Times New Roman"/>
                <w:color w:val="000000"/>
                <w:szCs w:val="24"/>
              </w:rPr>
              <w:t>Consiliului Profesoral;(procesul verbal nr.2 din 02.09.2020, procesul verbal nr.3 din 23.20.2021, procesul-verbal nr.4 din 26.02.2021, procesul-verbal nr.6 din 25.05.2021, procesul-verbal nr.7 din 31.05.2021 )</w:t>
            </w:r>
          </w:p>
          <w:p w:rsidR="00F27E69" w:rsidRPr="002C0484" w:rsidRDefault="002C0484" w:rsidP="007E6C21">
            <w:pPr>
              <w:widowControl w:val="0"/>
              <w:numPr>
                <w:ilvl w:val="0"/>
                <w:numId w:val="72"/>
              </w:numPr>
              <w:pBdr>
                <w:top w:val="nil"/>
                <w:left w:val="nil"/>
                <w:bottom w:val="nil"/>
                <w:right w:val="nil"/>
                <w:between w:val="nil"/>
              </w:pBdr>
              <w:tabs>
                <w:tab w:val="left" w:pos="427"/>
                <w:tab w:val="left" w:pos="0"/>
                <w:tab w:val="left" w:pos="271"/>
              </w:tabs>
              <w:ind w:left="425" w:hanging="283"/>
              <w:jc w:val="left"/>
              <w:rPr>
                <w:rFonts w:cs="Times New Roman"/>
                <w:color w:val="000000"/>
                <w:szCs w:val="24"/>
              </w:rPr>
            </w:pPr>
            <w:r w:rsidRPr="002C0484">
              <w:rPr>
                <w:rFonts w:eastAsia="Times New Roman" w:cs="Times New Roman"/>
                <w:color w:val="000000"/>
                <w:szCs w:val="24"/>
              </w:rPr>
              <w:t>Consiliului de Administrare; (procesul-verbal nr.2 din 15.09.2021)</w:t>
            </w:r>
          </w:p>
          <w:p w:rsidR="00F27E69" w:rsidRPr="002C0484" w:rsidRDefault="002C0484" w:rsidP="007E6C21">
            <w:pPr>
              <w:widowControl w:val="0"/>
              <w:numPr>
                <w:ilvl w:val="0"/>
                <w:numId w:val="72"/>
              </w:numPr>
              <w:pBdr>
                <w:top w:val="nil"/>
                <w:left w:val="nil"/>
                <w:bottom w:val="nil"/>
                <w:right w:val="nil"/>
                <w:between w:val="nil"/>
              </w:pBdr>
              <w:tabs>
                <w:tab w:val="left" w:pos="427"/>
                <w:tab w:val="left" w:pos="0"/>
                <w:tab w:val="left" w:pos="271"/>
              </w:tabs>
              <w:ind w:left="425" w:hanging="283"/>
              <w:jc w:val="left"/>
              <w:rPr>
                <w:rFonts w:cs="Times New Roman"/>
                <w:color w:val="000000"/>
                <w:szCs w:val="24"/>
              </w:rPr>
            </w:pPr>
            <w:r w:rsidRPr="002C0484">
              <w:rPr>
                <w:rFonts w:eastAsia="Times New Roman" w:cs="Times New Roman"/>
                <w:color w:val="000000"/>
                <w:szCs w:val="24"/>
              </w:rPr>
              <w:t>Comisia Metodică; (procesul-verbal nr.4 din 29.12.2021, procesul verbal nr.6 din 24.05.2022 )</w:t>
            </w:r>
          </w:p>
          <w:p w:rsidR="00F27E69" w:rsidRPr="002C0484" w:rsidRDefault="002C0484" w:rsidP="007E6C21">
            <w:pPr>
              <w:widowControl w:val="0"/>
              <w:numPr>
                <w:ilvl w:val="0"/>
                <w:numId w:val="72"/>
              </w:numPr>
              <w:pBdr>
                <w:top w:val="nil"/>
                <w:left w:val="nil"/>
                <w:bottom w:val="nil"/>
                <w:right w:val="nil"/>
                <w:between w:val="nil"/>
              </w:pBdr>
              <w:tabs>
                <w:tab w:val="left" w:pos="427"/>
                <w:tab w:val="left" w:pos="0"/>
                <w:tab w:val="left" w:pos="271"/>
              </w:tabs>
              <w:ind w:left="425" w:hanging="283"/>
              <w:jc w:val="left"/>
              <w:rPr>
                <w:rFonts w:cs="Times New Roman"/>
                <w:color w:val="000000"/>
                <w:szCs w:val="24"/>
              </w:rPr>
            </w:pPr>
            <w:r w:rsidRPr="002C0484">
              <w:rPr>
                <w:rFonts w:eastAsia="Times New Roman" w:cs="Times New Roman"/>
                <w:color w:val="000000"/>
                <w:szCs w:val="24"/>
              </w:rPr>
              <w:t>Comisia de evaluare internă și atestare a cadrelor didactice; (procesul-verbal nr.4 din 30.11.2021)</w:t>
            </w:r>
          </w:p>
          <w:p w:rsidR="00F27E69" w:rsidRPr="002C0484" w:rsidRDefault="002C0484" w:rsidP="007E6C21">
            <w:pPr>
              <w:widowControl w:val="0"/>
              <w:numPr>
                <w:ilvl w:val="0"/>
                <w:numId w:val="72"/>
              </w:numPr>
              <w:pBdr>
                <w:top w:val="nil"/>
                <w:left w:val="nil"/>
                <w:bottom w:val="nil"/>
                <w:right w:val="nil"/>
                <w:between w:val="nil"/>
              </w:pBdr>
              <w:tabs>
                <w:tab w:val="left" w:pos="427"/>
                <w:tab w:val="left" w:pos="0"/>
                <w:tab w:val="left" w:pos="271"/>
              </w:tabs>
              <w:ind w:left="425" w:hanging="283"/>
              <w:jc w:val="left"/>
              <w:rPr>
                <w:rFonts w:cs="Times New Roman"/>
                <w:color w:val="000000"/>
                <w:szCs w:val="24"/>
              </w:rPr>
            </w:pPr>
            <w:r w:rsidRPr="002C0484">
              <w:rPr>
                <w:rFonts w:eastAsia="Times New Roman" w:cs="Times New Roman"/>
                <w:color w:val="000000"/>
                <w:szCs w:val="24"/>
              </w:rPr>
              <w:t xml:space="preserve">Comisia de evaluare/stabilire a procentului de performanță a cadrelor didactice, personalului auxiliar.  </w:t>
            </w:r>
          </w:p>
        </w:tc>
      </w:tr>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Constatări</w:t>
            </w:r>
          </w:p>
        </w:tc>
        <w:tc>
          <w:tcPr>
            <w:tcW w:w="8401" w:type="dxa"/>
            <w:gridSpan w:val="3"/>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pBdr>
                <w:top w:val="nil"/>
                <w:left w:val="nil"/>
                <w:bottom w:val="nil"/>
                <w:right w:val="nil"/>
                <w:between w:val="nil"/>
              </w:pBdr>
              <w:tabs>
                <w:tab w:val="left" w:pos="709"/>
                <w:tab w:val="left" w:pos="271"/>
              </w:tabs>
              <w:jc w:val="left"/>
              <w:rPr>
                <w:rFonts w:eastAsia="Times New Roman" w:cs="Times New Roman"/>
                <w:color w:val="000000"/>
                <w:szCs w:val="24"/>
              </w:rPr>
            </w:pPr>
            <w:r w:rsidRPr="002C0484">
              <w:rPr>
                <w:rFonts w:eastAsia="Times New Roman" w:cs="Times New Roman"/>
                <w:color w:val="000000"/>
                <w:szCs w:val="24"/>
              </w:rPr>
              <w:t>Mapele pentru fiecare consiliu, comisie cu dovezile în ele și caietul unde sunt scrise procesele verbale de la fiecare ședință organizată</w:t>
            </w:r>
          </w:p>
          <w:p w:rsidR="00F27E69" w:rsidRPr="002C0484" w:rsidRDefault="002C0484" w:rsidP="002C0484">
            <w:pPr>
              <w:pBdr>
                <w:top w:val="nil"/>
                <w:left w:val="nil"/>
                <w:bottom w:val="nil"/>
                <w:right w:val="nil"/>
                <w:between w:val="nil"/>
              </w:pBdr>
              <w:tabs>
                <w:tab w:val="left" w:pos="709"/>
                <w:tab w:val="left" w:pos="271"/>
              </w:tabs>
              <w:jc w:val="left"/>
              <w:rPr>
                <w:rFonts w:eastAsia="Times New Roman" w:cs="Times New Roman"/>
                <w:color w:val="000000"/>
                <w:szCs w:val="24"/>
              </w:rPr>
            </w:pPr>
            <w:r w:rsidRPr="002C0484">
              <w:rPr>
                <w:rFonts w:eastAsia="Times New Roman" w:cs="Times New Roman"/>
                <w:color w:val="000000"/>
                <w:szCs w:val="24"/>
              </w:rPr>
              <w:t>Scoala implementează activitățile planificate din planul operațional al școlii anual. Precum și planul de lucru al comitetului de părinți al școlii și pe clase sunt realizate efectiv și sunt explicit orientate spre asigurarea calității în educație</w:t>
            </w:r>
          </w:p>
        </w:tc>
      </w:tr>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303"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2</w:t>
            </w:r>
          </w:p>
        </w:tc>
        <w:tc>
          <w:tcPr>
            <w:tcW w:w="3829"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-1</w:t>
            </w:r>
          </w:p>
        </w:tc>
        <w:tc>
          <w:tcPr>
            <w:tcW w:w="2269"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Punctaj acordat: - 2</w:t>
            </w:r>
          </w:p>
        </w:tc>
      </w:tr>
    </w:tbl>
    <w:p w:rsidR="00F27E69" w:rsidRPr="002C0484" w:rsidRDefault="00F27E69" w:rsidP="002C0484">
      <w:pPr>
        <w:jc w:val="left"/>
        <w:rPr>
          <w:szCs w:val="24"/>
        </w:rPr>
      </w:pPr>
    </w:p>
    <w:p w:rsidR="00F27E69" w:rsidRPr="002C0484" w:rsidRDefault="002C0484" w:rsidP="002C0484">
      <w:pPr>
        <w:jc w:val="left"/>
        <w:rPr>
          <w:szCs w:val="24"/>
        </w:rPr>
      </w:pPr>
      <w:r w:rsidRPr="002C0484">
        <w:rPr>
          <w:b/>
          <w:szCs w:val="24"/>
        </w:rPr>
        <w:t>Indicator 4.1.3.</w:t>
      </w:r>
      <w:r w:rsidRPr="002C0484">
        <w:rPr>
          <w:szCs w:val="24"/>
        </w:rPr>
        <w:t xml:space="preserve"> Asigurarea, în activitatea consiliilor și comisiilor din </w:t>
      </w:r>
      <w:r w:rsidRPr="002C0484">
        <w:rPr>
          <w:i/>
          <w:szCs w:val="24"/>
        </w:rPr>
        <w:t>Instituție</w:t>
      </w:r>
      <w:r w:rsidRPr="002C0484">
        <w:rPr>
          <w:szCs w:val="24"/>
        </w:rPr>
        <w:t>, a modului transparent, democratic și echitabil al deciziilor cu privire la politicile instituționale, cu aplicarea mecanismelor de monitorizare a eficienței educaționale, și promovarea unui model eficient de comunicare internă și externă cu privire la calitatea serviciilor prestate</w:t>
      </w:r>
    </w:p>
    <w:tbl>
      <w:tblPr>
        <w:tblStyle w:val="affffffffffffffffffff4"/>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9"/>
        <w:gridCol w:w="2269"/>
      </w:tblGrid>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401" w:type="dxa"/>
            <w:gridSpan w:val="3"/>
            <w:tcBorders>
              <w:top w:val="single" w:sz="4" w:space="0" w:color="000000"/>
              <w:left w:val="single" w:sz="4" w:space="0" w:color="000000"/>
              <w:bottom w:val="single" w:sz="4" w:space="0" w:color="000000"/>
              <w:right w:val="single" w:sz="4" w:space="0" w:color="000000"/>
            </w:tcBorders>
          </w:tcPr>
          <w:p w:rsidR="00F27E69" w:rsidRPr="002C0484" w:rsidRDefault="002C0484" w:rsidP="007E6C21">
            <w:pPr>
              <w:widowControl w:val="0"/>
              <w:numPr>
                <w:ilvl w:val="0"/>
                <w:numId w:val="55"/>
              </w:numPr>
              <w:tabs>
                <w:tab w:val="left" w:pos="277"/>
                <w:tab w:val="left" w:pos="256"/>
              </w:tabs>
              <w:ind w:right="840"/>
              <w:rPr>
                <w:rFonts w:eastAsia="Times New Roman" w:cs="Times New Roman"/>
                <w:color w:val="000000"/>
                <w:szCs w:val="24"/>
              </w:rPr>
            </w:pPr>
            <w:r w:rsidRPr="002C0484">
              <w:rPr>
                <w:rFonts w:eastAsia="Times New Roman" w:cs="Times New Roman"/>
                <w:color w:val="000000"/>
                <w:szCs w:val="24"/>
              </w:rPr>
              <w:t>Planul de dezvoltare 2020-2025 elaborat și prezentat în cadrul   Concursului pentru ocuparea funcției de director, Consiliului de Administrație și Consiliul Profesoral,   proces -verbal nr. 01 din 26.08.2020;</w:t>
            </w:r>
          </w:p>
          <w:p w:rsidR="00F27E69" w:rsidRPr="002C0484" w:rsidRDefault="002C0484" w:rsidP="007E6C21">
            <w:pPr>
              <w:widowControl w:val="0"/>
              <w:numPr>
                <w:ilvl w:val="0"/>
                <w:numId w:val="55"/>
              </w:numPr>
              <w:tabs>
                <w:tab w:val="left" w:pos="277"/>
                <w:tab w:val="left" w:pos="256"/>
              </w:tabs>
              <w:ind w:right="840"/>
              <w:rPr>
                <w:rFonts w:eastAsia="Times New Roman" w:cs="Times New Roman"/>
                <w:color w:val="000000"/>
                <w:szCs w:val="24"/>
              </w:rPr>
            </w:pPr>
            <w:r w:rsidRPr="002C0484">
              <w:rPr>
                <w:rFonts w:eastAsia="Times New Roman" w:cs="Times New Roman"/>
                <w:color w:val="000000"/>
                <w:szCs w:val="24"/>
              </w:rPr>
              <w:t>Planurile de activitate a comisiilor metodice pentru anul de studii 2021-2021, aprobate  la ședința comisiei metodice, proces verbal nr.01 din 26.08.2021;</w:t>
            </w:r>
          </w:p>
          <w:p w:rsidR="00F27E69" w:rsidRPr="002C0484" w:rsidRDefault="002C0484" w:rsidP="007E6C21">
            <w:pPr>
              <w:widowControl w:val="0"/>
              <w:numPr>
                <w:ilvl w:val="0"/>
                <w:numId w:val="55"/>
              </w:numPr>
              <w:tabs>
                <w:tab w:val="left" w:pos="277"/>
                <w:tab w:val="left" w:pos="256"/>
              </w:tabs>
              <w:ind w:right="840"/>
              <w:rPr>
                <w:rFonts w:eastAsia="Times New Roman" w:cs="Times New Roman"/>
                <w:color w:val="000000"/>
                <w:szCs w:val="24"/>
              </w:rPr>
            </w:pPr>
            <w:r w:rsidRPr="002C0484">
              <w:rPr>
                <w:rFonts w:eastAsia="Times New Roman" w:cs="Times New Roman"/>
                <w:color w:val="000000"/>
                <w:szCs w:val="24"/>
              </w:rPr>
              <w:t>Planul de activitate al Consiliului de Administrație pentru anul școlar 2021-2022, parte componentă a Planului managerial anual, aprobat la ședința Consiliului Profesoral, proces-verbal nr. 02 din 15.09.2021</w:t>
            </w:r>
          </w:p>
          <w:p w:rsidR="00F27E69" w:rsidRPr="002C0484" w:rsidRDefault="002C0484" w:rsidP="007E6C21">
            <w:pPr>
              <w:widowControl w:val="0"/>
              <w:numPr>
                <w:ilvl w:val="0"/>
                <w:numId w:val="55"/>
              </w:numPr>
              <w:tabs>
                <w:tab w:val="left" w:pos="277"/>
                <w:tab w:val="left" w:pos="256"/>
              </w:tabs>
              <w:ind w:right="840"/>
              <w:rPr>
                <w:rFonts w:eastAsia="Times New Roman" w:cs="Times New Roman"/>
                <w:color w:val="000000"/>
                <w:szCs w:val="24"/>
              </w:rPr>
            </w:pPr>
            <w:r w:rsidRPr="002C0484">
              <w:rPr>
                <w:rFonts w:eastAsia="Times New Roman" w:cs="Times New Roman"/>
                <w:color w:val="000000"/>
                <w:szCs w:val="24"/>
              </w:rPr>
              <w:t xml:space="preserve">Procese-verbale ale Consiliului de Administrație pentru anul de studii </w:t>
            </w:r>
            <w:r w:rsidRPr="002C0484">
              <w:rPr>
                <w:rFonts w:eastAsia="Times New Roman" w:cs="Times New Roman"/>
                <w:color w:val="000000"/>
                <w:szCs w:val="24"/>
              </w:rPr>
              <w:lastRenderedPageBreak/>
              <w:t>2021-2022;</w:t>
            </w:r>
          </w:p>
          <w:p w:rsidR="00F27E69" w:rsidRPr="002C0484" w:rsidRDefault="002C0484" w:rsidP="007E6C21">
            <w:pPr>
              <w:widowControl w:val="0"/>
              <w:numPr>
                <w:ilvl w:val="0"/>
                <w:numId w:val="55"/>
              </w:numPr>
              <w:tabs>
                <w:tab w:val="left" w:pos="277"/>
                <w:tab w:val="left" w:pos="7"/>
              </w:tabs>
              <w:ind w:left="425" w:hanging="425"/>
              <w:jc w:val="left"/>
              <w:rPr>
                <w:rFonts w:eastAsia="Times New Roman" w:cs="Times New Roman"/>
                <w:color w:val="000000"/>
                <w:szCs w:val="24"/>
              </w:rPr>
            </w:pPr>
            <w:r w:rsidRPr="002C0484">
              <w:rPr>
                <w:rFonts w:eastAsia="Times New Roman" w:cs="Times New Roman"/>
                <w:color w:val="000000"/>
                <w:szCs w:val="24"/>
              </w:rPr>
              <w:t>Rapoarte ale Comisiilor metodice cu privire la calitatea activității educaționale; Consiliul Administrativ al Gimnaziului;</w:t>
            </w:r>
          </w:p>
          <w:p w:rsidR="00F27E69" w:rsidRPr="002C0484" w:rsidRDefault="002C0484" w:rsidP="007E6C21">
            <w:pPr>
              <w:widowControl w:val="0"/>
              <w:numPr>
                <w:ilvl w:val="0"/>
                <w:numId w:val="55"/>
              </w:numPr>
              <w:tabs>
                <w:tab w:val="left" w:pos="277"/>
                <w:tab w:val="left" w:pos="7"/>
              </w:tabs>
              <w:ind w:left="425" w:hanging="425"/>
              <w:jc w:val="left"/>
              <w:rPr>
                <w:rFonts w:eastAsia="Times New Roman" w:cs="Times New Roman"/>
                <w:i/>
                <w:color w:val="000000"/>
                <w:szCs w:val="24"/>
              </w:rPr>
            </w:pPr>
            <w:r w:rsidRPr="002C0484">
              <w:rPr>
                <w:rFonts w:eastAsia="Times New Roman" w:cs="Times New Roman"/>
                <w:i/>
                <w:color w:val="000000"/>
                <w:szCs w:val="24"/>
              </w:rPr>
              <w:t xml:space="preserve"> </w:t>
            </w:r>
            <w:r w:rsidRPr="002C0484">
              <w:rPr>
                <w:rFonts w:eastAsia="Times New Roman" w:cs="Times New Roman"/>
                <w:color w:val="000000"/>
                <w:szCs w:val="24"/>
              </w:rPr>
              <w:t>Procese-verbale ale ședințelor cu părinții și ale Comitetului părintesc;</w:t>
            </w:r>
          </w:p>
          <w:p w:rsidR="00F27E69" w:rsidRPr="002C0484" w:rsidRDefault="002C0484" w:rsidP="007E6C21">
            <w:pPr>
              <w:widowControl w:val="0"/>
              <w:numPr>
                <w:ilvl w:val="0"/>
                <w:numId w:val="55"/>
              </w:numPr>
              <w:tabs>
                <w:tab w:val="left" w:pos="277"/>
                <w:tab w:val="left" w:pos="7"/>
              </w:tabs>
              <w:ind w:left="425" w:hanging="425"/>
              <w:jc w:val="left"/>
              <w:rPr>
                <w:rFonts w:eastAsia="Times New Roman" w:cs="Times New Roman"/>
                <w:color w:val="000000"/>
                <w:szCs w:val="24"/>
              </w:rPr>
            </w:pPr>
            <w:r w:rsidRPr="002C0484">
              <w:rPr>
                <w:rFonts w:eastAsia="Times New Roman" w:cs="Times New Roman"/>
                <w:color w:val="000000"/>
                <w:szCs w:val="24"/>
              </w:rPr>
              <w:t xml:space="preserve">Note informative cu privire la rezultatele Controlului Intern, ascultate în cadrul diverselor comisii şi consilii. </w:t>
            </w:r>
          </w:p>
        </w:tc>
      </w:tr>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lastRenderedPageBreak/>
              <w:t>Constatări</w:t>
            </w:r>
          </w:p>
        </w:tc>
        <w:tc>
          <w:tcPr>
            <w:tcW w:w="8401" w:type="dxa"/>
            <w:gridSpan w:val="3"/>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pBdr>
                <w:top w:val="nil"/>
                <w:left w:val="nil"/>
                <w:bottom w:val="nil"/>
                <w:right w:val="nil"/>
                <w:between w:val="nil"/>
              </w:pBdr>
              <w:tabs>
                <w:tab w:val="left" w:pos="709"/>
                <w:tab w:val="left" w:pos="258"/>
              </w:tabs>
              <w:jc w:val="left"/>
              <w:rPr>
                <w:rFonts w:eastAsia="Times New Roman" w:cs="Times New Roman"/>
                <w:color w:val="000000"/>
                <w:szCs w:val="24"/>
              </w:rPr>
            </w:pPr>
            <w:r w:rsidRPr="002C0484">
              <w:rPr>
                <w:rFonts w:eastAsia="Times New Roman" w:cs="Times New Roman"/>
                <w:color w:val="000000"/>
                <w:szCs w:val="24"/>
              </w:rPr>
              <w:t>Gimnaziul oferă o modalitate democratică și transparentă de luare a deciziilor în activitatea sa, implicând alte consilii și comisii în monitorizarea eficienței educației, contribuind la informarea eficientă cu privire la calitatea serviciilor oferite. Sunt aplicate mecanismele de monitorizare a eficienței educaționale și promovare a unui model eficient de comunicare internă și externă cu privire la calitatea serviciilor prestate.</w:t>
            </w:r>
          </w:p>
          <w:p w:rsidR="00F27E69" w:rsidRPr="002C0484" w:rsidRDefault="002C0484" w:rsidP="002C0484">
            <w:pPr>
              <w:tabs>
                <w:tab w:val="left" w:pos="709"/>
                <w:tab w:val="left" w:pos="258"/>
              </w:tabs>
              <w:jc w:val="left"/>
              <w:rPr>
                <w:rFonts w:eastAsia="Times New Roman" w:cs="Times New Roman"/>
                <w:color w:val="000000"/>
                <w:szCs w:val="24"/>
              </w:rPr>
            </w:pPr>
            <w:hyperlink r:id="rId8">
              <w:r w:rsidRPr="002C0484">
                <w:rPr>
                  <w:rFonts w:eastAsia="Times New Roman" w:cs="Times New Roman"/>
                  <w:color w:val="000000"/>
                  <w:szCs w:val="24"/>
                  <w:u w:val="single"/>
                </w:rPr>
                <w:t>https://docs.google.com/forms/d/1V8A6PXzLemZebu9J6f_ezrLWUnkR2RlyR1hxFNY9DZU/prefill</w:t>
              </w:r>
            </w:hyperlink>
          </w:p>
        </w:tc>
      </w:tr>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303"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2</w:t>
            </w:r>
          </w:p>
        </w:tc>
        <w:tc>
          <w:tcPr>
            <w:tcW w:w="3829"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-0,75</w:t>
            </w:r>
          </w:p>
        </w:tc>
        <w:tc>
          <w:tcPr>
            <w:tcW w:w="2269"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Punctaj acordat: - 1,5</w:t>
            </w:r>
          </w:p>
        </w:tc>
      </w:tr>
    </w:tbl>
    <w:p w:rsidR="00F27E69" w:rsidRPr="002C0484" w:rsidRDefault="00F27E69" w:rsidP="002C0484">
      <w:pPr>
        <w:jc w:val="left"/>
        <w:rPr>
          <w:szCs w:val="24"/>
        </w:rPr>
      </w:pPr>
    </w:p>
    <w:p w:rsidR="00F27E69" w:rsidRPr="002C0484" w:rsidRDefault="002C0484" w:rsidP="002C0484">
      <w:pPr>
        <w:jc w:val="left"/>
        <w:rPr>
          <w:b/>
          <w:szCs w:val="24"/>
        </w:rPr>
      </w:pPr>
      <w:r w:rsidRPr="002C0484">
        <w:rPr>
          <w:b/>
          <w:szCs w:val="24"/>
        </w:rPr>
        <w:t>Domeniu: Capacitate instituțională</w:t>
      </w:r>
    </w:p>
    <w:p w:rsidR="00F27E69" w:rsidRPr="002C0484" w:rsidRDefault="002C0484" w:rsidP="002C0484">
      <w:pPr>
        <w:jc w:val="left"/>
        <w:rPr>
          <w:szCs w:val="24"/>
        </w:rPr>
      </w:pPr>
      <w:r w:rsidRPr="002C0484">
        <w:rPr>
          <w:b/>
          <w:szCs w:val="24"/>
        </w:rPr>
        <w:t>Indicator 4.1.4.</w:t>
      </w:r>
      <w:r w:rsidRPr="002C0484">
        <w:rPr>
          <w:szCs w:val="24"/>
        </w:rPr>
        <w:t xml:space="preserve"> Organizarea procesului educațional în raport cu obiectivele și misiunea instituției de învățământ printr-o infrastructură adaptată necesităților acesteia</w:t>
      </w:r>
    </w:p>
    <w:tbl>
      <w:tblPr>
        <w:tblStyle w:val="affffffffffffffffffff5"/>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9"/>
        <w:gridCol w:w="2269"/>
      </w:tblGrid>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401" w:type="dxa"/>
            <w:gridSpan w:val="3"/>
            <w:tcBorders>
              <w:top w:val="single" w:sz="4" w:space="0" w:color="000000"/>
              <w:left w:val="single" w:sz="4" w:space="0" w:color="000000"/>
              <w:bottom w:val="single" w:sz="4" w:space="0" w:color="000000"/>
              <w:right w:val="single" w:sz="4" w:space="0" w:color="000000"/>
            </w:tcBorders>
          </w:tcPr>
          <w:p w:rsidR="00F27E69" w:rsidRPr="002C0484" w:rsidRDefault="002C0484" w:rsidP="007E6C21">
            <w:pPr>
              <w:numPr>
                <w:ilvl w:val="0"/>
                <w:numId w:val="64"/>
              </w:numPr>
              <w:tabs>
                <w:tab w:val="left" w:pos="142"/>
              </w:tabs>
              <w:ind w:left="283" w:hanging="283"/>
              <w:jc w:val="left"/>
              <w:rPr>
                <w:rFonts w:eastAsia="Times New Roman" w:cs="Times New Roman"/>
                <w:color w:val="000000"/>
                <w:szCs w:val="24"/>
              </w:rPr>
            </w:pPr>
            <w:r w:rsidRPr="002C0484">
              <w:rPr>
                <w:rFonts w:eastAsia="Times New Roman" w:cs="Times New Roman"/>
                <w:color w:val="000000"/>
                <w:szCs w:val="24"/>
              </w:rPr>
              <w:t>Refacerea/ aprobarea  organigramei, ciclogramei gimnaziului în conformitate cu modificările legislative din domeniu. (CA procesul verbal nr.1 din 26.08.2021);</w:t>
            </w:r>
          </w:p>
          <w:p w:rsidR="00F27E69" w:rsidRPr="002C0484" w:rsidRDefault="002C0484" w:rsidP="007E6C21">
            <w:pPr>
              <w:numPr>
                <w:ilvl w:val="0"/>
                <w:numId w:val="64"/>
              </w:numPr>
              <w:tabs>
                <w:tab w:val="left" w:pos="142"/>
              </w:tabs>
              <w:ind w:left="283" w:hanging="283"/>
              <w:jc w:val="left"/>
              <w:rPr>
                <w:rFonts w:eastAsia="Times New Roman" w:cs="Times New Roman"/>
                <w:color w:val="000000"/>
                <w:szCs w:val="24"/>
              </w:rPr>
            </w:pPr>
            <w:r w:rsidRPr="002C0484">
              <w:rPr>
                <w:rFonts w:eastAsia="Times New Roman" w:cs="Times New Roman"/>
                <w:color w:val="000000"/>
                <w:szCs w:val="24"/>
              </w:rPr>
              <w:t>Participarea la elaborarea proiectului managerial anual al gimnaziului.   (CA procesul verbal nr.3 din 08.10.2021);</w:t>
            </w:r>
          </w:p>
          <w:p w:rsidR="00F27E69" w:rsidRPr="002C0484" w:rsidRDefault="002C0484" w:rsidP="007E6C21">
            <w:pPr>
              <w:numPr>
                <w:ilvl w:val="0"/>
                <w:numId w:val="64"/>
              </w:numPr>
              <w:tabs>
                <w:tab w:val="left" w:pos="142"/>
              </w:tabs>
              <w:ind w:left="283" w:hanging="283"/>
              <w:jc w:val="left"/>
              <w:rPr>
                <w:rFonts w:eastAsia="Times New Roman" w:cs="Times New Roman"/>
                <w:color w:val="000000"/>
                <w:szCs w:val="24"/>
              </w:rPr>
            </w:pPr>
            <w:r w:rsidRPr="002C0484">
              <w:rPr>
                <w:rFonts w:eastAsia="Times New Roman" w:cs="Times New Roman"/>
                <w:color w:val="000000"/>
                <w:szCs w:val="24"/>
              </w:rPr>
              <w:t>Elaborarea documentelor comisiilor metodice. (CM procesul verbal nr.1 din 26.08.2021, procesul verbal nr.2 din 29.09.2021);</w:t>
            </w:r>
          </w:p>
          <w:p w:rsidR="00F27E69" w:rsidRPr="002C0484" w:rsidRDefault="002C0484" w:rsidP="007E6C21">
            <w:pPr>
              <w:numPr>
                <w:ilvl w:val="0"/>
                <w:numId w:val="64"/>
              </w:numPr>
              <w:tabs>
                <w:tab w:val="left" w:pos="142"/>
              </w:tabs>
              <w:ind w:left="283" w:hanging="283"/>
              <w:jc w:val="left"/>
              <w:rPr>
                <w:rFonts w:eastAsia="Times New Roman" w:cs="Times New Roman"/>
                <w:color w:val="000000"/>
                <w:szCs w:val="24"/>
              </w:rPr>
            </w:pPr>
            <w:r w:rsidRPr="002C0484">
              <w:rPr>
                <w:rFonts w:eastAsia="Times New Roman" w:cs="Times New Roman"/>
                <w:color w:val="000000"/>
                <w:szCs w:val="24"/>
              </w:rPr>
              <w:t>Participarea la pregătirea gimnaziului în vederea deschiderii anului şcolar. (CA procesul verbal nr.1 din 26.08.2021);</w:t>
            </w:r>
          </w:p>
          <w:p w:rsidR="00F27E69" w:rsidRPr="002C0484" w:rsidRDefault="002C0484" w:rsidP="007E6C21">
            <w:pPr>
              <w:numPr>
                <w:ilvl w:val="0"/>
                <w:numId w:val="64"/>
              </w:numPr>
              <w:tabs>
                <w:tab w:val="left" w:pos="142"/>
              </w:tabs>
              <w:ind w:left="283" w:hanging="283"/>
              <w:jc w:val="left"/>
              <w:rPr>
                <w:rFonts w:eastAsia="Times New Roman" w:cs="Times New Roman"/>
                <w:color w:val="000000"/>
                <w:szCs w:val="24"/>
              </w:rPr>
            </w:pPr>
            <w:r w:rsidRPr="002C0484">
              <w:rPr>
                <w:rFonts w:eastAsia="Times New Roman" w:cs="Times New Roman"/>
                <w:color w:val="000000"/>
                <w:szCs w:val="24"/>
              </w:rPr>
              <w:t>Asigurarea resurselor umane şi materiale necesare desfăşurării activităţii. (CA procesul verbal nr.3 din 29.09.2021);</w:t>
            </w:r>
          </w:p>
          <w:p w:rsidR="00F27E69" w:rsidRPr="002C0484" w:rsidRDefault="002C0484" w:rsidP="007E6C21">
            <w:pPr>
              <w:numPr>
                <w:ilvl w:val="0"/>
                <w:numId w:val="64"/>
              </w:numPr>
              <w:tabs>
                <w:tab w:val="left" w:pos="142"/>
              </w:tabs>
              <w:ind w:left="283" w:hanging="283"/>
              <w:jc w:val="left"/>
              <w:rPr>
                <w:rFonts w:eastAsia="Times New Roman" w:cs="Times New Roman"/>
                <w:color w:val="000000"/>
                <w:szCs w:val="24"/>
              </w:rPr>
            </w:pPr>
            <w:r w:rsidRPr="002C0484">
              <w:rPr>
                <w:rFonts w:eastAsia="Times New Roman" w:cs="Times New Roman"/>
                <w:color w:val="000000"/>
                <w:szCs w:val="24"/>
              </w:rPr>
              <w:t>Participarea la numirea dirigintilor la clase. (CA procesul verbal nr.1 din 26.08.2021);</w:t>
            </w:r>
          </w:p>
          <w:p w:rsidR="00F27E69" w:rsidRPr="002C0484" w:rsidRDefault="002C0484" w:rsidP="007E6C21">
            <w:pPr>
              <w:numPr>
                <w:ilvl w:val="0"/>
                <w:numId w:val="64"/>
              </w:numPr>
              <w:tabs>
                <w:tab w:val="left" w:pos="142"/>
              </w:tabs>
              <w:ind w:left="283" w:hanging="283"/>
              <w:jc w:val="left"/>
              <w:rPr>
                <w:rFonts w:eastAsia="Times New Roman" w:cs="Times New Roman"/>
                <w:color w:val="000000"/>
                <w:szCs w:val="24"/>
              </w:rPr>
            </w:pPr>
            <w:r w:rsidRPr="002C0484">
              <w:rPr>
                <w:rFonts w:eastAsia="Times New Roman" w:cs="Times New Roman"/>
                <w:color w:val="000000"/>
                <w:szCs w:val="24"/>
              </w:rPr>
              <w:t xml:space="preserve"> Stabilirea componenţei fiecărei clase a I-a, V-a. (CA procesul verbal nr.1 din 26.08.2021);</w:t>
            </w:r>
          </w:p>
          <w:p w:rsidR="00F27E69" w:rsidRPr="002C0484" w:rsidRDefault="002C0484" w:rsidP="007E6C21">
            <w:pPr>
              <w:numPr>
                <w:ilvl w:val="0"/>
                <w:numId w:val="64"/>
              </w:numPr>
              <w:tabs>
                <w:tab w:val="left" w:pos="142"/>
              </w:tabs>
              <w:ind w:left="283" w:hanging="283"/>
              <w:jc w:val="left"/>
              <w:rPr>
                <w:rFonts w:eastAsia="Times New Roman" w:cs="Times New Roman"/>
                <w:color w:val="000000"/>
                <w:szCs w:val="24"/>
              </w:rPr>
            </w:pPr>
            <w:r w:rsidRPr="002C0484">
              <w:rPr>
                <w:rFonts w:eastAsia="Times New Roman" w:cs="Times New Roman"/>
                <w:color w:val="000000"/>
                <w:szCs w:val="24"/>
              </w:rPr>
              <w:t>Elaborare a orarului verificarea şi aprobarea acestuia de către director. (CM procesul verbal nr.1 din 26.08.2021, procesul verbal nr.2 din 29.09.2021, CA procesul verbal nr.1 din 26.08.2021);</w:t>
            </w:r>
          </w:p>
          <w:p w:rsidR="00F27E69" w:rsidRPr="002C0484" w:rsidRDefault="002C0484" w:rsidP="007E6C21">
            <w:pPr>
              <w:numPr>
                <w:ilvl w:val="0"/>
                <w:numId w:val="64"/>
              </w:numPr>
              <w:tabs>
                <w:tab w:val="left" w:pos="142"/>
              </w:tabs>
              <w:ind w:left="283" w:hanging="283"/>
              <w:jc w:val="left"/>
              <w:rPr>
                <w:rFonts w:eastAsia="Times New Roman" w:cs="Times New Roman"/>
                <w:color w:val="000000"/>
                <w:szCs w:val="24"/>
              </w:rPr>
            </w:pPr>
            <w:r w:rsidRPr="002C0484">
              <w:rPr>
                <w:rFonts w:eastAsia="Times New Roman" w:cs="Times New Roman"/>
                <w:color w:val="000000"/>
                <w:szCs w:val="24"/>
              </w:rPr>
              <w:t>Numirea şefilor de comisii metodice, aprobarea componenței pentru anul de studii 2021-2022 ord. 16/A, 24/A din 26.08.2021;</w:t>
            </w:r>
          </w:p>
          <w:p w:rsidR="00F27E69" w:rsidRPr="002C0484" w:rsidRDefault="002C0484" w:rsidP="007E6C21">
            <w:pPr>
              <w:numPr>
                <w:ilvl w:val="0"/>
                <w:numId w:val="64"/>
              </w:numPr>
              <w:tabs>
                <w:tab w:val="left" w:pos="142"/>
              </w:tabs>
              <w:ind w:left="283" w:hanging="283"/>
              <w:jc w:val="left"/>
              <w:rPr>
                <w:rFonts w:eastAsia="Times New Roman" w:cs="Times New Roman"/>
                <w:color w:val="000000"/>
                <w:szCs w:val="24"/>
              </w:rPr>
            </w:pPr>
            <w:r w:rsidRPr="002C0484">
              <w:rPr>
                <w:rFonts w:eastAsia="Times New Roman" w:cs="Times New Roman"/>
                <w:color w:val="000000"/>
                <w:szCs w:val="24"/>
              </w:rPr>
              <w:t>Întocmirea proiectului planului de şcolarizare în conformitate cu legislaţia în vigoare, cu opţiunile elevilor şi ale părinților, conform solicitărilor comunităţii locale exprimate prin consiliile şcolare. (CP procesul-verbal nr.1 din 26.08.2020);</w:t>
            </w:r>
          </w:p>
          <w:p w:rsidR="00F27E69" w:rsidRPr="002C0484" w:rsidRDefault="002C0484" w:rsidP="007E6C21">
            <w:pPr>
              <w:numPr>
                <w:ilvl w:val="0"/>
                <w:numId w:val="64"/>
              </w:numPr>
              <w:tabs>
                <w:tab w:val="left" w:pos="142"/>
              </w:tabs>
              <w:ind w:left="283" w:hanging="283"/>
              <w:jc w:val="left"/>
              <w:rPr>
                <w:rFonts w:eastAsia="Times New Roman" w:cs="Times New Roman"/>
                <w:color w:val="000000"/>
                <w:szCs w:val="24"/>
              </w:rPr>
            </w:pPr>
            <w:r w:rsidRPr="002C0484">
              <w:rPr>
                <w:rFonts w:eastAsia="Times New Roman" w:cs="Times New Roman"/>
                <w:color w:val="000000"/>
                <w:szCs w:val="24"/>
              </w:rPr>
              <w:t>Monitorizarea participării cadrelor didactice la reuniunile metodice pentru informarea acestora în scopul aplicării legislaţiei în vigoare, pentru cunoaşterea documentelor de specialitate în anul de studii 2021-2022;</w:t>
            </w:r>
          </w:p>
          <w:p w:rsidR="00F27E69" w:rsidRPr="002C0484" w:rsidRDefault="002C0484" w:rsidP="007E6C21">
            <w:pPr>
              <w:numPr>
                <w:ilvl w:val="0"/>
                <w:numId w:val="64"/>
              </w:numPr>
              <w:tabs>
                <w:tab w:val="left" w:pos="142"/>
              </w:tabs>
              <w:ind w:left="283" w:hanging="283"/>
              <w:jc w:val="left"/>
              <w:rPr>
                <w:rFonts w:eastAsia="Times New Roman" w:cs="Times New Roman"/>
                <w:color w:val="000000"/>
                <w:szCs w:val="24"/>
              </w:rPr>
            </w:pPr>
            <w:r w:rsidRPr="002C0484">
              <w:rPr>
                <w:rFonts w:eastAsia="Times New Roman" w:cs="Times New Roman"/>
                <w:color w:val="000000"/>
                <w:szCs w:val="24"/>
              </w:rPr>
              <w:t>Contracte cu diverşi furnizori privind asigurarea funcționalității instituției: procurări şi servicii;</w:t>
            </w:r>
          </w:p>
          <w:p w:rsidR="00F27E69" w:rsidRPr="002C0484" w:rsidRDefault="002C0484" w:rsidP="007E6C21">
            <w:pPr>
              <w:numPr>
                <w:ilvl w:val="0"/>
                <w:numId w:val="64"/>
              </w:numPr>
              <w:tabs>
                <w:tab w:val="left" w:pos="142"/>
              </w:tabs>
              <w:ind w:left="283" w:hanging="283"/>
              <w:jc w:val="left"/>
              <w:rPr>
                <w:rFonts w:eastAsia="Times New Roman" w:cs="Times New Roman"/>
                <w:color w:val="000000"/>
                <w:szCs w:val="24"/>
              </w:rPr>
            </w:pPr>
            <w:r w:rsidRPr="002C0484">
              <w:rPr>
                <w:rFonts w:eastAsia="Times New Roman" w:cs="Times New Roman"/>
                <w:color w:val="000000"/>
                <w:szCs w:val="24"/>
              </w:rPr>
              <w:t xml:space="preserve">  Baza de date completată și actualizată SIME;</w:t>
            </w:r>
          </w:p>
          <w:p w:rsidR="00F27E69" w:rsidRPr="002C0484" w:rsidRDefault="002C0484" w:rsidP="007E6C21">
            <w:pPr>
              <w:numPr>
                <w:ilvl w:val="0"/>
                <w:numId w:val="64"/>
              </w:numPr>
              <w:tabs>
                <w:tab w:val="left" w:pos="142"/>
              </w:tabs>
              <w:ind w:left="283" w:hanging="283"/>
              <w:jc w:val="left"/>
              <w:rPr>
                <w:rFonts w:eastAsia="Times New Roman" w:cs="Times New Roman"/>
                <w:color w:val="000000"/>
                <w:szCs w:val="24"/>
              </w:rPr>
            </w:pPr>
            <w:r w:rsidRPr="002C0484">
              <w:rPr>
                <w:rFonts w:eastAsia="Times New Roman" w:cs="Times New Roman"/>
                <w:color w:val="000000"/>
                <w:szCs w:val="24"/>
              </w:rPr>
              <w:t>Analize a raportului număr de copii: număr de săli de clasă;</w:t>
            </w:r>
          </w:p>
          <w:p w:rsidR="00F27E69" w:rsidRPr="002C0484" w:rsidRDefault="002C0484" w:rsidP="007E6C21">
            <w:pPr>
              <w:numPr>
                <w:ilvl w:val="0"/>
                <w:numId w:val="64"/>
              </w:numPr>
              <w:tabs>
                <w:tab w:val="left" w:pos="142"/>
              </w:tabs>
              <w:ind w:left="283" w:hanging="283"/>
              <w:jc w:val="left"/>
              <w:rPr>
                <w:rFonts w:eastAsia="Times New Roman" w:cs="Times New Roman"/>
                <w:color w:val="000000"/>
                <w:szCs w:val="24"/>
              </w:rPr>
            </w:pPr>
            <w:r w:rsidRPr="002C0484">
              <w:rPr>
                <w:rFonts w:eastAsia="Times New Roman" w:cs="Times New Roman"/>
                <w:color w:val="000000"/>
                <w:szCs w:val="24"/>
              </w:rPr>
              <w:t xml:space="preserve"> Număr de mese, scaune; gradul de corespundere cu particularităţile anatomo-fiziologice ale copiilor;</w:t>
            </w:r>
          </w:p>
          <w:p w:rsidR="00F27E69" w:rsidRPr="002C0484" w:rsidRDefault="002C0484" w:rsidP="007E6C21">
            <w:pPr>
              <w:numPr>
                <w:ilvl w:val="0"/>
                <w:numId w:val="64"/>
              </w:numPr>
              <w:tabs>
                <w:tab w:val="left" w:pos="142"/>
              </w:tabs>
              <w:ind w:left="283" w:hanging="283"/>
              <w:jc w:val="left"/>
              <w:rPr>
                <w:rFonts w:eastAsia="Times New Roman" w:cs="Times New Roman"/>
                <w:color w:val="000000"/>
                <w:szCs w:val="24"/>
              </w:rPr>
            </w:pPr>
            <w:r w:rsidRPr="002C0484">
              <w:rPr>
                <w:rFonts w:eastAsia="Times New Roman" w:cs="Times New Roman"/>
                <w:color w:val="000000"/>
                <w:szCs w:val="24"/>
              </w:rPr>
              <w:t>Muzeul școlar „Originile”;</w:t>
            </w:r>
          </w:p>
          <w:p w:rsidR="00F27E69" w:rsidRPr="002C0484" w:rsidRDefault="002C0484" w:rsidP="007E6C21">
            <w:pPr>
              <w:numPr>
                <w:ilvl w:val="0"/>
                <w:numId w:val="64"/>
              </w:numPr>
              <w:tabs>
                <w:tab w:val="left" w:pos="142"/>
              </w:tabs>
              <w:ind w:left="283" w:hanging="283"/>
              <w:jc w:val="left"/>
              <w:rPr>
                <w:rFonts w:eastAsia="Times New Roman" w:cs="Times New Roman"/>
                <w:color w:val="000000"/>
                <w:szCs w:val="24"/>
              </w:rPr>
            </w:pPr>
            <w:r w:rsidRPr="002C0484">
              <w:rPr>
                <w:rFonts w:eastAsia="Times New Roman" w:cs="Times New Roman"/>
                <w:color w:val="000000"/>
                <w:szCs w:val="24"/>
              </w:rPr>
              <w:lastRenderedPageBreak/>
              <w:t>Implicarea specialiştilor din FAP, Biblioteca Satului,  Inspectoratul de Poliţie, Serviciul Gaze pentru convorbiri cu elevii gimnaziului şi desfăşurarea de evenimente tematice;</w:t>
            </w:r>
          </w:p>
        </w:tc>
      </w:tr>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lastRenderedPageBreak/>
              <w:t>Constatări</w:t>
            </w:r>
          </w:p>
        </w:tc>
        <w:tc>
          <w:tcPr>
            <w:tcW w:w="8401" w:type="dxa"/>
            <w:gridSpan w:val="3"/>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pBdr>
                <w:top w:val="nil"/>
                <w:left w:val="nil"/>
                <w:bottom w:val="nil"/>
                <w:right w:val="nil"/>
                <w:between w:val="nil"/>
              </w:pBdr>
              <w:tabs>
                <w:tab w:val="left" w:pos="709"/>
                <w:tab w:val="left" w:pos="258"/>
              </w:tabs>
              <w:jc w:val="left"/>
              <w:rPr>
                <w:rFonts w:eastAsia="Times New Roman" w:cs="Times New Roman"/>
                <w:color w:val="000000"/>
                <w:szCs w:val="24"/>
              </w:rPr>
            </w:pPr>
            <w:r w:rsidRPr="002C0484">
              <w:rPr>
                <w:rFonts w:eastAsia="Times New Roman" w:cs="Times New Roman"/>
                <w:color w:val="000000"/>
                <w:szCs w:val="24"/>
              </w:rPr>
              <w:t>Prestăm servicii educaționale de calitate relevante pentru societate; Instruirea și educația tinerei generații în concordanță cu principiile pozitive ale Școlii Prietenoase Copilului, educației care preconizează о formare dezvoltare a celui educat în conformitate cu - Adevărul, Binele, Frumosul, Dreptatea, Libertatea.</w:t>
            </w:r>
          </w:p>
          <w:p w:rsidR="00F27E69" w:rsidRPr="002C0484" w:rsidRDefault="002C0484" w:rsidP="002C0484">
            <w:pPr>
              <w:pBdr>
                <w:top w:val="nil"/>
                <w:left w:val="nil"/>
                <w:bottom w:val="nil"/>
                <w:right w:val="nil"/>
                <w:between w:val="nil"/>
              </w:pBdr>
              <w:tabs>
                <w:tab w:val="left" w:pos="709"/>
                <w:tab w:val="left" w:pos="258"/>
              </w:tabs>
              <w:jc w:val="left"/>
              <w:rPr>
                <w:rFonts w:eastAsia="Times New Roman" w:cs="Times New Roman"/>
                <w:color w:val="000000"/>
                <w:szCs w:val="24"/>
              </w:rPr>
            </w:pPr>
            <w:r w:rsidRPr="002C0484">
              <w:rPr>
                <w:rFonts w:eastAsia="Times New Roman" w:cs="Times New Roman"/>
                <w:color w:val="000000"/>
                <w:szCs w:val="24"/>
              </w:rPr>
              <w:t>Instituţia de învăţământ dispune de mese, scaune în corespundere cu particularităţile anatomo-fiziologice ale copiilor. În contextul situației pandemice de Covid-19, administrația a depus maxim efort pentru a asigura drepturile copiilor la educație prin împărțirea claselor și asigurarea cu spații, precum și dotarea acestora cu echipamente pentru desfășurarea procesului educațional atât la nivel de clasă cât și online. La nivel de organizare, instituția prevede în planurile strategice și operaționale crearea unei infrastructuri adaptată necesităților elevilor.</w:t>
            </w:r>
          </w:p>
        </w:tc>
      </w:tr>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303"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2</w:t>
            </w:r>
          </w:p>
        </w:tc>
        <w:tc>
          <w:tcPr>
            <w:tcW w:w="3829"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-1</w:t>
            </w:r>
          </w:p>
        </w:tc>
        <w:tc>
          <w:tcPr>
            <w:tcW w:w="2269"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Punctaj acordat: - 2</w:t>
            </w:r>
          </w:p>
        </w:tc>
      </w:tr>
    </w:tbl>
    <w:p w:rsidR="00F27E69" w:rsidRPr="002C0484" w:rsidRDefault="00F27E69" w:rsidP="002C0484">
      <w:pPr>
        <w:jc w:val="left"/>
        <w:rPr>
          <w:szCs w:val="24"/>
        </w:rPr>
      </w:pPr>
    </w:p>
    <w:p w:rsidR="00F27E69" w:rsidRPr="002C0484" w:rsidRDefault="002C0484" w:rsidP="002C0484">
      <w:pPr>
        <w:jc w:val="left"/>
        <w:rPr>
          <w:szCs w:val="24"/>
        </w:rPr>
      </w:pPr>
      <w:r w:rsidRPr="002C0484">
        <w:rPr>
          <w:b/>
          <w:szCs w:val="24"/>
        </w:rPr>
        <w:t>Indicator 4.1.5.</w:t>
      </w:r>
      <w:r w:rsidRPr="002C0484">
        <w:rPr>
          <w:szCs w:val="24"/>
        </w:rPr>
        <w:t xml:space="preserve"> Prezența și aplicarea unei varietăți de echipamente, materiale și auxiliare curriculare necesare valorificării curriculumului național, inclusiv a componentelor locale ale acestuia, a curriculumului adaptat și a planurilor educaționale individualizate</w:t>
      </w:r>
    </w:p>
    <w:tbl>
      <w:tblPr>
        <w:tblStyle w:val="affffffffffffffffffff6"/>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9"/>
        <w:gridCol w:w="2269"/>
      </w:tblGrid>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401" w:type="dxa"/>
            <w:gridSpan w:val="3"/>
            <w:tcBorders>
              <w:top w:val="single" w:sz="4" w:space="0" w:color="000000"/>
              <w:left w:val="single" w:sz="4" w:space="0" w:color="000000"/>
              <w:bottom w:val="single" w:sz="4" w:space="0" w:color="000000"/>
              <w:right w:val="single" w:sz="4" w:space="0" w:color="000000"/>
            </w:tcBorders>
          </w:tcPr>
          <w:p w:rsidR="00F27E69" w:rsidRPr="002C0484" w:rsidRDefault="002C0484" w:rsidP="007E6C21">
            <w:pPr>
              <w:widowControl w:val="0"/>
              <w:numPr>
                <w:ilvl w:val="0"/>
                <w:numId w:val="68"/>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color w:val="000000"/>
                <w:szCs w:val="24"/>
              </w:rPr>
              <w:t>Plan anual de achiziţii;  Contractul de conectare la Internet, abonamente sau alte documente care probează accesul la TIC şi Internet, Conform Contractului de prestare a serviciilor publice de comunicații electrice;</w:t>
            </w:r>
          </w:p>
          <w:p w:rsidR="00F27E69" w:rsidRPr="002C0484" w:rsidRDefault="002C0484" w:rsidP="007E6C21">
            <w:pPr>
              <w:widowControl w:val="0"/>
              <w:numPr>
                <w:ilvl w:val="0"/>
                <w:numId w:val="68"/>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color w:val="000000"/>
                <w:szCs w:val="24"/>
              </w:rPr>
              <w:t>Dotarea sălilor de clasă cu calculatoare pe masa profesorului sală de calculatoare conectată la reţeaua de internet, Cabinet metodic dotat cu calculator, proiector, ecran, literatura de specialitate, echipament sportive. Fiecare cadru didactic deţine Curriculum, Ghidul de implementare, Repere metodologice, Curriculum la opțional (după caz);</w:t>
            </w:r>
          </w:p>
          <w:p w:rsidR="00F27E69" w:rsidRPr="002C0484" w:rsidRDefault="002C0484" w:rsidP="007E6C21">
            <w:pPr>
              <w:widowControl w:val="0"/>
              <w:numPr>
                <w:ilvl w:val="0"/>
                <w:numId w:val="68"/>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color w:val="000000"/>
                <w:szCs w:val="24"/>
              </w:rPr>
              <w:t>Registrul de evidență a fondului de carte și a manualelor școlare;</w:t>
            </w:r>
          </w:p>
          <w:p w:rsidR="00F27E69" w:rsidRPr="002C0484" w:rsidRDefault="002C0484" w:rsidP="007E6C21">
            <w:pPr>
              <w:widowControl w:val="0"/>
              <w:numPr>
                <w:ilvl w:val="0"/>
                <w:numId w:val="68"/>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color w:val="000000"/>
                <w:szCs w:val="24"/>
              </w:rPr>
              <w:t xml:space="preserve">  Acte de gestionare și procurare a resurselor metodice, facturi fiscale, contracte de achiziții, liste de achiziții</w:t>
            </w:r>
          </w:p>
        </w:tc>
      </w:tr>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Constatări</w:t>
            </w:r>
          </w:p>
        </w:tc>
        <w:tc>
          <w:tcPr>
            <w:tcW w:w="8401" w:type="dxa"/>
            <w:gridSpan w:val="3"/>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pBdr>
                <w:top w:val="nil"/>
                <w:left w:val="nil"/>
                <w:bottom w:val="nil"/>
                <w:right w:val="nil"/>
                <w:between w:val="nil"/>
              </w:pBdr>
              <w:tabs>
                <w:tab w:val="left" w:pos="709"/>
              </w:tabs>
              <w:jc w:val="left"/>
              <w:rPr>
                <w:rFonts w:eastAsia="Times New Roman" w:cs="Times New Roman"/>
                <w:color w:val="000000"/>
                <w:szCs w:val="24"/>
              </w:rPr>
            </w:pPr>
            <w:r w:rsidRPr="002C0484">
              <w:rPr>
                <w:rFonts w:eastAsia="Times New Roman" w:cs="Times New Roman"/>
                <w:color w:val="000000"/>
                <w:szCs w:val="24"/>
              </w:rPr>
              <w:t xml:space="preserve">Instituţia dispune de mijloace de învăţământ şi auxiliare curriculare necesare aplicării curriculumului naţional. Aceasta este dotată cu variate echipamente, materiale didactice și auxiliare curriculare potrivite oricăror contexte educaționale actuale și le aplică eficient. Laboratoarele de chimie și fizică sunt slab dotate cu echipamente moderne. </w:t>
            </w:r>
          </w:p>
          <w:p w:rsidR="00F27E69" w:rsidRPr="002C0484" w:rsidRDefault="002C0484" w:rsidP="002C0484">
            <w:pPr>
              <w:pBdr>
                <w:top w:val="nil"/>
                <w:left w:val="nil"/>
                <w:bottom w:val="nil"/>
                <w:right w:val="nil"/>
                <w:between w:val="nil"/>
              </w:pBdr>
              <w:tabs>
                <w:tab w:val="left" w:pos="709"/>
              </w:tabs>
              <w:jc w:val="left"/>
              <w:rPr>
                <w:rFonts w:eastAsia="Times New Roman" w:cs="Times New Roman"/>
                <w:color w:val="000000"/>
                <w:szCs w:val="24"/>
              </w:rPr>
            </w:pPr>
            <w:r w:rsidRPr="002C0484">
              <w:rPr>
                <w:rFonts w:eastAsia="Times New Roman" w:cs="Times New Roman"/>
                <w:color w:val="000000"/>
                <w:szCs w:val="24"/>
              </w:rPr>
              <w:t>Biblioteca dispune de literatură didactică necesară. Sălile de clasă sunt dotate cu calculator, proiector și materiale didactice. Sala de sport este asigurată cu echipament sportiv. Elevii claselor I-a – a IX-a sunt asigurați cu manuale gratis.</w:t>
            </w:r>
          </w:p>
          <w:p w:rsidR="00F27E69" w:rsidRPr="002C0484" w:rsidRDefault="002C0484" w:rsidP="002C0484">
            <w:pPr>
              <w:pBdr>
                <w:top w:val="nil"/>
                <w:left w:val="nil"/>
                <w:bottom w:val="nil"/>
                <w:right w:val="nil"/>
                <w:between w:val="nil"/>
              </w:pBdr>
              <w:tabs>
                <w:tab w:val="left" w:pos="709"/>
              </w:tabs>
              <w:jc w:val="left"/>
              <w:rPr>
                <w:rFonts w:eastAsia="Times New Roman" w:cs="Times New Roman"/>
                <w:color w:val="000000"/>
                <w:szCs w:val="24"/>
              </w:rPr>
            </w:pPr>
            <w:r w:rsidRPr="002C0484">
              <w:rPr>
                <w:rFonts w:eastAsia="Times New Roman" w:cs="Times New Roman"/>
                <w:color w:val="000000"/>
                <w:szCs w:val="24"/>
              </w:rPr>
              <w:t>Școlile necesită dotate  cu table interactive.</w:t>
            </w:r>
          </w:p>
        </w:tc>
      </w:tr>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303"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2</w:t>
            </w:r>
          </w:p>
        </w:tc>
        <w:tc>
          <w:tcPr>
            <w:tcW w:w="3829"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-0,5</w:t>
            </w:r>
          </w:p>
        </w:tc>
        <w:tc>
          <w:tcPr>
            <w:tcW w:w="2269"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Punctaj acordat: - 1</w:t>
            </w:r>
          </w:p>
        </w:tc>
      </w:tr>
    </w:tbl>
    <w:p w:rsidR="00F27E69" w:rsidRPr="002C0484" w:rsidRDefault="00F27E69" w:rsidP="002C0484">
      <w:pPr>
        <w:jc w:val="left"/>
        <w:rPr>
          <w:szCs w:val="24"/>
        </w:rPr>
      </w:pPr>
    </w:p>
    <w:p w:rsidR="00F27E69" w:rsidRPr="002C0484" w:rsidRDefault="002C0484" w:rsidP="002C0484">
      <w:pPr>
        <w:jc w:val="left"/>
        <w:rPr>
          <w:szCs w:val="24"/>
        </w:rPr>
      </w:pPr>
      <w:r w:rsidRPr="002C0484">
        <w:rPr>
          <w:b/>
          <w:szCs w:val="24"/>
        </w:rPr>
        <w:t>Indicator 4.1.6.</w:t>
      </w:r>
      <w:r w:rsidRPr="002C0484">
        <w:rPr>
          <w:szCs w:val="24"/>
        </w:rPr>
        <w:t xml:space="preserve"> Încadrarea personalului didactic și auxiliar calificat, deținător de grade didactice (eventual titluri științifice), pentru realizarea finalităților stabilite în conformitate cu normativele în vigoare</w:t>
      </w:r>
    </w:p>
    <w:tbl>
      <w:tblPr>
        <w:tblStyle w:val="affffffffffffffffffff7"/>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9"/>
        <w:gridCol w:w="2269"/>
      </w:tblGrid>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401" w:type="dxa"/>
            <w:gridSpan w:val="3"/>
            <w:tcBorders>
              <w:top w:val="single" w:sz="4" w:space="0" w:color="000000"/>
              <w:left w:val="single" w:sz="4" w:space="0" w:color="000000"/>
              <w:bottom w:val="single" w:sz="4" w:space="0" w:color="000000"/>
              <w:right w:val="single" w:sz="4" w:space="0" w:color="000000"/>
            </w:tcBorders>
          </w:tcPr>
          <w:p w:rsidR="00F27E69" w:rsidRPr="002C0484" w:rsidRDefault="00F27E69" w:rsidP="002C0484">
            <w:pPr>
              <w:widowControl w:val="0"/>
              <w:pBdr>
                <w:top w:val="nil"/>
                <w:left w:val="nil"/>
                <w:bottom w:val="nil"/>
                <w:right w:val="nil"/>
                <w:between w:val="nil"/>
              </w:pBdr>
              <w:tabs>
                <w:tab w:val="left" w:pos="277"/>
                <w:tab w:val="left" w:pos="256"/>
              </w:tabs>
              <w:jc w:val="left"/>
              <w:rPr>
                <w:rFonts w:eastAsia="Times New Roman" w:cs="Times New Roman"/>
                <w:color w:val="000000"/>
                <w:szCs w:val="24"/>
              </w:rPr>
            </w:pPr>
          </w:p>
          <w:p w:rsidR="00F27E69" w:rsidRPr="002C0484" w:rsidRDefault="002C0484" w:rsidP="007E6C21">
            <w:pPr>
              <w:widowControl w:val="0"/>
              <w:numPr>
                <w:ilvl w:val="0"/>
                <w:numId w:val="36"/>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color w:val="000000"/>
                <w:szCs w:val="24"/>
              </w:rPr>
              <w:t xml:space="preserve">Regulamentul intern al instituției, aprobat prin ordinul nr.20-1 din 04.09.2020, actualizat anual și discutat anual la ședința Consiliului Profesoral;  </w:t>
            </w:r>
          </w:p>
          <w:p w:rsidR="00F27E69" w:rsidRPr="002C0484" w:rsidRDefault="002C0484" w:rsidP="007E6C21">
            <w:pPr>
              <w:widowControl w:val="0"/>
              <w:numPr>
                <w:ilvl w:val="0"/>
                <w:numId w:val="36"/>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color w:val="000000"/>
                <w:szCs w:val="24"/>
              </w:rPr>
              <w:t xml:space="preserve">Registrul de ordine privind activitatea de bază;  </w:t>
            </w:r>
          </w:p>
          <w:p w:rsidR="00F27E69" w:rsidRPr="002C0484" w:rsidRDefault="002C0484" w:rsidP="007E6C21">
            <w:pPr>
              <w:widowControl w:val="0"/>
              <w:numPr>
                <w:ilvl w:val="0"/>
                <w:numId w:val="36"/>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color w:val="000000"/>
                <w:szCs w:val="24"/>
              </w:rPr>
              <w:t xml:space="preserve">Dosare personale ale cadrelor didactice – dovezi privind angajarea, promovarea, pregătirea psihopedagogică şi de specialitate conform prevederilor normativelor </w:t>
            </w:r>
            <w:r w:rsidRPr="002C0484">
              <w:rPr>
                <w:rFonts w:eastAsia="Times New Roman" w:cs="Times New Roman"/>
                <w:color w:val="000000"/>
                <w:szCs w:val="24"/>
              </w:rPr>
              <w:lastRenderedPageBreak/>
              <w:t xml:space="preserve">în vigoare;  </w:t>
            </w:r>
          </w:p>
          <w:p w:rsidR="00F27E69" w:rsidRPr="002C0484" w:rsidRDefault="002C0484" w:rsidP="007E6C21">
            <w:pPr>
              <w:widowControl w:val="0"/>
              <w:numPr>
                <w:ilvl w:val="0"/>
                <w:numId w:val="36"/>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color w:val="000000"/>
                <w:szCs w:val="24"/>
              </w:rPr>
              <w:t xml:space="preserve">Documente privind normarea activităţii personalului;  </w:t>
            </w:r>
          </w:p>
          <w:p w:rsidR="00F27E69" w:rsidRPr="002C0484" w:rsidRDefault="002C0484" w:rsidP="007E6C21">
            <w:pPr>
              <w:widowControl w:val="0"/>
              <w:numPr>
                <w:ilvl w:val="0"/>
                <w:numId w:val="36"/>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color w:val="000000"/>
                <w:szCs w:val="24"/>
              </w:rPr>
              <w:t xml:space="preserve">Fişe şi alte documente de evaluare a performanţelor profesionale;  </w:t>
            </w:r>
          </w:p>
          <w:p w:rsidR="00F27E69" w:rsidRPr="002C0484" w:rsidRDefault="002C0484" w:rsidP="007E6C21">
            <w:pPr>
              <w:widowControl w:val="0"/>
              <w:numPr>
                <w:ilvl w:val="0"/>
                <w:numId w:val="36"/>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color w:val="000000"/>
                <w:szCs w:val="24"/>
              </w:rPr>
              <w:t xml:space="preserve">Registrul de ordine cu privire la personal;  </w:t>
            </w:r>
          </w:p>
          <w:p w:rsidR="00F27E69" w:rsidRPr="002C0484" w:rsidRDefault="002C0484" w:rsidP="007E6C21">
            <w:pPr>
              <w:widowControl w:val="0"/>
              <w:numPr>
                <w:ilvl w:val="0"/>
                <w:numId w:val="36"/>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color w:val="000000"/>
                <w:szCs w:val="24"/>
              </w:rPr>
              <w:t xml:space="preserve">Regulament de organizare și funcționare aprobat la ședința Consiliului Profesoral, proces-verbal nr.2 din 02.09.2020;  </w:t>
            </w:r>
          </w:p>
          <w:p w:rsidR="00F27E69" w:rsidRPr="002C0484" w:rsidRDefault="002C0484" w:rsidP="007E6C21">
            <w:pPr>
              <w:widowControl w:val="0"/>
              <w:numPr>
                <w:ilvl w:val="0"/>
                <w:numId w:val="36"/>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color w:val="000000"/>
                <w:szCs w:val="24"/>
              </w:rPr>
              <w:t xml:space="preserve">Statele de personal aprobate de DGETS, schema de încadrare a personalului în instituție; </w:t>
            </w:r>
          </w:p>
          <w:p w:rsidR="00F27E69" w:rsidRPr="002C0484" w:rsidRDefault="002C0484" w:rsidP="007E6C21">
            <w:pPr>
              <w:widowControl w:val="0"/>
              <w:numPr>
                <w:ilvl w:val="0"/>
                <w:numId w:val="36"/>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color w:val="000000"/>
                <w:szCs w:val="24"/>
              </w:rPr>
              <w:t xml:space="preserve"> Contractele individuale de muncă; </w:t>
            </w:r>
          </w:p>
          <w:p w:rsidR="00F27E69" w:rsidRPr="002C0484" w:rsidRDefault="002C0484" w:rsidP="007E6C21">
            <w:pPr>
              <w:widowControl w:val="0"/>
              <w:numPr>
                <w:ilvl w:val="0"/>
                <w:numId w:val="36"/>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color w:val="000000"/>
                <w:szCs w:val="24"/>
              </w:rPr>
              <w:t xml:space="preserve"> Fișa post;  </w:t>
            </w:r>
          </w:p>
          <w:p w:rsidR="00F27E69" w:rsidRPr="002C0484" w:rsidRDefault="002C0484" w:rsidP="007E6C21">
            <w:pPr>
              <w:widowControl w:val="0"/>
              <w:numPr>
                <w:ilvl w:val="0"/>
                <w:numId w:val="36"/>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color w:val="000000"/>
                <w:szCs w:val="24"/>
              </w:rPr>
              <w:t xml:space="preserve">Lista de evidență a cadrelor didactice din instituție;  </w:t>
            </w:r>
          </w:p>
          <w:p w:rsidR="00F27E69" w:rsidRPr="002C0484" w:rsidRDefault="002C0484" w:rsidP="007E6C21">
            <w:pPr>
              <w:widowControl w:val="0"/>
              <w:numPr>
                <w:ilvl w:val="0"/>
                <w:numId w:val="36"/>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color w:val="000000"/>
                <w:szCs w:val="24"/>
              </w:rPr>
              <w:t>Listele tarifare și tabelele de evidență a timpului de muncă;</w:t>
            </w:r>
          </w:p>
          <w:p w:rsidR="00F27E69" w:rsidRPr="002C0484" w:rsidRDefault="002C0484" w:rsidP="007E6C21">
            <w:pPr>
              <w:widowControl w:val="0"/>
              <w:numPr>
                <w:ilvl w:val="0"/>
                <w:numId w:val="36"/>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color w:val="000000"/>
                <w:szCs w:val="24"/>
              </w:rPr>
              <w:t xml:space="preserve">83,33 % dintre cadrele didactice deţin grad didactic dintre care 13,33 % deţin grad didactic unu, 3,33 % grad didactic superior; </w:t>
            </w:r>
          </w:p>
          <w:p w:rsidR="00F27E69" w:rsidRPr="002C0484" w:rsidRDefault="002C0484" w:rsidP="007E6C21">
            <w:pPr>
              <w:widowControl w:val="0"/>
              <w:numPr>
                <w:ilvl w:val="0"/>
                <w:numId w:val="36"/>
              </w:numPr>
              <w:tabs>
                <w:tab w:val="left" w:pos="7"/>
                <w:tab w:val="left" w:pos="256"/>
              </w:tabs>
              <w:ind w:left="283" w:hanging="283"/>
              <w:jc w:val="left"/>
              <w:rPr>
                <w:rFonts w:eastAsia="Times New Roman" w:cs="Times New Roman"/>
                <w:color w:val="000000"/>
                <w:szCs w:val="24"/>
              </w:rPr>
            </w:pPr>
            <w:r w:rsidRPr="002C0484">
              <w:rPr>
                <w:rFonts w:eastAsia="Times New Roman" w:cs="Times New Roman"/>
                <w:color w:val="000000"/>
                <w:szCs w:val="24"/>
              </w:rPr>
              <w:t xml:space="preserve">În gimnaziu sunt 30  profesori de bază și 4 prin cumul, </w:t>
            </w:r>
            <w:r w:rsidRPr="002C0484">
              <w:rPr>
                <w:rFonts w:eastAsia="Times New Roman" w:cs="Times New Roman"/>
                <w:i/>
                <w:color w:val="000000"/>
                <w:szCs w:val="24"/>
              </w:rPr>
              <w:t xml:space="preserve"> </w:t>
            </w:r>
            <w:r w:rsidRPr="002C0484">
              <w:rPr>
                <w:rFonts w:eastAsia="Times New Roman" w:cs="Times New Roman"/>
                <w:color w:val="000000"/>
                <w:szCs w:val="24"/>
              </w:rPr>
              <w:t>profesori cu studii superioare - 90%;</w:t>
            </w:r>
          </w:p>
          <w:p w:rsidR="00F27E69" w:rsidRPr="002C0484" w:rsidRDefault="002C0484" w:rsidP="007E6C21">
            <w:pPr>
              <w:widowControl w:val="0"/>
              <w:numPr>
                <w:ilvl w:val="0"/>
                <w:numId w:val="36"/>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color w:val="000000"/>
                <w:szCs w:val="24"/>
              </w:rPr>
              <w:t>Toți profesorii au finalizat cursuri pe curricula actualizată;</w:t>
            </w:r>
          </w:p>
          <w:p w:rsidR="00F27E69" w:rsidRPr="002C0484" w:rsidRDefault="002C0484" w:rsidP="007E6C21">
            <w:pPr>
              <w:widowControl w:val="0"/>
              <w:numPr>
                <w:ilvl w:val="0"/>
                <w:numId w:val="36"/>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color w:val="000000"/>
                <w:szCs w:val="24"/>
              </w:rPr>
              <w:t>Portofoliile profesionale ale cadrelor didactice;</w:t>
            </w:r>
          </w:p>
          <w:p w:rsidR="00F27E69" w:rsidRPr="002C0484" w:rsidRDefault="002C0484" w:rsidP="007E6C21">
            <w:pPr>
              <w:widowControl w:val="0"/>
              <w:numPr>
                <w:ilvl w:val="0"/>
                <w:numId w:val="36"/>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color w:val="000000"/>
                <w:szCs w:val="24"/>
              </w:rPr>
              <w:t>Certificate și ordine de participare la cursuri, seminare, formări, treninguri, etc..</w:t>
            </w:r>
          </w:p>
        </w:tc>
      </w:tr>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lastRenderedPageBreak/>
              <w:t>Constatări</w:t>
            </w:r>
          </w:p>
        </w:tc>
        <w:tc>
          <w:tcPr>
            <w:tcW w:w="8401" w:type="dxa"/>
            <w:gridSpan w:val="3"/>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widowControl w:val="0"/>
              <w:ind w:left="62"/>
              <w:jc w:val="left"/>
              <w:rPr>
                <w:rFonts w:eastAsia="Times New Roman" w:cs="Times New Roman"/>
                <w:color w:val="000000"/>
                <w:szCs w:val="24"/>
              </w:rPr>
            </w:pPr>
            <w:r w:rsidRPr="002C0484">
              <w:rPr>
                <w:rFonts w:eastAsia="Times New Roman" w:cs="Times New Roman"/>
                <w:color w:val="000000"/>
                <w:szCs w:val="24"/>
              </w:rPr>
              <w:t>Instituţia de învăţământ este asigurată cu personal didactic şi auxiliar, calificat conform normativelor în vigoare.</w:t>
            </w:r>
            <w:r w:rsidRPr="002C0484">
              <w:rPr>
                <w:rFonts w:eastAsia="Times New Roman" w:cs="Times New Roman"/>
                <w:b/>
                <w:color w:val="000000"/>
                <w:szCs w:val="24"/>
              </w:rPr>
              <w:t xml:space="preserve"> </w:t>
            </w:r>
            <w:r w:rsidRPr="002C0484">
              <w:rPr>
                <w:rFonts w:eastAsia="Times New Roman" w:cs="Times New Roman"/>
                <w:color w:val="000000"/>
                <w:szCs w:val="24"/>
              </w:rPr>
              <w:t>Instituția asigură încadrarea personalului didactic și auxiliar calificat pentru realizarea finalităților stabilite prin curriculumul național, în corespundere cu normele în vigoare.Avem 4 cadre didactice angajate prin cumul din ei 3  deţin grad didactic.</w:t>
            </w:r>
          </w:p>
          <w:p w:rsidR="00F27E69" w:rsidRPr="002C0484" w:rsidRDefault="00F27E69" w:rsidP="002C0484">
            <w:pPr>
              <w:widowControl w:val="0"/>
              <w:ind w:left="62"/>
              <w:jc w:val="left"/>
              <w:rPr>
                <w:rFonts w:eastAsia="Times New Roman" w:cs="Times New Roman"/>
                <w:color w:val="000000"/>
                <w:szCs w:val="24"/>
              </w:rPr>
            </w:pPr>
          </w:p>
        </w:tc>
      </w:tr>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303"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1</w:t>
            </w:r>
          </w:p>
        </w:tc>
        <w:tc>
          <w:tcPr>
            <w:tcW w:w="3829"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-1</w:t>
            </w:r>
          </w:p>
        </w:tc>
        <w:tc>
          <w:tcPr>
            <w:tcW w:w="2269"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Punctaj acordat: - 1</w:t>
            </w:r>
          </w:p>
        </w:tc>
      </w:tr>
    </w:tbl>
    <w:p w:rsidR="00F27E69" w:rsidRPr="002C0484" w:rsidRDefault="00F27E69" w:rsidP="002C0484">
      <w:pPr>
        <w:jc w:val="left"/>
        <w:rPr>
          <w:szCs w:val="24"/>
        </w:rPr>
      </w:pPr>
    </w:p>
    <w:p w:rsidR="00F27E69" w:rsidRPr="002C0484" w:rsidRDefault="00F27E69" w:rsidP="002C0484">
      <w:pPr>
        <w:jc w:val="left"/>
        <w:rPr>
          <w:b/>
          <w:szCs w:val="24"/>
        </w:rPr>
      </w:pPr>
    </w:p>
    <w:p w:rsidR="00F27E69" w:rsidRPr="002C0484" w:rsidRDefault="002C0484" w:rsidP="002C0484">
      <w:pPr>
        <w:jc w:val="left"/>
        <w:rPr>
          <w:b/>
          <w:szCs w:val="24"/>
        </w:rPr>
      </w:pPr>
      <w:r w:rsidRPr="002C0484">
        <w:rPr>
          <w:b/>
          <w:szCs w:val="24"/>
        </w:rPr>
        <w:t>Domeniu: Curriculum/ proces educațional</w:t>
      </w:r>
    </w:p>
    <w:p w:rsidR="00F27E69" w:rsidRPr="002C0484" w:rsidRDefault="002C0484" w:rsidP="002C0484">
      <w:pPr>
        <w:jc w:val="left"/>
        <w:rPr>
          <w:szCs w:val="24"/>
        </w:rPr>
      </w:pPr>
      <w:r w:rsidRPr="002C0484">
        <w:rPr>
          <w:b/>
          <w:szCs w:val="24"/>
        </w:rPr>
        <w:t>Indicator 4.1.7.</w:t>
      </w:r>
      <w:r w:rsidRPr="002C0484">
        <w:rPr>
          <w:szCs w:val="24"/>
        </w:rPr>
        <w:t xml:space="preserve"> Aplicarea curriculumului cu adaptare la condițiile locale și instituționale, în limitele permise de cadrul normativ</w:t>
      </w:r>
    </w:p>
    <w:tbl>
      <w:tblPr>
        <w:tblStyle w:val="affffffffffffffffffff8"/>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9"/>
        <w:gridCol w:w="2269"/>
      </w:tblGrid>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401" w:type="dxa"/>
            <w:gridSpan w:val="3"/>
            <w:tcBorders>
              <w:top w:val="single" w:sz="4" w:space="0" w:color="000000"/>
              <w:left w:val="single" w:sz="4" w:space="0" w:color="000000"/>
              <w:bottom w:val="single" w:sz="4" w:space="0" w:color="000000"/>
              <w:right w:val="single" w:sz="4" w:space="0" w:color="000000"/>
            </w:tcBorders>
          </w:tcPr>
          <w:p w:rsidR="00F27E69" w:rsidRPr="002C0484" w:rsidRDefault="002C0484" w:rsidP="007E6C21">
            <w:pPr>
              <w:widowControl w:val="0"/>
              <w:numPr>
                <w:ilvl w:val="0"/>
                <w:numId w:val="31"/>
              </w:numPr>
              <w:tabs>
                <w:tab w:val="left" w:pos="277"/>
                <w:tab w:val="left" w:pos="256"/>
              </w:tabs>
              <w:ind w:right="840"/>
              <w:rPr>
                <w:rFonts w:eastAsia="Times New Roman" w:cs="Times New Roman"/>
                <w:color w:val="000000"/>
                <w:szCs w:val="24"/>
              </w:rPr>
            </w:pPr>
            <w:r w:rsidRPr="002C0484">
              <w:rPr>
                <w:rFonts w:eastAsia="Times New Roman" w:cs="Times New Roman"/>
                <w:color w:val="000000"/>
                <w:szCs w:val="24"/>
              </w:rPr>
              <w:t>Planul de dezvoltare 2020-2025 aprobat la Consiliului de Administrație și Consiliul Profesoral,   proces -verbal nr. 01 din 26.08.2020;</w:t>
            </w:r>
          </w:p>
          <w:p w:rsidR="00F27E69" w:rsidRPr="002C0484" w:rsidRDefault="002C0484" w:rsidP="007E6C21">
            <w:pPr>
              <w:widowControl w:val="0"/>
              <w:numPr>
                <w:ilvl w:val="0"/>
                <w:numId w:val="31"/>
              </w:numPr>
              <w:tabs>
                <w:tab w:val="left" w:pos="277"/>
                <w:tab w:val="left" w:pos="256"/>
              </w:tabs>
              <w:ind w:right="840"/>
              <w:rPr>
                <w:rFonts w:eastAsia="Times New Roman" w:cs="Times New Roman"/>
                <w:color w:val="000000"/>
                <w:szCs w:val="24"/>
              </w:rPr>
            </w:pPr>
            <w:r w:rsidRPr="002C0484">
              <w:rPr>
                <w:rFonts w:eastAsia="Times New Roman" w:cs="Times New Roman"/>
                <w:color w:val="000000"/>
                <w:szCs w:val="24"/>
              </w:rPr>
              <w:t>Planul managerial anual aprobat la ședința Consiliul de administrație, proces - verbal nr. 03 din 29.09.2021;</w:t>
            </w:r>
          </w:p>
          <w:p w:rsidR="00F27E69" w:rsidRPr="002C0484" w:rsidRDefault="002C0484" w:rsidP="007E6C21">
            <w:pPr>
              <w:widowControl w:val="0"/>
              <w:numPr>
                <w:ilvl w:val="0"/>
                <w:numId w:val="31"/>
              </w:numPr>
              <w:tabs>
                <w:tab w:val="left" w:pos="277"/>
                <w:tab w:val="left" w:pos="256"/>
              </w:tabs>
              <w:ind w:right="840"/>
              <w:rPr>
                <w:rFonts w:eastAsia="Times New Roman" w:cs="Times New Roman"/>
                <w:color w:val="000000"/>
                <w:szCs w:val="24"/>
              </w:rPr>
            </w:pPr>
            <w:r w:rsidRPr="002C0484">
              <w:rPr>
                <w:rFonts w:eastAsia="Times New Roman" w:cs="Times New Roman"/>
                <w:color w:val="000000"/>
                <w:szCs w:val="24"/>
              </w:rPr>
              <w:t>Proiectele didactice de lungă durată şi scurtă durată ale disciplinelor opţionale;</w:t>
            </w:r>
          </w:p>
          <w:p w:rsidR="00F27E69" w:rsidRPr="002C0484" w:rsidRDefault="002C0484" w:rsidP="007E6C21">
            <w:pPr>
              <w:widowControl w:val="0"/>
              <w:numPr>
                <w:ilvl w:val="0"/>
                <w:numId w:val="31"/>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color w:val="000000"/>
                <w:szCs w:val="24"/>
              </w:rPr>
              <w:t>S-a realizat procesul de predare-învățare-evaluare prin intermediul prezentării de Powerpoint, scheme, atelier de lucru, ședință organizatorică, concursuri, interviuri, vizite. (CM procesul-verbal nr.1 din 26.08.2021, procesul-verbal nr.3 din 27.10.2021, procesul-verbal nr.4 din 29.12.2021, procesul-verbal nr.5 din 24.03.2022);</w:t>
            </w:r>
          </w:p>
          <w:p w:rsidR="00F27E69" w:rsidRPr="002C0484" w:rsidRDefault="002C0484" w:rsidP="007E6C21">
            <w:pPr>
              <w:widowControl w:val="0"/>
              <w:numPr>
                <w:ilvl w:val="0"/>
                <w:numId w:val="31"/>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color w:val="000000"/>
                <w:szCs w:val="24"/>
              </w:rPr>
              <w:t>S-au realizat decade la obiecte la care foarte activ au participat elevii din toate clasele. (CM proces verbal nr.4 din 29.12.2021, procesul verbal nr.5 din 24.03.2022);</w:t>
            </w:r>
          </w:p>
          <w:p w:rsidR="00F27E69" w:rsidRPr="002C0484" w:rsidRDefault="002C0484" w:rsidP="007E6C21">
            <w:pPr>
              <w:widowControl w:val="0"/>
              <w:numPr>
                <w:ilvl w:val="0"/>
                <w:numId w:val="31"/>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color w:val="000000"/>
                <w:szCs w:val="24"/>
              </w:rPr>
              <w:t>Cadrele didactice care s-au atestat au realizat activități extrașcolare la obiectul pe care îl predau;</w:t>
            </w:r>
          </w:p>
          <w:p w:rsidR="00F27E69" w:rsidRPr="002C0484" w:rsidRDefault="002C0484" w:rsidP="007E6C21">
            <w:pPr>
              <w:widowControl w:val="0"/>
              <w:numPr>
                <w:ilvl w:val="0"/>
                <w:numId w:val="31"/>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color w:val="000000"/>
                <w:szCs w:val="24"/>
              </w:rPr>
              <w:t xml:space="preserve"> </w:t>
            </w:r>
            <w:r w:rsidRPr="002C0484">
              <w:rPr>
                <w:rFonts w:eastAsia="Times New Roman" w:cs="Times New Roman"/>
                <w:i/>
                <w:color w:val="000000"/>
                <w:szCs w:val="24"/>
              </w:rPr>
              <w:t>Organizarea procesului de învățământ conform Plan-cadru  curriculum-ului - Opțiunea 2.4, 2.1;</w:t>
            </w:r>
          </w:p>
          <w:p w:rsidR="00F27E69" w:rsidRPr="002C0484" w:rsidRDefault="002C0484" w:rsidP="007E6C21">
            <w:pPr>
              <w:widowControl w:val="0"/>
              <w:numPr>
                <w:ilvl w:val="0"/>
                <w:numId w:val="31"/>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color w:val="000000"/>
                <w:szCs w:val="24"/>
              </w:rPr>
              <w:t>Curriculum modificat pentru elevii cu CES;</w:t>
            </w:r>
          </w:p>
          <w:p w:rsidR="00F27E69" w:rsidRPr="002C0484" w:rsidRDefault="002C0484" w:rsidP="007E6C21">
            <w:pPr>
              <w:widowControl w:val="0"/>
              <w:numPr>
                <w:ilvl w:val="0"/>
                <w:numId w:val="31"/>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color w:val="000000"/>
                <w:szCs w:val="24"/>
              </w:rPr>
              <w:t xml:space="preserve">PEI,  CM pentru elevii cu CES,  Grupuri de interese, secţii sportive, Cursuri </w:t>
            </w:r>
            <w:r w:rsidRPr="002C0484">
              <w:rPr>
                <w:rFonts w:eastAsia="Times New Roman" w:cs="Times New Roman"/>
                <w:color w:val="000000"/>
                <w:szCs w:val="24"/>
              </w:rPr>
              <w:lastRenderedPageBreak/>
              <w:t>opționale Repartizarea orelor opționale, Cereri ale părinților și elevilor (ore opționale și cercuri/ secții sportive);</w:t>
            </w:r>
          </w:p>
          <w:p w:rsidR="00F27E69" w:rsidRPr="002C0484" w:rsidRDefault="002C0484" w:rsidP="007E6C21">
            <w:pPr>
              <w:widowControl w:val="0"/>
              <w:numPr>
                <w:ilvl w:val="0"/>
                <w:numId w:val="31"/>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color w:val="000000"/>
                <w:szCs w:val="24"/>
              </w:rPr>
              <w:t>Rapoarte prezentate la ședința Consiliului Profesoral şi Consiliul de Administraţie cu privire la realizarea Planului Cadru și Curriculumului național;</w:t>
            </w:r>
          </w:p>
          <w:p w:rsidR="00F27E69" w:rsidRPr="002C0484" w:rsidRDefault="002C0484" w:rsidP="007E6C21">
            <w:pPr>
              <w:widowControl w:val="0"/>
              <w:numPr>
                <w:ilvl w:val="0"/>
                <w:numId w:val="31"/>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color w:val="000000"/>
                <w:szCs w:val="24"/>
              </w:rPr>
              <w:t xml:space="preserve">Cataloage școlare; </w:t>
            </w:r>
          </w:p>
          <w:p w:rsidR="00F27E69" w:rsidRPr="002C0484" w:rsidRDefault="002C0484" w:rsidP="007E6C21">
            <w:pPr>
              <w:widowControl w:val="0"/>
              <w:numPr>
                <w:ilvl w:val="0"/>
                <w:numId w:val="31"/>
              </w:numPr>
              <w:pBdr>
                <w:top w:val="nil"/>
                <w:left w:val="nil"/>
                <w:bottom w:val="nil"/>
                <w:right w:val="nil"/>
                <w:between w:val="nil"/>
              </w:pBdr>
              <w:tabs>
                <w:tab w:val="left" w:pos="277"/>
                <w:tab w:val="left" w:pos="256"/>
              </w:tabs>
              <w:ind w:left="283" w:hanging="283"/>
              <w:jc w:val="left"/>
              <w:rPr>
                <w:rFonts w:eastAsia="Times New Roman" w:cs="Times New Roman"/>
                <w:color w:val="000000"/>
                <w:szCs w:val="24"/>
              </w:rPr>
            </w:pPr>
            <w:r w:rsidRPr="002C0484">
              <w:rPr>
                <w:rFonts w:eastAsia="Times New Roman" w:cs="Times New Roman"/>
                <w:color w:val="000000"/>
                <w:szCs w:val="24"/>
              </w:rPr>
              <w:t>Schema orară a disciplinelor opționale a cercurilor și secțiilor sportive.</w:t>
            </w:r>
          </w:p>
        </w:tc>
      </w:tr>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lastRenderedPageBreak/>
              <w:t>Constatări</w:t>
            </w:r>
          </w:p>
        </w:tc>
        <w:tc>
          <w:tcPr>
            <w:tcW w:w="8401" w:type="dxa"/>
            <w:gridSpan w:val="3"/>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pBdr>
                <w:top w:val="nil"/>
                <w:left w:val="nil"/>
                <w:bottom w:val="nil"/>
                <w:right w:val="nil"/>
                <w:between w:val="nil"/>
              </w:pBdr>
              <w:tabs>
                <w:tab w:val="left" w:pos="709"/>
                <w:tab w:val="left" w:pos="258"/>
              </w:tabs>
              <w:jc w:val="left"/>
              <w:rPr>
                <w:rFonts w:eastAsia="Times New Roman" w:cs="Times New Roman"/>
                <w:color w:val="000000"/>
                <w:szCs w:val="24"/>
              </w:rPr>
            </w:pPr>
            <w:r w:rsidRPr="002C0484">
              <w:rPr>
                <w:rFonts w:eastAsia="Times New Roman" w:cs="Times New Roman"/>
                <w:color w:val="000000"/>
                <w:szCs w:val="24"/>
              </w:rPr>
              <w:t>În procesul de predare la distanță cadrele didactice au lucrat mai mult cu ajutorul rețelelor de socializare și s-au folosit de toate mijloacele posibile pentru petrecerea orelor la distanță cât mai efectiv.  Elevii au fost testați cu ajutorul platformei testmoz.com, kahoot.com,  docs.google.com. La stabilirea orelor opționale se ține cont de interesele elevilor și părinților, luându-se la baza cererilor acestora.Curriculumul se aplică de către cadrele didactice, conform cadrului normativ. Administrația monitorizează realizarea cerințelor curriculare.</w:t>
            </w:r>
          </w:p>
        </w:tc>
      </w:tr>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303"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2</w:t>
            </w:r>
          </w:p>
        </w:tc>
        <w:tc>
          <w:tcPr>
            <w:tcW w:w="3829"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-1</w:t>
            </w:r>
          </w:p>
        </w:tc>
        <w:tc>
          <w:tcPr>
            <w:tcW w:w="2269"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Punctaj acordat: - 2</w:t>
            </w:r>
          </w:p>
        </w:tc>
      </w:tr>
      <w:tr w:rsidR="00F27E69" w:rsidRPr="002C0484">
        <w:tc>
          <w:tcPr>
            <w:tcW w:w="7369" w:type="dxa"/>
            <w:gridSpan w:val="3"/>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b/>
                <w:color w:val="000000"/>
                <w:szCs w:val="24"/>
              </w:rPr>
            </w:pPr>
            <w:r w:rsidRPr="002C0484">
              <w:rPr>
                <w:rFonts w:eastAsia="Times New Roman" w:cs="Times New Roman"/>
                <w:b/>
                <w:color w:val="000000"/>
                <w:szCs w:val="24"/>
              </w:rPr>
              <w:t>Total standard</w:t>
            </w:r>
          </w:p>
        </w:tc>
        <w:tc>
          <w:tcPr>
            <w:tcW w:w="2269"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b/>
                <w:color w:val="000000"/>
                <w:szCs w:val="24"/>
              </w:rPr>
            </w:pPr>
            <w:r w:rsidRPr="002C0484">
              <w:rPr>
                <w:rFonts w:eastAsia="Times New Roman" w:cs="Times New Roman"/>
                <w:b/>
                <w:color w:val="000000"/>
                <w:szCs w:val="24"/>
              </w:rPr>
              <w:t xml:space="preserve">11,5   </w:t>
            </w:r>
          </w:p>
        </w:tc>
      </w:tr>
    </w:tbl>
    <w:p w:rsidR="00F27E69" w:rsidRPr="002C0484" w:rsidRDefault="00F27E69" w:rsidP="002C0484">
      <w:pPr>
        <w:jc w:val="left"/>
        <w:rPr>
          <w:szCs w:val="24"/>
        </w:rPr>
      </w:pPr>
    </w:p>
    <w:p w:rsidR="00F27E69" w:rsidRPr="002C0484" w:rsidRDefault="002C0484" w:rsidP="002C0484">
      <w:pPr>
        <w:keepNext/>
        <w:keepLines/>
        <w:pBdr>
          <w:top w:val="nil"/>
          <w:left w:val="nil"/>
          <w:bottom w:val="nil"/>
          <w:right w:val="nil"/>
          <w:between w:val="nil"/>
        </w:pBdr>
        <w:jc w:val="left"/>
        <w:rPr>
          <w:b/>
          <w:szCs w:val="24"/>
        </w:rPr>
      </w:pPr>
      <w:bookmarkStart w:id="23" w:name="_heading=h.44sinio" w:colFirst="0" w:colLast="0"/>
      <w:bookmarkEnd w:id="23"/>
      <w:r w:rsidRPr="002C0484">
        <w:rPr>
          <w:b/>
          <w:szCs w:val="24"/>
        </w:rPr>
        <w:t>Standard 4.2. Cadrele didactice valorifică eficient resursele educaționale în raport cu finalitățile stabilite prin curriculumul național</w:t>
      </w:r>
    </w:p>
    <w:p w:rsidR="00F27E69" w:rsidRPr="002C0484" w:rsidRDefault="002C0484" w:rsidP="002C0484">
      <w:pPr>
        <w:jc w:val="left"/>
        <w:rPr>
          <w:b/>
          <w:szCs w:val="24"/>
        </w:rPr>
      </w:pPr>
      <w:r w:rsidRPr="002C0484">
        <w:rPr>
          <w:b/>
          <w:szCs w:val="24"/>
        </w:rPr>
        <w:t>Domeniu: Management</w:t>
      </w:r>
    </w:p>
    <w:p w:rsidR="00F27E69" w:rsidRPr="002C0484" w:rsidRDefault="002C0484" w:rsidP="002C0484">
      <w:pPr>
        <w:jc w:val="left"/>
        <w:rPr>
          <w:szCs w:val="24"/>
        </w:rPr>
      </w:pPr>
      <w:r w:rsidRPr="002C0484">
        <w:rPr>
          <w:b/>
          <w:szCs w:val="24"/>
        </w:rPr>
        <w:t>Indicator 4.2.1.</w:t>
      </w:r>
      <w:r w:rsidRPr="002C0484">
        <w:rPr>
          <w:szCs w:val="24"/>
        </w:rPr>
        <w:t xml:space="preserve"> Monitorizarea, prin proceduri specifice, a realizării curriculumului (inclusiv componenta raională, instituțională, curriculum adaptat, PEI)</w:t>
      </w:r>
    </w:p>
    <w:tbl>
      <w:tblPr>
        <w:tblStyle w:val="affffffffffffffffffff9"/>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9"/>
        <w:gridCol w:w="2269"/>
      </w:tblGrid>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401" w:type="dxa"/>
            <w:gridSpan w:val="3"/>
            <w:tcBorders>
              <w:top w:val="single" w:sz="4" w:space="0" w:color="000000"/>
              <w:left w:val="single" w:sz="4" w:space="0" w:color="000000"/>
              <w:bottom w:val="single" w:sz="4" w:space="0" w:color="000000"/>
              <w:right w:val="single" w:sz="4" w:space="0" w:color="000000"/>
            </w:tcBorders>
          </w:tcPr>
          <w:p w:rsidR="00F27E69" w:rsidRPr="002C0484" w:rsidRDefault="002C0484" w:rsidP="007E6C21">
            <w:pPr>
              <w:widowControl w:val="0"/>
              <w:numPr>
                <w:ilvl w:val="0"/>
                <w:numId w:val="70"/>
              </w:numPr>
              <w:pBdr>
                <w:top w:val="nil"/>
                <w:left w:val="nil"/>
                <w:bottom w:val="nil"/>
                <w:right w:val="nil"/>
                <w:between w:val="nil"/>
              </w:pBdr>
              <w:tabs>
                <w:tab w:val="left" w:pos="277"/>
                <w:tab w:val="left" w:pos="266"/>
              </w:tabs>
              <w:ind w:left="283" w:hanging="283"/>
              <w:jc w:val="left"/>
              <w:rPr>
                <w:rFonts w:eastAsia="Times New Roman" w:cs="Times New Roman"/>
                <w:color w:val="000000"/>
                <w:szCs w:val="24"/>
              </w:rPr>
            </w:pPr>
            <w:r w:rsidRPr="002C0484">
              <w:rPr>
                <w:rFonts w:eastAsia="Times New Roman" w:cs="Times New Roman"/>
                <w:color w:val="000000"/>
                <w:szCs w:val="24"/>
              </w:rPr>
              <w:t>Elaborarea unui orar echilibrat şi adaptabil. (CM procesul verbal nr.1 din 26.08.2021, procesul verbal nr.2 din 29.09.2021, CA procesul verbal nr.2 din 15.09.2021). Orar de recuperare a orelor după vacanța prelungită a elevilor ordinul nr. 5/A din 04.11.2021;</w:t>
            </w:r>
          </w:p>
          <w:p w:rsidR="00F27E69" w:rsidRPr="002C0484" w:rsidRDefault="002C0484" w:rsidP="007E6C21">
            <w:pPr>
              <w:widowControl w:val="0"/>
              <w:numPr>
                <w:ilvl w:val="0"/>
                <w:numId w:val="70"/>
              </w:numPr>
              <w:pBdr>
                <w:top w:val="nil"/>
                <w:left w:val="nil"/>
                <w:bottom w:val="nil"/>
                <w:right w:val="nil"/>
                <w:between w:val="nil"/>
              </w:pBdr>
              <w:tabs>
                <w:tab w:val="left" w:pos="277"/>
                <w:tab w:val="left" w:pos="266"/>
              </w:tabs>
              <w:ind w:left="283" w:hanging="283"/>
              <w:jc w:val="left"/>
              <w:rPr>
                <w:rFonts w:eastAsia="Times New Roman" w:cs="Times New Roman"/>
                <w:color w:val="000000"/>
                <w:szCs w:val="24"/>
              </w:rPr>
            </w:pPr>
            <w:r w:rsidRPr="002C0484">
              <w:rPr>
                <w:rFonts w:eastAsia="Times New Roman" w:cs="Times New Roman"/>
                <w:color w:val="000000"/>
                <w:szCs w:val="24"/>
              </w:rPr>
              <w:t>Monitorizarea implementării Curriculumului Naţional, Metodologiei ECD în clasele a I-a – IV-a, Metodologiei de evaluare la disciplinele şcolare din învăţământul gimnazial, prin implementarea graduală şi a CDŞ. (CM procesul-verbal nr.4 din 29.12.2021, procesul verbal nr.1 din 26.08.2021, CA procesul verbal nr.1 din 26.08.2021);</w:t>
            </w:r>
          </w:p>
          <w:p w:rsidR="00F27E69" w:rsidRPr="002C0484" w:rsidRDefault="002C0484" w:rsidP="007E6C21">
            <w:pPr>
              <w:widowControl w:val="0"/>
              <w:numPr>
                <w:ilvl w:val="0"/>
                <w:numId w:val="70"/>
              </w:numPr>
              <w:pBdr>
                <w:top w:val="nil"/>
                <w:left w:val="nil"/>
                <w:bottom w:val="nil"/>
                <w:right w:val="nil"/>
                <w:between w:val="nil"/>
              </w:pBdr>
              <w:tabs>
                <w:tab w:val="left" w:pos="277"/>
                <w:tab w:val="left" w:pos="266"/>
              </w:tabs>
              <w:ind w:left="283" w:hanging="283"/>
              <w:jc w:val="left"/>
              <w:rPr>
                <w:rFonts w:eastAsia="Times New Roman" w:cs="Times New Roman"/>
                <w:color w:val="000000"/>
                <w:szCs w:val="24"/>
              </w:rPr>
            </w:pPr>
            <w:r w:rsidRPr="002C0484">
              <w:rPr>
                <w:rFonts w:eastAsia="Times New Roman" w:cs="Times New Roman"/>
                <w:color w:val="000000"/>
                <w:szCs w:val="24"/>
              </w:rPr>
              <w:t>Organizarea şi desfăşurarea concursurilor şcolare şi extracurriculare. (CM procesul-verbal nr.4 din 29.12.2021, procesul verbal nr.5 din 24.03.2022, procesul-verbal nr.6 din 24.05.2022);</w:t>
            </w:r>
          </w:p>
          <w:p w:rsidR="00F27E69" w:rsidRPr="002C0484" w:rsidRDefault="002C0484" w:rsidP="007E6C21">
            <w:pPr>
              <w:widowControl w:val="0"/>
              <w:numPr>
                <w:ilvl w:val="0"/>
                <w:numId w:val="70"/>
              </w:numPr>
              <w:pBdr>
                <w:top w:val="nil"/>
                <w:left w:val="nil"/>
                <w:bottom w:val="nil"/>
                <w:right w:val="nil"/>
                <w:between w:val="nil"/>
              </w:pBdr>
              <w:tabs>
                <w:tab w:val="left" w:pos="277"/>
                <w:tab w:val="left" w:pos="266"/>
              </w:tabs>
              <w:ind w:left="283" w:hanging="283"/>
              <w:jc w:val="left"/>
              <w:rPr>
                <w:rFonts w:eastAsia="Times New Roman" w:cs="Times New Roman"/>
                <w:color w:val="000000"/>
                <w:szCs w:val="24"/>
              </w:rPr>
            </w:pPr>
            <w:r w:rsidRPr="002C0484">
              <w:rPr>
                <w:rFonts w:eastAsia="Times New Roman" w:cs="Times New Roman"/>
                <w:color w:val="000000"/>
                <w:szCs w:val="24"/>
              </w:rPr>
              <w:t>Analiza ritmicităţii notării, evaluării graduale, ECD şi a frecvenţei elevilor. (CA procesul verbal nr.6 din 24.11.2021);</w:t>
            </w:r>
          </w:p>
          <w:p w:rsidR="00F27E69" w:rsidRPr="002C0484" w:rsidRDefault="002C0484" w:rsidP="007E6C21">
            <w:pPr>
              <w:widowControl w:val="0"/>
              <w:numPr>
                <w:ilvl w:val="0"/>
                <w:numId w:val="70"/>
              </w:numPr>
              <w:pBdr>
                <w:top w:val="nil"/>
                <w:left w:val="nil"/>
                <w:bottom w:val="nil"/>
                <w:right w:val="nil"/>
                <w:between w:val="nil"/>
              </w:pBdr>
              <w:tabs>
                <w:tab w:val="left" w:pos="277"/>
                <w:tab w:val="left" w:pos="266"/>
              </w:tabs>
              <w:ind w:left="283" w:hanging="283"/>
              <w:jc w:val="left"/>
              <w:rPr>
                <w:rFonts w:eastAsia="Times New Roman" w:cs="Times New Roman"/>
                <w:color w:val="000000"/>
                <w:szCs w:val="24"/>
              </w:rPr>
            </w:pPr>
            <w:r w:rsidRPr="002C0484">
              <w:rPr>
                <w:rFonts w:eastAsia="Times New Roman" w:cs="Times New Roman"/>
                <w:color w:val="000000"/>
                <w:szCs w:val="24"/>
              </w:rPr>
              <w:t>Realizarea pregătirii elevilor dotaţi pentru participarea la olimpiadele școlare. ord. 01 din 03.01.2022, nr.09 din 04.02.2022;</w:t>
            </w:r>
          </w:p>
          <w:p w:rsidR="00F27E69" w:rsidRPr="002C0484" w:rsidRDefault="002C0484" w:rsidP="007E6C21">
            <w:pPr>
              <w:widowControl w:val="0"/>
              <w:numPr>
                <w:ilvl w:val="0"/>
                <w:numId w:val="70"/>
              </w:numPr>
              <w:pBdr>
                <w:top w:val="nil"/>
                <w:left w:val="nil"/>
                <w:bottom w:val="nil"/>
                <w:right w:val="nil"/>
                <w:between w:val="nil"/>
              </w:pBdr>
              <w:tabs>
                <w:tab w:val="left" w:pos="277"/>
                <w:tab w:val="left" w:pos="266"/>
              </w:tabs>
              <w:ind w:left="283" w:hanging="283"/>
              <w:jc w:val="left"/>
              <w:rPr>
                <w:rFonts w:eastAsia="Times New Roman" w:cs="Times New Roman"/>
                <w:color w:val="000000"/>
                <w:szCs w:val="24"/>
              </w:rPr>
            </w:pPr>
            <w:r w:rsidRPr="002C0484">
              <w:rPr>
                <w:rFonts w:eastAsia="Times New Roman" w:cs="Times New Roman"/>
                <w:color w:val="000000"/>
                <w:szCs w:val="24"/>
              </w:rPr>
              <w:t xml:space="preserve">  Controale tematice realizate pe parcursul anului de studiu conform Planului Managerial anual şi prezentate în cadrul şedinţelor diverselor consilii;</w:t>
            </w:r>
          </w:p>
          <w:p w:rsidR="00F27E69" w:rsidRPr="002C0484" w:rsidRDefault="002C0484" w:rsidP="007E6C21">
            <w:pPr>
              <w:widowControl w:val="0"/>
              <w:numPr>
                <w:ilvl w:val="0"/>
                <w:numId w:val="70"/>
              </w:numPr>
              <w:pBdr>
                <w:top w:val="nil"/>
                <w:left w:val="nil"/>
                <w:bottom w:val="nil"/>
                <w:right w:val="nil"/>
                <w:between w:val="nil"/>
              </w:pBdr>
              <w:tabs>
                <w:tab w:val="left" w:pos="277"/>
                <w:tab w:val="left" w:pos="266"/>
              </w:tabs>
              <w:ind w:left="283" w:hanging="283"/>
              <w:jc w:val="left"/>
              <w:rPr>
                <w:rFonts w:eastAsia="Times New Roman" w:cs="Times New Roman"/>
                <w:color w:val="000000"/>
                <w:szCs w:val="24"/>
              </w:rPr>
            </w:pPr>
            <w:r w:rsidRPr="002C0484">
              <w:rPr>
                <w:rFonts w:eastAsia="Times New Roman" w:cs="Times New Roman"/>
                <w:color w:val="000000"/>
                <w:szCs w:val="24"/>
              </w:rPr>
              <w:t>Portofoliile  Comisiilor  metodice ce conțin: Procese –verbale, Planul de activitate, Rapoarte de activitate, dovezi ale activităților desfășurate;</w:t>
            </w:r>
          </w:p>
          <w:p w:rsidR="00F27E69" w:rsidRPr="002C0484" w:rsidRDefault="002C0484" w:rsidP="007E6C21">
            <w:pPr>
              <w:widowControl w:val="0"/>
              <w:numPr>
                <w:ilvl w:val="0"/>
                <w:numId w:val="70"/>
              </w:numPr>
              <w:pBdr>
                <w:top w:val="nil"/>
                <w:left w:val="nil"/>
                <w:bottom w:val="nil"/>
                <w:right w:val="nil"/>
                <w:between w:val="nil"/>
              </w:pBdr>
              <w:tabs>
                <w:tab w:val="left" w:pos="277"/>
                <w:tab w:val="left" w:pos="266"/>
              </w:tabs>
              <w:ind w:left="283" w:hanging="283"/>
              <w:jc w:val="left"/>
              <w:rPr>
                <w:rFonts w:eastAsia="Times New Roman" w:cs="Times New Roman"/>
                <w:color w:val="000000"/>
                <w:szCs w:val="24"/>
              </w:rPr>
            </w:pPr>
            <w:r w:rsidRPr="002C0484">
              <w:rPr>
                <w:rFonts w:eastAsia="Times New Roman" w:cs="Times New Roman"/>
                <w:color w:val="000000"/>
                <w:szCs w:val="24"/>
              </w:rPr>
              <w:t>Raportul privind rezultatele examenelor de absolvire a claselor a  IX-a  prezentat anual la ședința Consiliului Profesoral;</w:t>
            </w:r>
          </w:p>
          <w:p w:rsidR="00F27E69" w:rsidRPr="002C0484" w:rsidRDefault="002C0484" w:rsidP="007E6C21">
            <w:pPr>
              <w:widowControl w:val="0"/>
              <w:numPr>
                <w:ilvl w:val="0"/>
                <w:numId w:val="70"/>
              </w:numPr>
              <w:pBdr>
                <w:top w:val="nil"/>
                <w:left w:val="nil"/>
                <w:bottom w:val="nil"/>
                <w:right w:val="nil"/>
                <w:between w:val="nil"/>
              </w:pBdr>
              <w:tabs>
                <w:tab w:val="left" w:pos="277"/>
                <w:tab w:val="left" w:pos="266"/>
              </w:tabs>
              <w:ind w:left="283" w:hanging="283"/>
              <w:jc w:val="left"/>
              <w:rPr>
                <w:rFonts w:eastAsia="Times New Roman" w:cs="Times New Roman"/>
                <w:color w:val="000000"/>
                <w:szCs w:val="24"/>
              </w:rPr>
            </w:pPr>
            <w:r w:rsidRPr="002C0484">
              <w:rPr>
                <w:rFonts w:eastAsia="Times New Roman" w:cs="Times New Roman"/>
                <w:color w:val="000000"/>
                <w:szCs w:val="24"/>
              </w:rPr>
              <w:t>Baza de date cu referință la rezultatele elevilor la concursurile școlare 2021-2022, incluse în Portofoliile comisiei metodice.</w:t>
            </w:r>
          </w:p>
        </w:tc>
      </w:tr>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Constatări</w:t>
            </w:r>
          </w:p>
        </w:tc>
        <w:tc>
          <w:tcPr>
            <w:tcW w:w="8401" w:type="dxa"/>
            <w:gridSpan w:val="3"/>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pBdr>
                <w:top w:val="nil"/>
                <w:left w:val="nil"/>
                <w:bottom w:val="nil"/>
                <w:right w:val="nil"/>
                <w:between w:val="nil"/>
              </w:pBdr>
              <w:tabs>
                <w:tab w:val="left" w:pos="709"/>
                <w:tab w:val="left" w:pos="271"/>
              </w:tabs>
              <w:jc w:val="left"/>
              <w:rPr>
                <w:rFonts w:eastAsia="Times New Roman" w:cs="Times New Roman"/>
                <w:color w:val="000000"/>
                <w:szCs w:val="24"/>
              </w:rPr>
            </w:pPr>
            <w:r w:rsidRPr="002C0484">
              <w:rPr>
                <w:rFonts w:eastAsia="Times New Roman" w:cs="Times New Roman"/>
                <w:color w:val="000000"/>
                <w:szCs w:val="24"/>
              </w:rPr>
              <w:t>Instituția susține activitățile de valorificare a potențialului tuturor elevilor, sprijină cadrele didactice și asigură condiții pedagogice, psihologice, sociale în elaborarea și implementarea curriculumului la decizia școlii;</w:t>
            </w:r>
          </w:p>
          <w:p w:rsidR="00F27E69" w:rsidRPr="002C0484" w:rsidRDefault="002C0484" w:rsidP="002C0484">
            <w:pPr>
              <w:pBdr>
                <w:top w:val="nil"/>
                <w:left w:val="nil"/>
                <w:bottom w:val="nil"/>
                <w:right w:val="nil"/>
                <w:between w:val="nil"/>
              </w:pBdr>
              <w:tabs>
                <w:tab w:val="left" w:pos="709"/>
                <w:tab w:val="left" w:pos="271"/>
              </w:tabs>
              <w:jc w:val="left"/>
              <w:rPr>
                <w:rFonts w:eastAsia="Times New Roman" w:cs="Times New Roman"/>
                <w:color w:val="000000"/>
                <w:szCs w:val="24"/>
              </w:rPr>
            </w:pPr>
            <w:r w:rsidRPr="002C0484">
              <w:rPr>
                <w:rFonts w:eastAsia="Times New Roman" w:cs="Times New Roman"/>
                <w:color w:val="000000"/>
                <w:szCs w:val="24"/>
              </w:rPr>
              <w:t>Rezultatele controalelor interne se consemnează în note informative, rapoarte, controale tematice și sunt discutate în cadrul ședințelor Comisiilor metodice sau Consiliului Profesoral.</w:t>
            </w:r>
          </w:p>
        </w:tc>
      </w:tr>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lastRenderedPageBreak/>
              <w:t xml:space="preserve">Pondere și punctaj acordat </w:t>
            </w:r>
          </w:p>
        </w:tc>
        <w:tc>
          <w:tcPr>
            <w:tcW w:w="2303"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1</w:t>
            </w:r>
          </w:p>
        </w:tc>
        <w:tc>
          <w:tcPr>
            <w:tcW w:w="3829"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-1</w:t>
            </w:r>
          </w:p>
        </w:tc>
        <w:tc>
          <w:tcPr>
            <w:tcW w:w="2269"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Punctaj acordat: - 1</w:t>
            </w:r>
          </w:p>
        </w:tc>
      </w:tr>
    </w:tbl>
    <w:p w:rsidR="00F27E69" w:rsidRPr="002C0484" w:rsidRDefault="00F27E69" w:rsidP="002C0484">
      <w:pPr>
        <w:jc w:val="left"/>
        <w:rPr>
          <w:szCs w:val="24"/>
        </w:rPr>
      </w:pPr>
    </w:p>
    <w:p w:rsidR="00F27E69" w:rsidRPr="002C0484" w:rsidRDefault="002C0484" w:rsidP="002C0484">
      <w:pPr>
        <w:jc w:val="left"/>
        <w:rPr>
          <w:szCs w:val="24"/>
        </w:rPr>
      </w:pPr>
      <w:r w:rsidRPr="002C0484">
        <w:rPr>
          <w:b/>
          <w:szCs w:val="24"/>
        </w:rPr>
        <w:t>Indicator 4.2.2.</w:t>
      </w:r>
      <w:r w:rsidRPr="002C0484">
        <w:rPr>
          <w:szCs w:val="24"/>
        </w:rPr>
        <w:t xml:space="preserve"> Prezența, în planurile strategice și operaționale, a programelor și activităților de recrutare și de formare continuă a cadrelor didactice din perspectiva nevoilor individuale, instituționale și naționale</w:t>
      </w:r>
    </w:p>
    <w:tbl>
      <w:tblPr>
        <w:tblStyle w:val="affffffffffffffffffffa"/>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9"/>
        <w:gridCol w:w="2269"/>
      </w:tblGrid>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401" w:type="dxa"/>
            <w:gridSpan w:val="3"/>
            <w:tcBorders>
              <w:top w:val="single" w:sz="4" w:space="0" w:color="000000"/>
              <w:left w:val="single" w:sz="4" w:space="0" w:color="000000"/>
              <w:bottom w:val="single" w:sz="4" w:space="0" w:color="000000"/>
              <w:right w:val="single" w:sz="4" w:space="0" w:color="000000"/>
            </w:tcBorders>
          </w:tcPr>
          <w:p w:rsidR="00F27E69" w:rsidRPr="002C0484" w:rsidRDefault="002C0484" w:rsidP="007E6C21">
            <w:pPr>
              <w:widowControl w:val="0"/>
              <w:numPr>
                <w:ilvl w:val="0"/>
                <w:numId w:val="55"/>
              </w:numPr>
              <w:tabs>
                <w:tab w:val="left" w:pos="277"/>
                <w:tab w:val="left" w:pos="256"/>
              </w:tabs>
              <w:ind w:right="840"/>
              <w:rPr>
                <w:rFonts w:eastAsia="Times New Roman" w:cs="Times New Roman"/>
                <w:color w:val="000000"/>
                <w:szCs w:val="24"/>
              </w:rPr>
            </w:pPr>
            <w:r w:rsidRPr="002C0484">
              <w:rPr>
                <w:rFonts w:eastAsia="Times New Roman" w:cs="Times New Roman"/>
                <w:color w:val="000000"/>
                <w:szCs w:val="24"/>
              </w:rPr>
              <w:t>Planul de dezvoltare 2020-2025 aprobat la Consiliului de Administrație și Consiliul Profesoral,   proces -verbal nr. 01 din 26.08.2020;</w:t>
            </w:r>
          </w:p>
          <w:p w:rsidR="00F27E69" w:rsidRPr="002C0484" w:rsidRDefault="002C0484" w:rsidP="007E6C21">
            <w:pPr>
              <w:widowControl w:val="0"/>
              <w:numPr>
                <w:ilvl w:val="0"/>
                <w:numId w:val="55"/>
              </w:numPr>
              <w:tabs>
                <w:tab w:val="left" w:pos="277"/>
                <w:tab w:val="left" w:pos="256"/>
              </w:tabs>
              <w:ind w:right="840"/>
              <w:rPr>
                <w:rFonts w:eastAsia="Times New Roman" w:cs="Times New Roman"/>
                <w:color w:val="000000"/>
                <w:szCs w:val="24"/>
              </w:rPr>
            </w:pPr>
            <w:r w:rsidRPr="002C0484">
              <w:rPr>
                <w:rFonts w:eastAsia="Times New Roman" w:cs="Times New Roman"/>
                <w:color w:val="000000"/>
                <w:szCs w:val="24"/>
              </w:rPr>
              <w:t>Planul managerial anual aprobat la ședința Consiliul de administrație, proces - verbal nr. 03 din 29.09.2021;</w:t>
            </w:r>
          </w:p>
          <w:p w:rsidR="00F27E69" w:rsidRPr="002C0484" w:rsidRDefault="002C0484" w:rsidP="007E6C21">
            <w:pPr>
              <w:widowControl w:val="0"/>
              <w:numPr>
                <w:ilvl w:val="0"/>
                <w:numId w:val="55"/>
              </w:numPr>
              <w:tabs>
                <w:tab w:val="left" w:pos="277"/>
                <w:tab w:val="left" w:pos="256"/>
              </w:tabs>
              <w:ind w:right="840"/>
              <w:rPr>
                <w:rFonts w:eastAsia="Times New Roman" w:cs="Times New Roman"/>
                <w:color w:val="000000"/>
                <w:szCs w:val="24"/>
              </w:rPr>
            </w:pPr>
            <w:r w:rsidRPr="002C0484">
              <w:rPr>
                <w:rFonts w:eastAsia="Times New Roman" w:cs="Times New Roman"/>
                <w:color w:val="000000"/>
                <w:szCs w:val="24"/>
              </w:rPr>
              <w:t>Regulament de organizare și funcționare aprobat la ședința Consiliului profesoral, proces-verbal nr.2 din 02.09.2020;</w:t>
            </w:r>
          </w:p>
          <w:p w:rsidR="00F27E69" w:rsidRPr="002C0484" w:rsidRDefault="002C0484" w:rsidP="007E6C21">
            <w:pPr>
              <w:widowControl w:val="0"/>
              <w:numPr>
                <w:ilvl w:val="0"/>
                <w:numId w:val="55"/>
              </w:numPr>
              <w:tabs>
                <w:tab w:val="left" w:pos="277"/>
                <w:tab w:val="left" w:pos="256"/>
              </w:tabs>
              <w:ind w:right="840"/>
              <w:rPr>
                <w:rFonts w:eastAsia="Times New Roman" w:cs="Times New Roman"/>
                <w:color w:val="000000"/>
                <w:szCs w:val="24"/>
              </w:rPr>
            </w:pPr>
            <w:r w:rsidRPr="002C0484">
              <w:rPr>
                <w:rFonts w:eastAsia="Times New Roman" w:cs="Times New Roman"/>
                <w:color w:val="000000"/>
                <w:szCs w:val="24"/>
              </w:rPr>
              <w:t xml:space="preserve"> Regulamentul intern al instituţiei, aprobat prin ordinul nr.20-1 din 04.09.2020; </w:t>
            </w:r>
          </w:p>
          <w:p w:rsidR="00F27E69" w:rsidRPr="002C0484" w:rsidRDefault="002C0484" w:rsidP="007E6C21">
            <w:pPr>
              <w:numPr>
                <w:ilvl w:val="0"/>
                <w:numId w:val="55"/>
              </w:numPr>
              <w:ind w:left="271" w:hanging="284"/>
              <w:jc w:val="left"/>
              <w:rPr>
                <w:rFonts w:cs="Times New Roman"/>
                <w:color w:val="000000"/>
                <w:szCs w:val="24"/>
              </w:rPr>
            </w:pPr>
            <w:r w:rsidRPr="002C0484">
              <w:rPr>
                <w:rFonts w:eastAsia="Times New Roman" w:cs="Times New Roman"/>
                <w:color w:val="000000"/>
                <w:szCs w:val="24"/>
              </w:rPr>
              <w:t>Comisiile metodice</w:t>
            </w:r>
            <w:r w:rsidRPr="002C0484">
              <w:rPr>
                <w:rFonts w:eastAsia="Times New Roman" w:cs="Times New Roman"/>
                <w:b/>
                <w:color w:val="000000"/>
                <w:szCs w:val="24"/>
              </w:rPr>
              <w:t xml:space="preserve"> </w:t>
            </w:r>
            <w:r w:rsidRPr="002C0484">
              <w:rPr>
                <w:rFonts w:eastAsia="Times New Roman" w:cs="Times New Roman"/>
                <w:color w:val="000000"/>
                <w:szCs w:val="24"/>
              </w:rPr>
              <w:t>pe cicluri, aprobarea șefilor, componenței nominale. (ord. nr. 16/A, 24/A din 26.08.2021)</w:t>
            </w:r>
          </w:p>
          <w:p w:rsidR="00F27E69" w:rsidRPr="002C0484" w:rsidRDefault="002C0484" w:rsidP="007E6C21">
            <w:pPr>
              <w:numPr>
                <w:ilvl w:val="0"/>
                <w:numId w:val="55"/>
              </w:numPr>
              <w:ind w:left="271" w:hanging="284"/>
              <w:jc w:val="left"/>
              <w:rPr>
                <w:rFonts w:eastAsia="Times New Roman" w:cs="Times New Roman"/>
                <w:color w:val="000000"/>
                <w:szCs w:val="24"/>
              </w:rPr>
            </w:pPr>
            <w:r w:rsidRPr="002C0484">
              <w:rPr>
                <w:rFonts w:eastAsia="Times New Roman" w:cs="Times New Roman"/>
                <w:color w:val="000000"/>
                <w:szCs w:val="24"/>
              </w:rPr>
              <w:t xml:space="preserve"> Întocmirea planificărilor, planurilor de activitate a comisiilor metodice conform indicaţiilor MECC al Republicii Moldova. (CM procesul-verbal nr.2 din 29.09.2021);</w:t>
            </w:r>
          </w:p>
          <w:p w:rsidR="00F27E69" w:rsidRPr="002C0484" w:rsidRDefault="002C0484" w:rsidP="007E6C21">
            <w:pPr>
              <w:numPr>
                <w:ilvl w:val="0"/>
                <w:numId w:val="55"/>
              </w:numPr>
              <w:ind w:left="271" w:hanging="284"/>
              <w:jc w:val="left"/>
              <w:rPr>
                <w:rFonts w:eastAsia="Times New Roman" w:cs="Times New Roman"/>
                <w:color w:val="000000"/>
                <w:szCs w:val="24"/>
              </w:rPr>
            </w:pPr>
            <w:r w:rsidRPr="002C0484">
              <w:rPr>
                <w:rFonts w:eastAsia="Times New Roman" w:cs="Times New Roman"/>
                <w:color w:val="000000"/>
                <w:szCs w:val="24"/>
              </w:rPr>
              <w:t>Elaborarea proiectului planului de şcolarizare pentru noul an şcolar. (CA procesul verbal nr.1 din 26.08.2021);</w:t>
            </w:r>
          </w:p>
          <w:p w:rsidR="00F27E69" w:rsidRPr="002C0484" w:rsidRDefault="002C0484" w:rsidP="007E6C21">
            <w:pPr>
              <w:numPr>
                <w:ilvl w:val="0"/>
                <w:numId w:val="55"/>
              </w:numPr>
              <w:ind w:left="271" w:hanging="284"/>
              <w:jc w:val="left"/>
              <w:rPr>
                <w:rFonts w:eastAsia="Times New Roman" w:cs="Times New Roman"/>
                <w:color w:val="000000"/>
                <w:szCs w:val="24"/>
              </w:rPr>
            </w:pPr>
            <w:r w:rsidRPr="002C0484">
              <w:rPr>
                <w:rFonts w:eastAsia="Times New Roman" w:cs="Times New Roman"/>
                <w:color w:val="000000"/>
                <w:szCs w:val="24"/>
              </w:rPr>
              <w:t>Evidenţa programelor de formare a cadrelor didactice;</w:t>
            </w:r>
          </w:p>
          <w:p w:rsidR="00F27E69" w:rsidRPr="002C0484" w:rsidRDefault="002C0484" w:rsidP="007E6C21">
            <w:pPr>
              <w:numPr>
                <w:ilvl w:val="0"/>
                <w:numId w:val="55"/>
              </w:numPr>
              <w:ind w:left="271" w:hanging="284"/>
              <w:jc w:val="left"/>
              <w:rPr>
                <w:rFonts w:eastAsia="Times New Roman" w:cs="Times New Roman"/>
                <w:color w:val="000000"/>
                <w:szCs w:val="24"/>
              </w:rPr>
            </w:pPr>
            <w:r w:rsidRPr="002C0484">
              <w:rPr>
                <w:rFonts w:eastAsia="Times New Roman" w:cs="Times New Roman"/>
                <w:color w:val="000000"/>
                <w:szCs w:val="24"/>
              </w:rPr>
              <w:t>Un plan pe termen lung pentru certificarea personalului didactic;</w:t>
            </w:r>
          </w:p>
          <w:p w:rsidR="00F27E69" w:rsidRPr="002C0484" w:rsidRDefault="002C0484" w:rsidP="007E6C21">
            <w:pPr>
              <w:numPr>
                <w:ilvl w:val="0"/>
                <w:numId w:val="55"/>
              </w:numPr>
              <w:ind w:left="271" w:hanging="284"/>
              <w:jc w:val="left"/>
              <w:rPr>
                <w:rFonts w:eastAsia="Times New Roman" w:cs="Times New Roman"/>
                <w:color w:val="000000"/>
                <w:szCs w:val="24"/>
              </w:rPr>
            </w:pPr>
            <w:r w:rsidRPr="002C0484">
              <w:rPr>
                <w:rFonts w:eastAsia="Times New Roman" w:cs="Times New Roman"/>
                <w:color w:val="000000"/>
                <w:szCs w:val="24"/>
              </w:rPr>
              <w:t>Plan de atestare pentru fiecare an universitar;</w:t>
            </w:r>
          </w:p>
          <w:p w:rsidR="00F27E69" w:rsidRPr="002C0484" w:rsidRDefault="002C0484" w:rsidP="007E6C21">
            <w:pPr>
              <w:numPr>
                <w:ilvl w:val="0"/>
                <w:numId w:val="55"/>
              </w:numPr>
              <w:ind w:left="271" w:hanging="284"/>
              <w:jc w:val="left"/>
              <w:rPr>
                <w:rFonts w:eastAsia="Times New Roman" w:cs="Times New Roman"/>
                <w:color w:val="000000"/>
                <w:szCs w:val="24"/>
              </w:rPr>
            </w:pPr>
            <w:r w:rsidRPr="002C0484">
              <w:rPr>
                <w:rFonts w:eastAsia="Times New Roman" w:cs="Times New Roman"/>
                <w:color w:val="000000"/>
                <w:szCs w:val="24"/>
              </w:rPr>
              <w:t>Participarea activă la ateliere raionale;</w:t>
            </w:r>
          </w:p>
          <w:p w:rsidR="00F27E69" w:rsidRPr="002C0484" w:rsidRDefault="002C0484" w:rsidP="007E6C21">
            <w:pPr>
              <w:numPr>
                <w:ilvl w:val="0"/>
                <w:numId w:val="55"/>
              </w:numPr>
              <w:ind w:left="271" w:hanging="284"/>
              <w:jc w:val="left"/>
              <w:rPr>
                <w:rFonts w:eastAsia="Times New Roman" w:cs="Times New Roman"/>
                <w:color w:val="000000"/>
                <w:szCs w:val="24"/>
              </w:rPr>
            </w:pPr>
            <w:r w:rsidRPr="002C0484">
              <w:rPr>
                <w:rFonts w:eastAsia="Times New Roman" w:cs="Times New Roman"/>
                <w:color w:val="000000"/>
                <w:szCs w:val="24"/>
              </w:rPr>
              <w:t>Activitatea Comisiilor Metodologice;</w:t>
            </w:r>
          </w:p>
          <w:p w:rsidR="00F27E69" w:rsidRPr="002C0484" w:rsidRDefault="002C0484" w:rsidP="007E6C21">
            <w:pPr>
              <w:numPr>
                <w:ilvl w:val="0"/>
                <w:numId w:val="55"/>
              </w:numPr>
              <w:ind w:left="271" w:hanging="284"/>
              <w:jc w:val="left"/>
              <w:rPr>
                <w:rFonts w:eastAsia="Times New Roman" w:cs="Times New Roman"/>
                <w:color w:val="000000"/>
                <w:szCs w:val="24"/>
              </w:rPr>
            </w:pPr>
            <w:r w:rsidRPr="002C0484">
              <w:rPr>
                <w:rFonts w:eastAsia="Times New Roman" w:cs="Times New Roman"/>
                <w:color w:val="000000"/>
                <w:szCs w:val="24"/>
              </w:rPr>
              <w:t>Cursuri de învăţământ la distanţă;</w:t>
            </w:r>
          </w:p>
          <w:p w:rsidR="00F27E69" w:rsidRPr="002C0484" w:rsidRDefault="002C0484" w:rsidP="007E6C21">
            <w:pPr>
              <w:numPr>
                <w:ilvl w:val="0"/>
                <w:numId w:val="55"/>
              </w:numPr>
              <w:ind w:left="271" w:hanging="284"/>
              <w:jc w:val="left"/>
              <w:rPr>
                <w:rFonts w:eastAsia="Times New Roman" w:cs="Times New Roman"/>
                <w:color w:val="000000"/>
                <w:szCs w:val="24"/>
              </w:rPr>
            </w:pPr>
            <w:r w:rsidRPr="002C0484">
              <w:rPr>
                <w:rFonts w:eastAsia="Times New Roman" w:cs="Times New Roman"/>
                <w:color w:val="000000"/>
                <w:szCs w:val="24"/>
              </w:rPr>
              <w:t>Studiul, generalizarea și diseminarea experienței pedagogice avansate;</w:t>
            </w:r>
          </w:p>
          <w:p w:rsidR="00F27E69" w:rsidRPr="002C0484" w:rsidRDefault="002C0484" w:rsidP="007E6C21">
            <w:pPr>
              <w:numPr>
                <w:ilvl w:val="0"/>
                <w:numId w:val="55"/>
              </w:numPr>
              <w:ind w:left="271" w:hanging="284"/>
              <w:jc w:val="left"/>
              <w:rPr>
                <w:rFonts w:eastAsia="Times New Roman" w:cs="Times New Roman"/>
                <w:i/>
                <w:color w:val="000000"/>
                <w:szCs w:val="24"/>
              </w:rPr>
            </w:pPr>
            <w:r w:rsidRPr="002C0484">
              <w:rPr>
                <w:rFonts w:eastAsia="Times New Roman" w:cs="Times New Roman"/>
                <w:color w:val="000000"/>
                <w:szCs w:val="24"/>
              </w:rPr>
              <w:t xml:space="preserve">Ordinele de delegare la activitățile de formare continuă și perfecționare.  </w:t>
            </w:r>
            <w:r w:rsidRPr="002C0484">
              <w:rPr>
                <w:rFonts w:eastAsia="Times New Roman" w:cs="Times New Roman"/>
                <w:i/>
                <w:color w:val="000000"/>
                <w:szCs w:val="24"/>
              </w:rPr>
              <w:t xml:space="preserve"> </w:t>
            </w:r>
            <w:r w:rsidRPr="002C0484">
              <w:rPr>
                <w:rFonts w:eastAsia="Times New Roman" w:cs="Times New Roman"/>
                <w:color w:val="000000"/>
                <w:szCs w:val="24"/>
              </w:rPr>
              <w:t xml:space="preserve">                   </w:t>
            </w:r>
          </w:p>
        </w:tc>
      </w:tr>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Constatări</w:t>
            </w:r>
          </w:p>
        </w:tc>
        <w:tc>
          <w:tcPr>
            <w:tcW w:w="8401" w:type="dxa"/>
            <w:gridSpan w:val="3"/>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tabs>
                <w:tab w:val="left" w:pos="709"/>
                <w:tab w:val="left" w:pos="258"/>
              </w:tabs>
              <w:jc w:val="left"/>
              <w:rPr>
                <w:rFonts w:eastAsia="Times New Roman" w:cs="Times New Roman"/>
                <w:color w:val="000000"/>
                <w:szCs w:val="24"/>
              </w:rPr>
            </w:pPr>
            <w:r w:rsidRPr="002C0484">
              <w:rPr>
                <w:rFonts w:eastAsia="Times New Roman" w:cs="Times New Roman"/>
                <w:color w:val="000000"/>
                <w:szCs w:val="24"/>
              </w:rPr>
              <w:t>Gimnaziul, ținând cont de nevoia de personal, monitorizează constant implicarea cadrelor didactice în activități de învățare continuă și dezvoltare profesională,</w:t>
            </w:r>
          </w:p>
          <w:p w:rsidR="00F27E69" w:rsidRPr="002C0484" w:rsidRDefault="002C0484" w:rsidP="002C0484">
            <w:pPr>
              <w:pBdr>
                <w:top w:val="nil"/>
                <w:left w:val="nil"/>
                <w:bottom w:val="nil"/>
                <w:right w:val="nil"/>
                <w:between w:val="nil"/>
              </w:pBdr>
              <w:tabs>
                <w:tab w:val="left" w:pos="709"/>
                <w:tab w:val="left" w:pos="258"/>
              </w:tabs>
              <w:jc w:val="left"/>
              <w:rPr>
                <w:rFonts w:eastAsia="Times New Roman" w:cs="Times New Roman"/>
                <w:i/>
                <w:color w:val="000000"/>
                <w:szCs w:val="24"/>
              </w:rPr>
            </w:pPr>
            <w:r w:rsidRPr="002C0484">
              <w:rPr>
                <w:rFonts w:eastAsia="Times New Roman" w:cs="Times New Roman"/>
                <w:color w:val="000000"/>
                <w:szCs w:val="24"/>
              </w:rPr>
              <w:t>asigurând instituția de învățământ cu produse curriculare inovaționale și cadre didactice formate în vederea implementării curriculumului școlar, în raport cu misiunea și specificul instituției de învățământ general.</w:t>
            </w:r>
          </w:p>
        </w:tc>
      </w:tr>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303"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1</w:t>
            </w:r>
          </w:p>
        </w:tc>
        <w:tc>
          <w:tcPr>
            <w:tcW w:w="3829"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-1</w:t>
            </w:r>
          </w:p>
        </w:tc>
        <w:tc>
          <w:tcPr>
            <w:tcW w:w="2269"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Punctaj acordat: - 1</w:t>
            </w:r>
          </w:p>
        </w:tc>
      </w:tr>
    </w:tbl>
    <w:p w:rsidR="00F27E69" w:rsidRPr="002C0484" w:rsidRDefault="00F27E69" w:rsidP="002C0484">
      <w:pPr>
        <w:jc w:val="left"/>
        <w:rPr>
          <w:szCs w:val="24"/>
        </w:rPr>
      </w:pPr>
    </w:p>
    <w:p w:rsidR="00F27E69" w:rsidRPr="002C0484" w:rsidRDefault="002C0484" w:rsidP="002C0484">
      <w:pPr>
        <w:jc w:val="left"/>
        <w:rPr>
          <w:b/>
          <w:szCs w:val="24"/>
        </w:rPr>
      </w:pPr>
      <w:r w:rsidRPr="002C0484">
        <w:rPr>
          <w:b/>
          <w:szCs w:val="24"/>
        </w:rPr>
        <w:t>Domeniu: Capacitate instituțională</w:t>
      </w:r>
    </w:p>
    <w:p w:rsidR="00F27E69" w:rsidRPr="002C0484" w:rsidRDefault="002C0484" w:rsidP="002C0484">
      <w:pPr>
        <w:jc w:val="left"/>
        <w:rPr>
          <w:szCs w:val="24"/>
        </w:rPr>
      </w:pPr>
      <w:r w:rsidRPr="002C0484">
        <w:rPr>
          <w:b/>
          <w:szCs w:val="24"/>
        </w:rPr>
        <w:t>Indicator 4.2.3.</w:t>
      </w:r>
      <w:r w:rsidRPr="002C0484">
        <w:rPr>
          <w:szCs w:val="24"/>
        </w:rPr>
        <w:t xml:space="preserve"> Existența unui număr suficient de resurse educaționale (umane, materiale etc.) pentru realizarea finalităților stabilite prin curriculumul național</w:t>
      </w:r>
    </w:p>
    <w:tbl>
      <w:tblPr>
        <w:tblStyle w:val="affffffffffffffffffffb"/>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9"/>
        <w:gridCol w:w="2269"/>
      </w:tblGrid>
      <w:tr w:rsidR="00F27E69" w:rsidRPr="002C0484" w:rsidTr="00D8393E">
        <w:trPr>
          <w:trHeight w:val="2544"/>
        </w:trPr>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401" w:type="dxa"/>
            <w:gridSpan w:val="3"/>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widowControl w:val="0"/>
              <w:numPr>
                <w:ilvl w:val="0"/>
                <w:numId w:val="28"/>
              </w:numPr>
              <w:pBdr>
                <w:top w:val="nil"/>
                <w:left w:val="nil"/>
                <w:bottom w:val="nil"/>
                <w:right w:val="nil"/>
                <w:between w:val="nil"/>
              </w:pBdr>
              <w:tabs>
                <w:tab w:val="left" w:pos="277"/>
                <w:tab w:val="left" w:pos="118"/>
                <w:tab w:val="left" w:pos="270"/>
              </w:tabs>
              <w:ind w:left="283" w:hanging="283"/>
              <w:jc w:val="left"/>
              <w:rPr>
                <w:rFonts w:eastAsia="Times New Roman" w:cs="Times New Roman"/>
                <w:color w:val="000000"/>
                <w:szCs w:val="24"/>
              </w:rPr>
            </w:pPr>
            <w:r w:rsidRPr="002C0484">
              <w:rPr>
                <w:rFonts w:eastAsia="Times New Roman" w:cs="Times New Roman"/>
                <w:color w:val="000000"/>
                <w:szCs w:val="24"/>
              </w:rPr>
              <w:t>Statele de personal aprobate;</w:t>
            </w:r>
          </w:p>
          <w:p w:rsidR="00F27E69" w:rsidRPr="002C0484" w:rsidRDefault="002C0484" w:rsidP="002C0484">
            <w:pPr>
              <w:widowControl w:val="0"/>
              <w:numPr>
                <w:ilvl w:val="0"/>
                <w:numId w:val="28"/>
              </w:numPr>
              <w:pBdr>
                <w:top w:val="nil"/>
                <w:left w:val="nil"/>
                <w:bottom w:val="nil"/>
                <w:right w:val="nil"/>
                <w:between w:val="nil"/>
              </w:pBdr>
              <w:tabs>
                <w:tab w:val="left" w:pos="277"/>
                <w:tab w:val="left" w:pos="118"/>
                <w:tab w:val="left" w:pos="270"/>
              </w:tabs>
              <w:ind w:left="283" w:hanging="283"/>
              <w:jc w:val="left"/>
              <w:rPr>
                <w:rFonts w:eastAsia="Times New Roman" w:cs="Times New Roman"/>
                <w:color w:val="000000"/>
                <w:szCs w:val="24"/>
              </w:rPr>
            </w:pPr>
            <w:r w:rsidRPr="002C0484">
              <w:rPr>
                <w:rFonts w:eastAsia="Times New Roman" w:cs="Times New Roman"/>
                <w:color w:val="000000"/>
                <w:szCs w:val="24"/>
              </w:rPr>
              <w:t xml:space="preserve">Registrul de ordine privind angajarea, transferul și eliberarea personalului;  Documente privind normarea activităţii personalului;  </w:t>
            </w:r>
          </w:p>
          <w:p w:rsidR="00F27E69" w:rsidRPr="002C0484" w:rsidRDefault="002C0484" w:rsidP="002C0484">
            <w:pPr>
              <w:widowControl w:val="0"/>
              <w:numPr>
                <w:ilvl w:val="0"/>
                <w:numId w:val="28"/>
              </w:numPr>
              <w:pBdr>
                <w:top w:val="nil"/>
                <w:left w:val="nil"/>
                <w:bottom w:val="nil"/>
                <w:right w:val="nil"/>
                <w:between w:val="nil"/>
              </w:pBdr>
              <w:tabs>
                <w:tab w:val="left" w:pos="277"/>
                <w:tab w:val="left" w:pos="118"/>
                <w:tab w:val="left" w:pos="270"/>
              </w:tabs>
              <w:ind w:left="283" w:hanging="283"/>
              <w:jc w:val="left"/>
              <w:rPr>
                <w:rFonts w:eastAsia="Times New Roman" w:cs="Times New Roman"/>
                <w:color w:val="000000"/>
                <w:szCs w:val="24"/>
              </w:rPr>
            </w:pPr>
            <w:r w:rsidRPr="002C0484">
              <w:rPr>
                <w:rFonts w:eastAsia="Times New Roman" w:cs="Times New Roman"/>
                <w:color w:val="000000"/>
                <w:szCs w:val="24"/>
              </w:rPr>
              <w:t xml:space="preserve">Contracte individuale de muncă, dosarele personalului angajat; </w:t>
            </w:r>
          </w:p>
          <w:p w:rsidR="00F27E69" w:rsidRPr="002C0484" w:rsidRDefault="002C0484" w:rsidP="002C0484">
            <w:pPr>
              <w:widowControl w:val="0"/>
              <w:numPr>
                <w:ilvl w:val="0"/>
                <w:numId w:val="28"/>
              </w:numPr>
              <w:pBdr>
                <w:top w:val="nil"/>
                <w:left w:val="nil"/>
                <w:bottom w:val="nil"/>
                <w:right w:val="nil"/>
                <w:between w:val="nil"/>
              </w:pBdr>
              <w:tabs>
                <w:tab w:val="left" w:pos="277"/>
                <w:tab w:val="left" w:pos="118"/>
                <w:tab w:val="left" w:pos="270"/>
              </w:tabs>
              <w:ind w:left="283" w:hanging="283"/>
              <w:jc w:val="left"/>
              <w:rPr>
                <w:rFonts w:eastAsia="Times New Roman" w:cs="Times New Roman"/>
                <w:color w:val="000000"/>
                <w:szCs w:val="24"/>
              </w:rPr>
            </w:pPr>
            <w:r w:rsidRPr="002C0484">
              <w:rPr>
                <w:rFonts w:eastAsia="Times New Roman" w:cs="Times New Roman"/>
                <w:color w:val="000000"/>
                <w:szCs w:val="24"/>
              </w:rPr>
              <w:t xml:space="preserve"> Fişe şi alte documente de evaluare a performanţei profesionale; </w:t>
            </w:r>
          </w:p>
          <w:p w:rsidR="00F27E69" w:rsidRPr="002C0484" w:rsidRDefault="002C0484" w:rsidP="002C0484">
            <w:pPr>
              <w:widowControl w:val="0"/>
              <w:numPr>
                <w:ilvl w:val="0"/>
                <w:numId w:val="28"/>
              </w:numPr>
              <w:pBdr>
                <w:top w:val="nil"/>
                <w:left w:val="nil"/>
                <w:bottom w:val="nil"/>
                <w:right w:val="nil"/>
                <w:between w:val="nil"/>
              </w:pBdr>
              <w:tabs>
                <w:tab w:val="left" w:pos="277"/>
                <w:tab w:val="left" w:pos="118"/>
                <w:tab w:val="left" w:pos="270"/>
              </w:tabs>
              <w:ind w:left="283" w:hanging="283"/>
              <w:jc w:val="left"/>
              <w:rPr>
                <w:rFonts w:eastAsia="Times New Roman" w:cs="Times New Roman"/>
                <w:color w:val="000000"/>
                <w:szCs w:val="24"/>
              </w:rPr>
            </w:pPr>
            <w:r w:rsidRPr="002C0484">
              <w:rPr>
                <w:rFonts w:eastAsia="Times New Roman" w:cs="Times New Roman"/>
                <w:color w:val="000000"/>
                <w:szCs w:val="24"/>
              </w:rPr>
              <w:t xml:space="preserve"> Baza de date cu referire la potențialul didactic la disciplinele de studii; </w:t>
            </w:r>
          </w:p>
          <w:p w:rsidR="00F27E69" w:rsidRPr="002C0484" w:rsidRDefault="002C0484" w:rsidP="002C0484">
            <w:pPr>
              <w:widowControl w:val="0"/>
              <w:numPr>
                <w:ilvl w:val="0"/>
                <w:numId w:val="28"/>
              </w:numPr>
              <w:pBdr>
                <w:top w:val="nil"/>
                <w:left w:val="nil"/>
                <w:bottom w:val="nil"/>
                <w:right w:val="nil"/>
                <w:between w:val="nil"/>
              </w:pBdr>
              <w:tabs>
                <w:tab w:val="left" w:pos="277"/>
                <w:tab w:val="left" w:pos="118"/>
                <w:tab w:val="left" w:pos="270"/>
              </w:tabs>
              <w:ind w:left="283" w:hanging="283"/>
              <w:jc w:val="left"/>
              <w:rPr>
                <w:rFonts w:eastAsia="Times New Roman" w:cs="Times New Roman"/>
                <w:i/>
                <w:color w:val="000000"/>
                <w:szCs w:val="24"/>
              </w:rPr>
            </w:pPr>
            <w:r w:rsidRPr="002C0484">
              <w:rPr>
                <w:rFonts w:eastAsia="Times New Roman" w:cs="Times New Roman"/>
                <w:i/>
                <w:color w:val="000000"/>
                <w:szCs w:val="24"/>
              </w:rPr>
              <w:t>L</w:t>
            </w:r>
            <w:r w:rsidRPr="002C0484">
              <w:rPr>
                <w:rFonts w:eastAsia="Times New Roman" w:cs="Times New Roman"/>
                <w:color w:val="000000"/>
                <w:szCs w:val="24"/>
              </w:rPr>
              <w:t>ista de control a CD din instituție;</w:t>
            </w:r>
          </w:p>
          <w:p w:rsidR="00F27E69" w:rsidRPr="002C0484" w:rsidRDefault="002C0484" w:rsidP="007E6C21">
            <w:pPr>
              <w:widowControl w:val="0"/>
              <w:numPr>
                <w:ilvl w:val="0"/>
                <w:numId w:val="41"/>
              </w:numPr>
              <w:tabs>
                <w:tab w:val="left" w:pos="277"/>
                <w:tab w:val="left" w:pos="118"/>
                <w:tab w:val="left" w:pos="7"/>
              </w:tabs>
              <w:ind w:left="425"/>
              <w:rPr>
                <w:rFonts w:eastAsia="Times New Roman" w:cs="Times New Roman"/>
                <w:color w:val="000000"/>
                <w:szCs w:val="24"/>
              </w:rPr>
            </w:pPr>
            <w:r w:rsidRPr="002C0484">
              <w:rPr>
                <w:rFonts w:eastAsia="Times New Roman" w:cs="Times New Roman"/>
                <w:color w:val="000000"/>
                <w:szCs w:val="24"/>
              </w:rPr>
              <w:t>Plan de activitate a activității bibliotecii pentru anul de studii</w:t>
            </w:r>
          </w:p>
          <w:p w:rsidR="00F27E69" w:rsidRPr="002C0484" w:rsidRDefault="002C0484" w:rsidP="007E6C21">
            <w:pPr>
              <w:widowControl w:val="0"/>
              <w:numPr>
                <w:ilvl w:val="0"/>
                <w:numId w:val="41"/>
              </w:numPr>
              <w:tabs>
                <w:tab w:val="left" w:pos="277"/>
                <w:tab w:val="left" w:pos="118"/>
                <w:tab w:val="left" w:pos="7"/>
              </w:tabs>
              <w:ind w:left="425"/>
              <w:rPr>
                <w:rFonts w:eastAsia="Times New Roman" w:cs="Times New Roman"/>
                <w:color w:val="000000"/>
                <w:szCs w:val="24"/>
              </w:rPr>
            </w:pPr>
            <w:r w:rsidRPr="002C0484">
              <w:rPr>
                <w:rFonts w:eastAsia="Times New Roman" w:cs="Times New Roman"/>
                <w:color w:val="000000"/>
                <w:szCs w:val="24"/>
              </w:rPr>
              <w:t>Baza de date cu referire la atestarea cadrelor didactice Portofoliul, Registrul de monitorizare a desfășurării activităților în cadrul atestării, Procese verbale etc;</w:t>
            </w:r>
          </w:p>
          <w:p w:rsidR="00F27E69" w:rsidRPr="002C0484" w:rsidRDefault="002C0484" w:rsidP="007E6C21">
            <w:pPr>
              <w:widowControl w:val="0"/>
              <w:numPr>
                <w:ilvl w:val="0"/>
                <w:numId w:val="41"/>
              </w:numPr>
              <w:tabs>
                <w:tab w:val="left" w:pos="277"/>
                <w:tab w:val="left" w:pos="118"/>
                <w:tab w:val="left" w:pos="7"/>
              </w:tabs>
              <w:ind w:left="425"/>
              <w:rPr>
                <w:rFonts w:eastAsia="Times New Roman" w:cs="Times New Roman"/>
                <w:color w:val="000000"/>
                <w:szCs w:val="24"/>
              </w:rPr>
            </w:pPr>
            <w:r w:rsidRPr="002C0484">
              <w:rPr>
                <w:rFonts w:eastAsia="Times New Roman" w:cs="Times New Roman"/>
                <w:color w:val="000000"/>
                <w:szCs w:val="24"/>
              </w:rPr>
              <w:t>Planul de atestare, ordine de constituire a comisiei interne de atestare;</w:t>
            </w:r>
          </w:p>
          <w:p w:rsidR="00F27E69" w:rsidRPr="002C0484" w:rsidRDefault="002C0484" w:rsidP="007E6C21">
            <w:pPr>
              <w:widowControl w:val="0"/>
              <w:numPr>
                <w:ilvl w:val="0"/>
                <w:numId w:val="41"/>
              </w:numPr>
              <w:tabs>
                <w:tab w:val="left" w:pos="277"/>
                <w:tab w:val="left" w:pos="118"/>
                <w:tab w:val="left" w:pos="7"/>
              </w:tabs>
              <w:ind w:left="425"/>
              <w:rPr>
                <w:rFonts w:eastAsia="Times New Roman" w:cs="Times New Roman"/>
                <w:color w:val="000000"/>
                <w:szCs w:val="24"/>
              </w:rPr>
            </w:pPr>
            <w:r w:rsidRPr="002C0484">
              <w:rPr>
                <w:rFonts w:eastAsia="Times New Roman" w:cs="Times New Roman"/>
                <w:color w:val="000000"/>
                <w:szCs w:val="24"/>
              </w:rPr>
              <w:lastRenderedPageBreak/>
              <w:t>Pregatirea  materialelor didactice pentru lecții; manuale electronice; prezentări pentru lecții; școala de studiere a experienței avansate</w:t>
            </w:r>
          </w:p>
          <w:p w:rsidR="00F27E69" w:rsidRPr="002C0484" w:rsidRDefault="002C0484" w:rsidP="007E6C21">
            <w:pPr>
              <w:widowControl w:val="0"/>
              <w:numPr>
                <w:ilvl w:val="0"/>
                <w:numId w:val="41"/>
              </w:numPr>
              <w:tabs>
                <w:tab w:val="left" w:pos="277"/>
                <w:tab w:val="left" w:pos="118"/>
                <w:tab w:val="left" w:pos="7"/>
              </w:tabs>
              <w:spacing w:after="240"/>
              <w:ind w:left="425"/>
              <w:rPr>
                <w:rFonts w:eastAsia="Times New Roman" w:cs="Times New Roman"/>
                <w:color w:val="000000"/>
                <w:szCs w:val="24"/>
              </w:rPr>
            </w:pPr>
            <w:r w:rsidRPr="002C0484">
              <w:rPr>
                <w:rFonts w:eastAsia="Times New Roman" w:cs="Times New Roman"/>
                <w:color w:val="000000"/>
                <w:szCs w:val="24"/>
              </w:rPr>
              <w:t>Resurse internet, multimedia, sistem de învăţământ la distanţă.Portofoliile Comisiilor metodice și ale cadrelor didactice;</w:t>
            </w:r>
          </w:p>
          <w:p w:rsidR="00F27E69" w:rsidRPr="002C0484" w:rsidRDefault="002C0484" w:rsidP="007E6C21">
            <w:pPr>
              <w:widowControl w:val="0"/>
              <w:numPr>
                <w:ilvl w:val="0"/>
                <w:numId w:val="41"/>
              </w:numPr>
              <w:tabs>
                <w:tab w:val="left" w:pos="277"/>
                <w:tab w:val="left" w:pos="118"/>
                <w:tab w:val="left" w:pos="7"/>
              </w:tabs>
              <w:spacing w:after="240"/>
              <w:ind w:left="425"/>
              <w:rPr>
                <w:rFonts w:eastAsia="Times New Roman" w:cs="Times New Roman"/>
                <w:color w:val="000000"/>
                <w:szCs w:val="24"/>
              </w:rPr>
            </w:pPr>
            <w:r w:rsidRPr="002C0484">
              <w:rPr>
                <w:rFonts w:eastAsia="Times New Roman" w:cs="Times New Roman"/>
                <w:color w:val="000000"/>
                <w:szCs w:val="24"/>
              </w:rPr>
              <w:t>Dotarea sălilor de clasă a disciplinelor cu calculatoare pe masa profesorului conectate la internet, sală de calculatoare conectată la reţeaua de internet; Cabinet metodic dotat cu calculator, proiector, ecran, literatura de specialitate, echipament sportive;</w:t>
            </w:r>
          </w:p>
        </w:tc>
      </w:tr>
      <w:tr w:rsidR="00F27E69" w:rsidRPr="002C0484">
        <w:trPr>
          <w:trHeight w:val="2013"/>
        </w:trPr>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lastRenderedPageBreak/>
              <w:t>Constatări</w:t>
            </w:r>
          </w:p>
        </w:tc>
        <w:tc>
          <w:tcPr>
            <w:tcW w:w="8401" w:type="dxa"/>
            <w:gridSpan w:val="3"/>
            <w:tcBorders>
              <w:top w:val="single" w:sz="4" w:space="0" w:color="000000"/>
              <w:left w:val="single" w:sz="4" w:space="0" w:color="000000"/>
              <w:bottom w:val="single" w:sz="4" w:space="0" w:color="000000"/>
              <w:right w:val="single" w:sz="4" w:space="0" w:color="000000"/>
            </w:tcBorders>
          </w:tcPr>
          <w:p w:rsidR="00F27E69" w:rsidRPr="002C0484" w:rsidRDefault="00F27E69" w:rsidP="002C0484">
            <w:pPr>
              <w:tabs>
                <w:tab w:val="left" w:pos="709"/>
              </w:tabs>
              <w:jc w:val="left"/>
              <w:rPr>
                <w:rFonts w:eastAsia="Times New Roman" w:cs="Times New Roman"/>
                <w:color w:val="000000"/>
                <w:szCs w:val="24"/>
              </w:rPr>
            </w:pPr>
          </w:p>
          <w:tbl>
            <w:tblPr>
              <w:tblStyle w:val="affffffffffffffffffffc"/>
              <w:tblW w:w="81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75"/>
            </w:tblGrid>
            <w:tr w:rsidR="00F27E69" w:rsidRPr="002C0484" w:rsidTr="00580595">
              <w:trPr>
                <w:trHeight w:val="1447"/>
              </w:trPr>
              <w:tc>
                <w:tcPr>
                  <w:tcW w:w="8175" w:type="dxa"/>
                  <w:tcMar>
                    <w:top w:w="100" w:type="dxa"/>
                    <w:left w:w="100" w:type="dxa"/>
                    <w:bottom w:w="100" w:type="dxa"/>
                    <w:right w:w="100" w:type="dxa"/>
                  </w:tcMar>
                </w:tcPr>
                <w:p w:rsidR="00F27E69" w:rsidRPr="002C0484" w:rsidRDefault="002C0484" w:rsidP="002C0484">
                  <w:pPr>
                    <w:widowControl w:val="0"/>
                    <w:pBdr>
                      <w:top w:val="nil"/>
                      <w:left w:val="nil"/>
                      <w:bottom w:val="nil"/>
                      <w:right w:val="nil"/>
                      <w:between w:val="nil"/>
                    </w:pBdr>
                    <w:jc w:val="left"/>
                    <w:rPr>
                      <w:szCs w:val="24"/>
                    </w:rPr>
                  </w:pPr>
                  <w:r w:rsidRPr="002C0484">
                    <w:rPr>
                      <w:szCs w:val="24"/>
                    </w:rPr>
                    <w:t>Se aplică strategii didactice interactive, a TIC, fiind monitorizate prin observări, asistenţe la ore, verificarea</w:t>
                  </w:r>
                </w:p>
                <w:p w:rsidR="00F27E69" w:rsidRPr="002C0484" w:rsidRDefault="002C0484" w:rsidP="002C0484">
                  <w:pPr>
                    <w:widowControl w:val="0"/>
                    <w:pBdr>
                      <w:top w:val="nil"/>
                      <w:left w:val="nil"/>
                      <w:bottom w:val="nil"/>
                      <w:right w:val="nil"/>
                      <w:between w:val="nil"/>
                    </w:pBdr>
                    <w:jc w:val="left"/>
                    <w:rPr>
                      <w:szCs w:val="24"/>
                    </w:rPr>
                  </w:pPr>
                  <w:r w:rsidRPr="002C0484">
                    <w:rPr>
                      <w:szCs w:val="24"/>
                    </w:rPr>
                    <w:t>proiectelor didactice, schimb de experiență a cadrelor didactice, exemple de bune practice, studierea experienței</w:t>
                  </w:r>
                </w:p>
                <w:p w:rsidR="00F27E69" w:rsidRPr="002C0484" w:rsidRDefault="002C0484" w:rsidP="002C0484">
                  <w:pPr>
                    <w:widowControl w:val="0"/>
                    <w:pBdr>
                      <w:top w:val="nil"/>
                      <w:left w:val="nil"/>
                      <w:bottom w:val="nil"/>
                      <w:right w:val="nil"/>
                      <w:between w:val="nil"/>
                    </w:pBdr>
                    <w:jc w:val="left"/>
                    <w:rPr>
                      <w:szCs w:val="24"/>
                    </w:rPr>
                  </w:pPr>
                  <w:r w:rsidRPr="002C0484">
                    <w:rPr>
                      <w:szCs w:val="24"/>
                    </w:rPr>
                    <w:t>avansate.</w:t>
                  </w:r>
                </w:p>
              </w:tc>
            </w:tr>
          </w:tbl>
          <w:p w:rsidR="00F27E69" w:rsidRPr="002C0484" w:rsidRDefault="00F27E69" w:rsidP="002C0484">
            <w:pPr>
              <w:tabs>
                <w:tab w:val="left" w:pos="709"/>
              </w:tabs>
              <w:jc w:val="left"/>
              <w:rPr>
                <w:rFonts w:eastAsia="Times New Roman" w:cs="Times New Roman"/>
                <w:color w:val="000000"/>
                <w:szCs w:val="24"/>
              </w:rPr>
            </w:pPr>
          </w:p>
        </w:tc>
      </w:tr>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303"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2</w:t>
            </w:r>
          </w:p>
        </w:tc>
        <w:tc>
          <w:tcPr>
            <w:tcW w:w="3829"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-0,75</w:t>
            </w:r>
          </w:p>
        </w:tc>
        <w:tc>
          <w:tcPr>
            <w:tcW w:w="2269"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Punctaj acordat: - 1,5</w:t>
            </w:r>
          </w:p>
        </w:tc>
      </w:tr>
    </w:tbl>
    <w:p w:rsidR="00F27E69" w:rsidRPr="002C0484" w:rsidRDefault="00F27E69" w:rsidP="002C0484">
      <w:pPr>
        <w:jc w:val="left"/>
        <w:rPr>
          <w:szCs w:val="24"/>
        </w:rPr>
      </w:pPr>
    </w:p>
    <w:p w:rsidR="00F27E69" w:rsidRPr="002C0484" w:rsidRDefault="002C0484" w:rsidP="002C0484">
      <w:pPr>
        <w:jc w:val="left"/>
        <w:rPr>
          <w:szCs w:val="24"/>
        </w:rPr>
      </w:pPr>
      <w:r w:rsidRPr="002C0484">
        <w:rPr>
          <w:b/>
          <w:szCs w:val="24"/>
        </w:rPr>
        <w:t>Indicator 4.2.4.</w:t>
      </w:r>
      <w:r w:rsidRPr="002C0484">
        <w:rPr>
          <w:szCs w:val="24"/>
        </w:rPr>
        <w:t xml:space="preserve"> Monitorizarea centrării pe Standardele de eficiență a învățării, a modului de utilizare a resurselor educaționale și de aplicare a strategiilor didactice interactive, inclusiv a TIC, în procesul educațional</w:t>
      </w:r>
    </w:p>
    <w:tbl>
      <w:tblPr>
        <w:tblStyle w:val="affffffffffffffffffffd"/>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9"/>
        <w:gridCol w:w="2269"/>
      </w:tblGrid>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401" w:type="dxa"/>
            <w:gridSpan w:val="3"/>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widowControl w:val="0"/>
              <w:numPr>
                <w:ilvl w:val="0"/>
                <w:numId w:val="18"/>
              </w:numPr>
              <w:tabs>
                <w:tab w:val="left" w:pos="277"/>
                <w:tab w:val="left" w:pos="256"/>
              </w:tabs>
              <w:ind w:right="840"/>
              <w:rPr>
                <w:rFonts w:eastAsia="Times New Roman" w:cs="Times New Roman"/>
                <w:color w:val="000000"/>
                <w:szCs w:val="24"/>
              </w:rPr>
            </w:pPr>
            <w:r w:rsidRPr="002C0484">
              <w:rPr>
                <w:rFonts w:eastAsia="Times New Roman" w:cs="Times New Roman"/>
                <w:color w:val="000000"/>
                <w:szCs w:val="24"/>
              </w:rPr>
              <w:t>Planul de dezvoltare 2020-2025 aprobat la Consiliului de Administrație și Consiliul Profesoral,   proces -verbal nr. 01 din 26.08.2020;</w:t>
            </w:r>
          </w:p>
          <w:p w:rsidR="00F27E69" w:rsidRPr="002C0484" w:rsidRDefault="002C0484" w:rsidP="002C0484">
            <w:pPr>
              <w:widowControl w:val="0"/>
              <w:numPr>
                <w:ilvl w:val="0"/>
                <w:numId w:val="18"/>
              </w:numPr>
              <w:tabs>
                <w:tab w:val="left" w:pos="277"/>
                <w:tab w:val="left" w:pos="256"/>
              </w:tabs>
              <w:ind w:right="840"/>
              <w:rPr>
                <w:rFonts w:eastAsia="Times New Roman" w:cs="Times New Roman"/>
                <w:color w:val="000000"/>
                <w:szCs w:val="24"/>
              </w:rPr>
            </w:pPr>
            <w:r w:rsidRPr="002C0484">
              <w:rPr>
                <w:rFonts w:eastAsia="Times New Roman" w:cs="Times New Roman"/>
                <w:color w:val="000000"/>
                <w:szCs w:val="24"/>
              </w:rPr>
              <w:t>Planul managerial anual aprobat la ședința Consiliul de administrație, proces - verbal nr. 03 din 29.09.2021;</w:t>
            </w:r>
          </w:p>
          <w:p w:rsidR="00F27E69" w:rsidRPr="002C0484" w:rsidRDefault="002C0484" w:rsidP="002C0484">
            <w:pPr>
              <w:widowControl w:val="0"/>
              <w:numPr>
                <w:ilvl w:val="0"/>
                <w:numId w:val="18"/>
              </w:numPr>
              <w:pBdr>
                <w:top w:val="nil"/>
                <w:left w:val="nil"/>
                <w:bottom w:val="nil"/>
                <w:right w:val="nil"/>
                <w:between w:val="nil"/>
              </w:pBdr>
              <w:tabs>
                <w:tab w:val="left" w:pos="277"/>
                <w:tab w:val="left" w:pos="260"/>
              </w:tabs>
              <w:ind w:left="283" w:hanging="283"/>
              <w:jc w:val="left"/>
              <w:rPr>
                <w:rFonts w:eastAsia="Times New Roman" w:cs="Times New Roman"/>
                <w:color w:val="000000"/>
                <w:szCs w:val="24"/>
              </w:rPr>
            </w:pPr>
            <w:r w:rsidRPr="002C0484">
              <w:rPr>
                <w:rFonts w:eastAsia="Times New Roman" w:cs="Times New Roman"/>
                <w:color w:val="000000"/>
                <w:szCs w:val="24"/>
              </w:rPr>
              <w:t xml:space="preserve">Prevederile </w:t>
            </w:r>
            <w:r w:rsidRPr="002C0484">
              <w:rPr>
                <w:rFonts w:eastAsia="Times New Roman" w:cs="Times New Roman"/>
                <w:i/>
                <w:color w:val="000000"/>
                <w:szCs w:val="24"/>
              </w:rPr>
              <w:t xml:space="preserve">Standardelor de eficienţă a învăţării </w:t>
            </w:r>
            <w:r w:rsidRPr="002C0484">
              <w:rPr>
                <w:rFonts w:eastAsia="Times New Roman" w:cs="Times New Roman"/>
                <w:color w:val="000000"/>
                <w:szCs w:val="24"/>
              </w:rPr>
              <w:t>au fost discutate cu colectivul din anul de studii 2021-2022,  iar procesul de predare-învăţare-evaluare este centrat în permanenţă pe Standardele de eficienţă a învăţării (CM procesul-verbal nr.2 din 29.09.2021, procesul-verbal nr.3 din 27.10.2021);</w:t>
            </w:r>
          </w:p>
          <w:p w:rsidR="00F27E69" w:rsidRPr="002C0484" w:rsidRDefault="002C0484" w:rsidP="002C0484">
            <w:pPr>
              <w:widowControl w:val="0"/>
              <w:numPr>
                <w:ilvl w:val="0"/>
                <w:numId w:val="18"/>
              </w:numPr>
              <w:pBdr>
                <w:top w:val="nil"/>
                <w:left w:val="nil"/>
                <w:bottom w:val="nil"/>
                <w:right w:val="nil"/>
                <w:between w:val="nil"/>
              </w:pBdr>
              <w:tabs>
                <w:tab w:val="left" w:pos="277"/>
                <w:tab w:val="left" w:pos="260"/>
              </w:tabs>
              <w:ind w:left="283" w:hanging="283"/>
              <w:jc w:val="left"/>
              <w:rPr>
                <w:rFonts w:eastAsia="Times New Roman" w:cs="Times New Roman"/>
                <w:color w:val="000000"/>
                <w:szCs w:val="24"/>
              </w:rPr>
            </w:pPr>
            <w:r w:rsidRPr="002C0484">
              <w:rPr>
                <w:rFonts w:eastAsia="Times New Roman" w:cs="Times New Roman"/>
                <w:color w:val="000000"/>
                <w:szCs w:val="24"/>
              </w:rPr>
              <w:t>Note informative ale controalelor realizate;</w:t>
            </w:r>
          </w:p>
          <w:p w:rsidR="00F27E69" w:rsidRPr="002C0484" w:rsidRDefault="002C0484" w:rsidP="002C0484">
            <w:pPr>
              <w:widowControl w:val="0"/>
              <w:numPr>
                <w:ilvl w:val="0"/>
                <w:numId w:val="18"/>
              </w:numPr>
              <w:pBdr>
                <w:top w:val="nil"/>
                <w:left w:val="nil"/>
                <w:bottom w:val="nil"/>
                <w:right w:val="nil"/>
                <w:between w:val="nil"/>
              </w:pBdr>
              <w:tabs>
                <w:tab w:val="left" w:pos="277"/>
                <w:tab w:val="left" w:pos="260"/>
              </w:tabs>
              <w:ind w:left="283" w:hanging="283"/>
              <w:jc w:val="left"/>
              <w:rPr>
                <w:rFonts w:eastAsia="Times New Roman" w:cs="Times New Roman"/>
                <w:color w:val="000000"/>
                <w:szCs w:val="24"/>
              </w:rPr>
            </w:pPr>
            <w:r w:rsidRPr="002C0484">
              <w:rPr>
                <w:rFonts w:eastAsia="Times New Roman" w:cs="Times New Roman"/>
                <w:color w:val="000000"/>
                <w:szCs w:val="24"/>
              </w:rPr>
              <w:t xml:space="preserve">  Diferite tipuri de control: tipuri de control personal, tematic, frontal, generalizator de clasă;</w:t>
            </w:r>
          </w:p>
          <w:p w:rsidR="00F27E69" w:rsidRPr="002C0484" w:rsidRDefault="002C0484" w:rsidP="002C0484">
            <w:pPr>
              <w:widowControl w:val="0"/>
              <w:numPr>
                <w:ilvl w:val="0"/>
                <w:numId w:val="18"/>
              </w:numPr>
              <w:pBdr>
                <w:top w:val="nil"/>
                <w:left w:val="nil"/>
                <w:bottom w:val="nil"/>
                <w:right w:val="nil"/>
                <w:between w:val="nil"/>
              </w:pBdr>
              <w:tabs>
                <w:tab w:val="left" w:pos="277"/>
                <w:tab w:val="left" w:pos="260"/>
              </w:tabs>
              <w:ind w:left="283" w:hanging="283"/>
              <w:jc w:val="left"/>
              <w:rPr>
                <w:rFonts w:eastAsia="Times New Roman" w:cs="Times New Roman"/>
                <w:color w:val="000000"/>
                <w:szCs w:val="24"/>
              </w:rPr>
            </w:pPr>
            <w:r w:rsidRPr="002C0484">
              <w:rPr>
                <w:rFonts w:eastAsia="Times New Roman" w:cs="Times New Roman"/>
                <w:color w:val="000000"/>
                <w:szCs w:val="24"/>
              </w:rPr>
              <w:t>Accesul tuturor elevilor şi al cadrelor didactice la reţeaua de calculatoare;</w:t>
            </w:r>
          </w:p>
          <w:p w:rsidR="00F27E69" w:rsidRPr="002C0484" w:rsidRDefault="002C0484" w:rsidP="002C0484">
            <w:pPr>
              <w:widowControl w:val="0"/>
              <w:numPr>
                <w:ilvl w:val="0"/>
                <w:numId w:val="18"/>
              </w:numPr>
              <w:pBdr>
                <w:top w:val="nil"/>
                <w:left w:val="nil"/>
                <w:bottom w:val="nil"/>
                <w:right w:val="nil"/>
                <w:between w:val="nil"/>
              </w:pBdr>
              <w:tabs>
                <w:tab w:val="left" w:pos="277"/>
                <w:tab w:val="left" w:pos="260"/>
              </w:tabs>
              <w:ind w:left="283" w:hanging="283"/>
              <w:jc w:val="left"/>
              <w:rPr>
                <w:rFonts w:eastAsia="Times New Roman" w:cs="Times New Roman"/>
                <w:color w:val="000000"/>
                <w:szCs w:val="24"/>
              </w:rPr>
            </w:pPr>
            <w:r w:rsidRPr="002C0484">
              <w:rPr>
                <w:rFonts w:eastAsia="Times New Roman" w:cs="Times New Roman"/>
                <w:color w:val="000000"/>
                <w:szCs w:val="24"/>
              </w:rPr>
              <w:t>Utilizarea TIC în cadrul orelor, monitorizarea prin asistenţe la ore;</w:t>
            </w:r>
          </w:p>
          <w:p w:rsidR="00F27E69" w:rsidRPr="002C0484" w:rsidRDefault="002C0484" w:rsidP="002C0484">
            <w:pPr>
              <w:widowControl w:val="0"/>
              <w:numPr>
                <w:ilvl w:val="0"/>
                <w:numId w:val="18"/>
              </w:numPr>
              <w:pBdr>
                <w:top w:val="nil"/>
                <w:left w:val="nil"/>
                <w:bottom w:val="nil"/>
                <w:right w:val="nil"/>
                <w:between w:val="nil"/>
              </w:pBdr>
              <w:tabs>
                <w:tab w:val="left" w:pos="277"/>
                <w:tab w:val="left" w:pos="260"/>
              </w:tabs>
              <w:ind w:left="283" w:hanging="283"/>
              <w:jc w:val="left"/>
              <w:rPr>
                <w:rFonts w:eastAsia="Times New Roman" w:cs="Times New Roman"/>
                <w:color w:val="000000"/>
                <w:szCs w:val="24"/>
              </w:rPr>
            </w:pPr>
            <w:r w:rsidRPr="002C0484">
              <w:rPr>
                <w:rFonts w:eastAsia="Times New Roman" w:cs="Times New Roman"/>
                <w:color w:val="000000"/>
                <w:szCs w:val="24"/>
              </w:rPr>
              <w:t xml:space="preserve"> Proiecte didactice de scurtă şi lungă durată; </w:t>
            </w:r>
          </w:p>
          <w:p w:rsidR="00F27E69" w:rsidRPr="002C0484" w:rsidRDefault="002C0484" w:rsidP="002C0484">
            <w:pPr>
              <w:widowControl w:val="0"/>
              <w:numPr>
                <w:ilvl w:val="0"/>
                <w:numId w:val="18"/>
              </w:numPr>
              <w:pBdr>
                <w:top w:val="nil"/>
                <w:left w:val="nil"/>
                <w:bottom w:val="nil"/>
                <w:right w:val="nil"/>
                <w:between w:val="nil"/>
              </w:pBdr>
              <w:tabs>
                <w:tab w:val="left" w:pos="277"/>
                <w:tab w:val="left" w:pos="260"/>
              </w:tabs>
              <w:ind w:left="283" w:hanging="283"/>
              <w:jc w:val="left"/>
              <w:rPr>
                <w:rFonts w:eastAsia="Times New Roman" w:cs="Times New Roman"/>
                <w:color w:val="000000"/>
                <w:szCs w:val="24"/>
              </w:rPr>
            </w:pPr>
            <w:r w:rsidRPr="002C0484">
              <w:rPr>
                <w:rFonts w:eastAsia="Times New Roman" w:cs="Times New Roman"/>
                <w:color w:val="000000"/>
                <w:szCs w:val="24"/>
              </w:rPr>
              <w:t>Rapoarte cu privire la rezultatele evaluărilor semestriale/anuale;</w:t>
            </w:r>
          </w:p>
          <w:p w:rsidR="00F27E69" w:rsidRPr="002C0484" w:rsidRDefault="002C0484" w:rsidP="002C0484">
            <w:pPr>
              <w:widowControl w:val="0"/>
              <w:numPr>
                <w:ilvl w:val="0"/>
                <w:numId w:val="18"/>
              </w:numPr>
              <w:pBdr>
                <w:top w:val="nil"/>
                <w:left w:val="nil"/>
                <w:bottom w:val="nil"/>
                <w:right w:val="nil"/>
                <w:between w:val="nil"/>
              </w:pBdr>
              <w:tabs>
                <w:tab w:val="left" w:pos="277"/>
                <w:tab w:val="left" w:pos="260"/>
              </w:tabs>
              <w:ind w:left="283" w:hanging="283"/>
              <w:jc w:val="left"/>
              <w:rPr>
                <w:rFonts w:eastAsia="Times New Roman" w:cs="Times New Roman"/>
                <w:color w:val="000000"/>
                <w:szCs w:val="24"/>
              </w:rPr>
            </w:pPr>
            <w:r w:rsidRPr="002C0484">
              <w:rPr>
                <w:rFonts w:eastAsia="Times New Roman" w:cs="Times New Roman"/>
                <w:color w:val="000000"/>
                <w:szCs w:val="24"/>
              </w:rPr>
              <w:t>Portofoliul Comisiilor metodice şi ale CD;</w:t>
            </w:r>
          </w:p>
          <w:p w:rsidR="00F27E69" w:rsidRPr="002C0484" w:rsidRDefault="002C0484" w:rsidP="002C0484">
            <w:pPr>
              <w:widowControl w:val="0"/>
              <w:numPr>
                <w:ilvl w:val="0"/>
                <w:numId w:val="18"/>
              </w:numPr>
              <w:pBdr>
                <w:top w:val="nil"/>
                <w:left w:val="nil"/>
                <w:bottom w:val="nil"/>
                <w:right w:val="nil"/>
                <w:between w:val="nil"/>
              </w:pBdr>
              <w:tabs>
                <w:tab w:val="left" w:pos="277"/>
                <w:tab w:val="left" w:pos="260"/>
              </w:tabs>
              <w:ind w:left="283" w:hanging="283"/>
              <w:jc w:val="left"/>
              <w:rPr>
                <w:rFonts w:eastAsia="Times New Roman" w:cs="Times New Roman"/>
                <w:color w:val="000000"/>
                <w:szCs w:val="24"/>
              </w:rPr>
            </w:pPr>
            <w:r w:rsidRPr="002C0484">
              <w:rPr>
                <w:rFonts w:eastAsia="Times New Roman" w:cs="Times New Roman"/>
                <w:color w:val="000000"/>
                <w:szCs w:val="24"/>
              </w:rPr>
              <w:t>Note informative elaborate în rezultatul Controlului Intern;</w:t>
            </w:r>
          </w:p>
          <w:p w:rsidR="00F27E69" w:rsidRPr="002C0484" w:rsidRDefault="002C0484" w:rsidP="002C0484">
            <w:pPr>
              <w:widowControl w:val="0"/>
              <w:numPr>
                <w:ilvl w:val="0"/>
                <w:numId w:val="18"/>
              </w:numPr>
              <w:pBdr>
                <w:top w:val="nil"/>
                <w:left w:val="nil"/>
                <w:bottom w:val="nil"/>
                <w:right w:val="nil"/>
                <w:between w:val="nil"/>
              </w:pBdr>
              <w:tabs>
                <w:tab w:val="left" w:pos="277"/>
                <w:tab w:val="left" w:pos="260"/>
              </w:tabs>
              <w:ind w:left="283" w:hanging="283"/>
              <w:jc w:val="left"/>
              <w:rPr>
                <w:rFonts w:eastAsia="Times New Roman" w:cs="Times New Roman"/>
                <w:color w:val="000000"/>
                <w:szCs w:val="24"/>
              </w:rPr>
            </w:pPr>
            <w:r w:rsidRPr="002C0484">
              <w:rPr>
                <w:rFonts w:eastAsia="Times New Roman" w:cs="Times New Roman"/>
                <w:color w:val="000000"/>
                <w:szCs w:val="24"/>
              </w:rPr>
              <w:t>Acte de inventariere.</w:t>
            </w:r>
          </w:p>
        </w:tc>
      </w:tr>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Constatări</w:t>
            </w:r>
          </w:p>
        </w:tc>
        <w:tc>
          <w:tcPr>
            <w:tcW w:w="8401" w:type="dxa"/>
            <w:gridSpan w:val="3"/>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Fiecare sală de clasă este dotată cu calculator. Fiecare sală de clasă are</w:t>
            </w:r>
          </w:p>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Internet prin cablu. </w:t>
            </w:r>
          </w:p>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Analiza lecțiilor asistate, care permite sa reactionezi la timp la apariția problematică în aplicarea strategiilor de învățare interactivă.</w:t>
            </w:r>
          </w:p>
          <w:p w:rsidR="00F27E69" w:rsidRPr="002C0484" w:rsidRDefault="002C0484" w:rsidP="002C0484">
            <w:pPr>
              <w:jc w:val="left"/>
              <w:rPr>
                <w:rFonts w:eastAsia="Times New Roman" w:cs="Times New Roman"/>
                <w:i/>
                <w:color w:val="000000"/>
                <w:szCs w:val="24"/>
              </w:rPr>
            </w:pPr>
            <w:r w:rsidRPr="002C0484">
              <w:rPr>
                <w:rFonts w:eastAsia="Times New Roman" w:cs="Times New Roman"/>
                <w:color w:val="000000"/>
                <w:szCs w:val="24"/>
              </w:rPr>
              <w:t>În gimnaziu, pentru monitorizarea și controlul eficienței educației, se efectuează diverse tipuri de control: personal, tematic, frontal, generalizator..Instituția planifică și monitorizează elaborarea de către cadrele didactice a proiectelor didactice de lungă și scurtă durată, în conformitate cu cerințele actuale. CD din instituție aplică strategii interactive și tehnologii informaționale în procesul de predare-învățare-evaluare.</w:t>
            </w:r>
            <w:r w:rsidRPr="002C0484">
              <w:rPr>
                <w:rFonts w:eastAsia="Times New Roman" w:cs="Times New Roman"/>
                <w:i/>
                <w:color w:val="000000"/>
                <w:szCs w:val="24"/>
              </w:rPr>
              <w:t xml:space="preserve"> </w:t>
            </w:r>
          </w:p>
        </w:tc>
      </w:tr>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lastRenderedPageBreak/>
              <w:t xml:space="preserve">Pondere și punctaj acordat </w:t>
            </w:r>
          </w:p>
        </w:tc>
        <w:tc>
          <w:tcPr>
            <w:tcW w:w="2303"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2</w:t>
            </w:r>
          </w:p>
        </w:tc>
        <w:tc>
          <w:tcPr>
            <w:tcW w:w="3829" w:type="dxa"/>
            <w:tcBorders>
              <w:top w:val="single" w:sz="4" w:space="0" w:color="000000"/>
              <w:left w:val="single" w:sz="4" w:space="0" w:color="000000"/>
              <w:bottom w:val="single" w:sz="4" w:space="0" w:color="000000"/>
              <w:right w:val="single" w:sz="4" w:space="0" w:color="000000"/>
            </w:tcBorders>
          </w:tcPr>
          <w:p w:rsidR="00F27E69" w:rsidRPr="002C0484" w:rsidRDefault="002C0484" w:rsidP="00D8393E">
            <w:pPr>
              <w:jc w:val="left"/>
              <w:rPr>
                <w:rFonts w:eastAsia="Times New Roman" w:cs="Times New Roman"/>
                <w:color w:val="000000"/>
                <w:szCs w:val="24"/>
              </w:rPr>
            </w:pPr>
            <w:r w:rsidRPr="002C0484">
              <w:rPr>
                <w:rFonts w:eastAsia="Times New Roman" w:cs="Times New Roman"/>
                <w:color w:val="000000"/>
                <w:szCs w:val="24"/>
              </w:rPr>
              <w:t>Autoevaluare conform criteriilor: -</w:t>
            </w:r>
            <w:r w:rsidR="00D8393E">
              <w:rPr>
                <w:rFonts w:eastAsia="Times New Roman" w:cs="Times New Roman"/>
                <w:color w:val="000000"/>
                <w:szCs w:val="24"/>
              </w:rPr>
              <w:t>0,75</w:t>
            </w:r>
          </w:p>
        </w:tc>
        <w:tc>
          <w:tcPr>
            <w:tcW w:w="2269" w:type="dxa"/>
            <w:tcBorders>
              <w:top w:val="single" w:sz="4" w:space="0" w:color="000000"/>
              <w:left w:val="single" w:sz="4" w:space="0" w:color="000000"/>
              <w:bottom w:val="single" w:sz="4" w:space="0" w:color="000000"/>
              <w:right w:val="single" w:sz="4" w:space="0" w:color="000000"/>
            </w:tcBorders>
          </w:tcPr>
          <w:p w:rsidR="00F27E69" w:rsidRPr="002C0484" w:rsidRDefault="002C0484" w:rsidP="00D8393E">
            <w:pPr>
              <w:jc w:val="left"/>
              <w:rPr>
                <w:rFonts w:eastAsia="Times New Roman" w:cs="Times New Roman"/>
                <w:color w:val="000000"/>
                <w:szCs w:val="24"/>
              </w:rPr>
            </w:pPr>
            <w:r w:rsidRPr="002C0484">
              <w:rPr>
                <w:rFonts w:eastAsia="Times New Roman" w:cs="Times New Roman"/>
                <w:color w:val="000000"/>
                <w:szCs w:val="24"/>
              </w:rPr>
              <w:t xml:space="preserve">Punctaj acordat: - </w:t>
            </w:r>
            <w:r w:rsidR="00D8393E">
              <w:rPr>
                <w:rFonts w:eastAsia="Times New Roman" w:cs="Times New Roman"/>
                <w:color w:val="000000"/>
                <w:szCs w:val="24"/>
              </w:rPr>
              <w:t>1</w:t>
            </w:r>
          </w:p>
        </w:tc>
      </w:tr>
    </w:tbl>
    <w:p w:rsidR="00F27E69" w:rsidRPr="002C0484" w:rsidRDefault="00F27E69" w:rsidP="002C0484">
      <w:pPr>
        <w:jc w:val="left"/>
        <w:rPr>
          <w:szCs w:val="24"/>
        </w:rPr>
      </w:pPr>
    </w:p>
    <w:p w:rsidR="00F27E69" w:rsidRPr="002C0484" w:rsidRDefault="002C0484" w:rsidP="002C0484">
      <w:pPr>
        <w:jc w:val="left"/>
        <w:rPr>
          <w:b/>
          <w:szCs w:val="24"/>
        </w:rPr>
      </w:pPr>
      <w:r w:rsidRPr="002C0484">
        <w:rPr>
          <w:b/>
          <w:szCs w:val="24"/>
        </w:rPr>
        <w:t>Domeniu: Curriculum/ proces educațional</w:t>
      </w:r>
    </w:p>
    <w:p w:rsidR="00F27E69" w:rsidRPr="002C0484" w:rsidRDefault="002C0484" w:rsidP="002C0484">
      <w:pPr>
        <w:jc w:val="left"/>
        <w:rPr>
          <w:szCs w:val="24"/>
        </w:rPr>
      </w:pPr>
      <w:r w:rsidRPr="002C0484">
        <w:rPr>
          <w:b/>
          <w:szCs w:val="24"/>
        </w:rPr>
        <w:t>Indicator 4.2.5.</w:t>
      </w:r>
      <w:r w:rsidRPr="002C0484">
        <w:rPr>
          <w:szCs w:val="24"/>
        </w:rPr>
        <w:t xml:space="preserve"> Elaborarea proiectelor didactice în conformitate cu principiile educației centrate pe elev/ copil și pe formarea de competențe, valorificând curriculumul în baza Standardelor de eficiență a învățării</w:t>
      </w:r>
    </w:p>
    <w:tbl>
      <w:tblPr>
        <w:tblStyle w:val="affffffffffffffffffffe"/>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9"/>
        <w:gridCol w:w="2269"/>
      </w:tblGrid>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401" w:type="dxa"/>
            <w:gridSpan w:val="3"/>
            <w:tcBorders>
              <w:top w:val="single" w:sz="4" w:space="0" w:color="000000"/>
              <w:left w:val="single" w:sz="4" w:space="0" w:color="000000"/>
              <w:bottom w:val="single" w:sz="4" w:space="0" w:color="000000"/>
              <w:right w:val="single" w:sz="4" w:space="0" w:color="000000"/>
            </w:tcBorders>
          </w:tcPr>
          <w:p w:rsidR="00F27E69" w:rsidRPr="002C0484" w:rsidRDefault="002C0484" w:rsidP="007E6C21">
            <w:pPr>
              <w:widowControl w:val="0"/>
              <w:numPr>
                <w:ilvl w:val="0"/>
                <w:numId w:val="56"/>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Proiectele didactice de lungă durată a cadrelor didactice. ( CM procesul verbal nr.2 din 29.09.2021, CP procesul verbal nr.1 din 26.08.2020);</w:t>
            </w:r>
          </w:p>
          <w:p w:rsidR="00F27E69" w:rsidRPr="002C0484" w:rsidRDefault="002C0484" w:rsidP="007E6C21">
            <w:pPr>
              <w:widowControl w:val="0"/>
              <w:numPr>
                <w:ilvl w:val="0"/>
                <w:numId w:val="56"/>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Curriculum actualizat;</w:t>
            </w:r>
          </w:p>
          <w:p w:rsidR="00F27E69" w:rsidRPr="002C0484" w:rsidRDefault="002C0484" w:rsidP="007E6C21">
            <w:pPr>
              <w:widowControl w:val="0"/>
              <w:numPr>
                <w:ilvl w:val="0"/>
                <w:numId w:val="56"/>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Curricula individuală pentru elevii cu CES;</w:t>
            </w:r>
          </w:p>
          <w:p w:rsidR="00F27E69" w:rsidRPr="002C0484" w:rsidRDefault="002C0484" w:rsidP="007E6C21">
            <w:pPr>
              <w:widowControl w:val="0"/>
              <w:numPr>
                <w:ilvl w:val="0"/>
                <w:numId w:val="56"/>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Registre de evidență a proceselor verbale ale ședințelor, Comisiilor Metodice; Mapele comisiilor metodice;</w:t>
            </w:r>
          </w:p>
          <w:p w:rsidR="00F27E69" w:rsidRPr="002C0484" w:rsidRDefault="002C0484" w:rsidP="007E6C21">
            <w:pPr>
              <w:widowControl w:val="0"/>
              <w:numPr>
                <w:ilvl w:val="0"/>
                <w:numId w:val="56"/>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Proiecte didactice de lungă durată;</w:t>
            </w:r>
          </w:p>
          <w:p w:rsidR="00F27E69" w:rsidRPr="002C0484" w:rsidRDefault="002C0484" w:rsidP="007E6C21">
            <w:pPr>
              <w:widowControl w:val="0"/>
              <w:numPr>
                <w:ilvl w:val="0"/>
                <w:numId w:val="56"/>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Note informative elaborate în cadrul Controlului Intern;</w:t>
            </w:r>
          </w:p>
          <w:p w:rsidR="00F27E69" w:rsidRPr="002C0484" w:rsidRDefault="002C0484" w:rsidP="007E6C21">
            <w:pPr>
              <w:widowControl w:val="0"/>
              <w:numPr>
                <w:ilvl w:val="0"/>
                <w:numId w:val="56"/>
              </w:numPr>
              <w:pBdr>
                <w:top w:val="nil"/>
                <w:left w:val="nil"/>
                <w:bottom w:val="nil"/>
                <w:right w:val="nil"/>
                <w:between w:val="nil"/>
              </w:pBdr>
              <w:tabs>
                <w:tab w:val="left" w:pos="277"/>
              </w:tabs>
              <w:ind w:left="283" w:hanging="283"/>
              <w:jc w:val="left"/>
              <w:rPr>
                <w:rFonts w:eastAsia="Times New Roman" w:cs="Times New Roman"/>
                <w:color w:val="000000"/>
                <w:szCs w:val="24"/>
              </w:rPr>
            </w:pPr>
            <w:r w:rsidRPr="002C0484">
              <w:rPr>
                <w:rFonts w:eastAsia="Times New Roman" w:cs="Times New Roman"/>
                <w:color w:val="000000"/>
                <w:szCs w:val="24"/>
              </w:rPr>
              <w:t>Proiecte didactice de scurtă durată la disciplinele şcolare.</w:t>
            </w:r>
          </w:p>
        </w:tc>
      </w:tr>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Constatări</w:t>
            </w:r>
          </w:p>
        </w:tc>
        <w:tc>
          <w:tcPr>
            <w:tcW w:w="8401" w:type="dxa"/>
            <w:gridSpan w:val="3"/>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pBdr>
                <w:top w:val="nil"/>
                <w:left w:val="nil"/>
                <w:bottom w:val="nil"/>
                <w:right w:val="nil"/>
                <w:between w:val="nil"/>
              </w:pBdr>
              <w:tabs>
                <w:tab w:val="left" w:pos="709"/>
              </w:tabs>
              <w:jc w:val="left"/>
              <w:rPr>
                <w:rFonts w:eastAsia="Times New Roman" w:cs="Times New Roman"/>
                <w:color w:val="000000"/>
                <w:szCs w:val="24"/>
              </w:rPr>
            </w:pPr>
            <w:r w:rsidRPr="002C0484">
              <w:rPr>
                <w:rFonts w:eastAsia="Times New Roman" w:cs="Times New Roman"/>
                <w:color w:val="000000"/>
                <w:szCs w:val="24"/>
              </w:rPr>
              <w:t>Planurile de lungă durată au fost prelucrate conform reperelor metodologice la fiecare obiect în parte.Profesorii fac planuri de lecții conform curriculumului actualizat. PEI pentru elevii cu CES. De asemenea, toți profesorii au urmat cursuri p-u curricula  actualizată</w:t>
            </w:r>
          </w:p>
        </w:tc>
      </w:tr>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303"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2</w:t>
            </w:r>
          </w:p>
        </w:tc>
        <w:tc>
          <w:tcPr>
            <w:tcW w:w="3829"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-1</w:t>
            </w:r>
          </w:p>
        </w:tc>
        <w:tc>
          <w:tcPr>
            <w:tcW w:w="2269"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Punctaj acordat: - 2</w:t>
            </w:r>
          </w:p>
        </w:tc>
      </w:tr>
    </w:tbl>
    <w:p w:rsidR="00F27E69" w:rsidRPr="002C0484" w:rsidRDefault="00F27E69" w:rsidP="002C0484">
      <w:pPr>
        <w:jc w:val="left"/>
        <w:rPr>
          <w:szCs w:val="24"/>
        </w:rPr>
      </w:pPr>
    </w:p>
    <w:p w:rsidR="00F27E69" w:rsidRPr="002C0484" w:rsidRDefault="002C0484" w:rsidP="002C0484">
      <w:pPr>
        <w:jc w:val="left"/>
        <w:rPr>
          <w:szCs w:val="24"/>
        </w:rPr>
      </w:pPr>
      <w:r w:rsidRPr="002C0484">
        <w:rPr>
          <w:b/>
          <w:szCs w:val="24"/>
        </w:rPr>
        <w:t>Indicator 4.2.6.</w:t>
      </w:r>
      <w:r w:rsidRPr="002C0484">
        <w:rPr>
          <w:szCs w:val="24"/>
        </w:rPr>
        <w:t xml:space="preserve"> Organizarea și desfășurarea evaluării rezultatelor învățării, în conformitate cu standardele și referențialul de evaluare aprobate, urmărind progresul în dezvoltarea elevului/ copilului</w:t>
      </w:r>
    </w:p>
    <w:tbl>
      <w:tblPr>
        <w:tblStyle w:val="afffffffffffffffffffff"/>
        <w:tblW w:w="96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8453"/>
      </w:tblGrid>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4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7E69" w:rsidRPr="002C0484" w:rsidRDefault="002C0484" w:rsidP="007E6C21">
            <w:pPr>
              <w:widowControl w:val="0"/>
              <w:numPr>
                <w:ilvl w:val="0"/>
                <w:numId w:val="59"/>
              </w:numPr>
              <w:tabs>
                <w:tab w:val="left" w:pos="142"/>
                <w:tab w:val="left" w:pos="266"/>
              </w:tabs>
              <w:spacing w:before="240"/>
              <w:ind w:left="283" w:hanging="283"/>
              <w:jc w:val="left"/>
              <w:rPr>
                <w:rFonts w:eastAsia="Times New Roman" w:cs="Times New Roman"/>
                <w:color w:val="000000"/>
                <w:szCs w:val="24"/>
              </w:rPr>
            </w:pPr>
            <w:r w:rsidRPr="002C0484">
              <w:rPr>
                <w:rFonts w:eastAsia="Times New Roman" w:cs="Times New Roman"/>
                <w:color w:val="000000"/>
                <w:szCs w:val="24"/>
              </w:rPr>
              <w:t>Graficul desfășurării evaluărilor sumative clasele V-a – IX-a;</w:t>
            </w:r>
          </w:p>
          <w:p w:rsidR="00F27E69" w:rsidRPr="002C0484" w:rsidRDefault="002C0484" w:rsidP="007E6C21">
            <w:pPr>
              <w:widowControl w:val="0"/>
              <w:numPr>
                <w:ilvl w:val="0"/>
                <w:numId w:val="59"/>
              </w:numPr>
              <w:tabs>
                <w:tab w:val="left" w:pos="142"/>
                <w:tab w:val="left" w:pos="266"/>
              </w:tabs>
              <w:ind w:left="283" w:hanging="283"/>
              <w:jc w:val="left"/>
              <w:rPr>
                <w:rFonts w:eastAsia="Times New Roman" w:cs="Times New Roman"/>
                <w:color w:val="000000"/>
                <w:szCs w:val="24"/>
              </w:rPr>
            </w:pPr>
            <w:r w:rsidRPr="002C0484">
              <w:rPr>
                <w:rFonts w:eastAsia="Times New Roman" w:cs="Times New Roman"/>
                <w:color w:val="000000"/>
                <w:szCs w:val="24"/>
              </w:rPr>
              <w:t>Cataloagele şcolare</w:t>
            </w:r>
          </w:p>
          <w:p w:rsidR="00F27E69" w:rsidRPr="002C0484" w:rsidRDefault="002C0484" w:rsidP="007E6C21">
            <w:pPr>
              <w:widowControl w:val="0"/>
              <w:numPr>
                <w:ilvl w:val="0"/>
                <w:numId w:val="59"/>
              </w:numPr>
              <w:tabs>
                <w:tab w:val="left" w:pos="142"/>
                <w:tab w:val="left" w:pos="266"/>
              </w:tabs>
              <w:ind w:left="283" w:hanging="283"/>
              <w:jc w:val="left"/>
              <w:rPr>
                <w:rFonts w:eastAsia="Times New Roman" w:cs="Times New Roman"/>
                <w:color w:val="000000"/>
                <w:szCs w:val="24"/>
              </w:rPr>
            </w:pPr>
            <w:r w:rsidRPr="002C0484">
              <w:rPr>
                <w:rFonts w:eastAsia="Times New Roman" w:cs="Times New Roman"/>
                <w:color w:val="000000"/>
                <w:szCs w:val="24"/>
              </w:rPr>
              <w:t>Planul managerial pentru anul de studii 2021 – 2022;</w:t>
            </w:r>
          </w:p>
          <w:p w:rsidR="00F27E69" w:rsidRPr="002C0484" w:rsidRDefault="002C0484" w:rsidP="007E6C21">
            <w:pPr>
              <w:widowControl w:val="0"/>
              <w:numPr>
                <w:ilvl w:val="0"/>
                <w:numId w:val="59"/>
              </w:numPr>
              <w:tabs>
                <w:tab w:val="left" w:pos="142"/>
                <w:tab w:val="left" w:pos="266"/>
              </w:tabs>
              <w:ind w:left="283" w:hanging="283"/>
              <w:jc w:val="left"/>
              <w:rPr>
                <w:rFonts w:eastAsia="Times New Roman" w:cs="Times New Roman"/>
                <w:color w:val="000000"/>
                <w:szCs w:val="24"/>
              </w:rPr>
            </w:pPr>
            <w:r w:rsidRPr="002C0484">
              <w:rPr>
                <w:rFonts w:eastAsia="Times New Roman" w:cs="Times New Roman"/>
                <w:color w:val="000000"/>
                <w:szCs w:val="24"/>
              </w:rPr>
              <w:t>Rezultatele  pretestărilor, examenelor de absolvire a gimnaziului, probelor de evaluare pe linia administrației gimnaziului, probelor de evaluare sumative la disciplinele școlare (baza de date);</w:t>
            </w:r>
          </w:p>
          <w:p w:rsidR="00F27E69" w:rsidRPr="002C0484" w:rsidRDefault="002C0484" w:rsidP="007E6C21">
            <w:pPr>
              <w:widowControl w:val="0"/>
              <w:numPr>
                <w:ilvl w:val="0"/>
                <w:numId w:val="59"/>
              </w:numPr>
              <w:tabs>
                <w:tab w:val="left" w:pos="142"/>
                <w:tab w:val="left" w:pos="266"/>
              </w:tabs>
              <w:ind w:left="283" w:hanging="283"/>
              <w:jc w:val="left"/>
              <w:rPr>
                <w:rFonts w:eastAsia="Times New Roman" w:cs="Times New Roman"/>
                <w:color w:val="000000"/>
                <w:szCs w:val="24"/>
              </w:rPr>
            </w:pPr>
            <w:r w:rsidRPr="002C0484">
              <w:rPr>
                <w:rFonts w:eastAsia="Times New Roman" w:cs="Times New Roman"/>
                <w:color w:val="000000"/>
                <w:szCs w:val="24"/>
              </w:rPr>
              <w:t>Oferta orelor opţionale pentru anul de studii;</w:t>
            </w:r>
          </w:p>
          <w:p w:rsidR="00F27E69" w:rsidRPr="002C0484" w:rsidRDefault="002C0484" w:rsidP="007E6C21">
            <w:pPr>
              <w:widowControl w:val="0"/>
              <w:numPr>
                <w:ilvl w:val="0"/>
                <w:numId w:val="59"/>
              </w:numPr>
              <w:tabs>
                <w:tab w:val="left" w:pos="142"/>
                <w:tab w:val="left" w:pos="266"/>
              </w:tabs>
              <w:ind w:left="283" w:hanging="283"/>
              <w:jc w:val="left"/>
              <w:rPr>
                <w:rFonts w:eastAsia="Times New Roman" w:cs="Times New Roman"/>
                <w:color w:val="000000"/>
                <w:szCs w:val="24"/>
              </w:rPr>
            </w:pPr>
            <w:r w:rsidRPr="002C0484">
              <w:rPr>
                <w:rFonts w:eastAsia="Times New Roman" w:cs="Times New Roman"/>
                <w:color w:val="000000"/>
                <w:szCs w:val="24"/>
              </w:rPr>
              <w:t>Proiecte didactice de lungă şi scurtă durată;</w:t>
            </w:r>
          </w:p>
          <w:p w:rsidR="00F27E69" w:rsidRPr="002C0484" w:rsidRDefault="002C0484" w:rsidP="007E6C21">
            <w:pPr>
              <w:widowControl w:val="0"/>
              <w:numPr>
                <w:ilvl w:val="0"/>
                <w:numId w:val="59"/>
              </w:numPr>
              <w:tabs>
                <w:tab w:val="left" w:pos="142"/>
                <w:tab w:val="left" w:pos="266"/>
              </w:tabs>
              <w:ind w:left="283" w:hanging="283"/>
              <w:jc w:val="left"/>
              <w:rPr>
                <w:rFonts w:eastAsia="Times New Roman" w:cs="Times New Roman"/>
                <w:color w:val="000000"/>
                <w:szCs w:val="24"/>
              </w:rPr>
            </w:pPr>
            <w:r w:rsidRPr="002C0484">
              <w:rPr>
                <w:rFonts w:eastAsia="Times New Roman" w:cs="Times New Roman"/>
                <w:color w:val="000000"/>
                <w:szCs w:val="24"/>
              </w:rPr>
              <w:t>Baza de date cu privire la rezultatele la concursuri, olimpiade municipale, republicane;</w:t>
            </w:r>
          </w:p>
          <w:p w:rsidR="00F27E69" w:rsidRPr="002C0484" w:rsidRDefault="002C0484" w:rsidP="007E6C21">
            <w:pPr>
              <w:widowControl w:val="0"/>
              <w:numPr>
                <w:ilvl w:val="0"/>
                <w:numId w:val="59"/>
              </w:numPr>
              <w:tabs>
                <w:tab w:val="left" w:pos="142"/>
                <w:tab w:val="left" w:pos="266"/>
              </w:tabs>
              <w:ind w:left="283" w:hanging="283"/>
              <w:jc w:val="left"/>
              <w:rPr>
                <w:rFonts w:eastAsia="Times New Roman" w:cs="Times New Roman"/>
                <w:color w:val="000000"/>
                <w:szCs w:val="24"/>
              </w:rPr>
            </w:pPr>
            <w:r w:rsidRPr="002C0484">
              <w:rPr>
                <w:rFonts w:eastAsia="Times New Roman" w:cs="Times New Roman"/>
                <w:color w:val="000000"/>
                <w:szCs w:val="24"/>
              </w:rPr>
              <w:t>Analiza orelor publice în cadrul ședințelor Comisiilor metodice, procese verbale ale Comisiilor metodice</w:t>
            </w:r>
            <w:r w:rsidRPr="002C0484">
              <w:rPr>
                <w:rFonts w:eastAsia="Times New Roman" w:cs="Times New Roman"/>
                <w:i/>
                <w:color w:val="000000"/>
                <w:szCs w:val="24"/>
              </w:rPr>
              <w:t>;</w:t>
            </w:r>
          </w:p>
          <w:p w:rsidR="00F27E69" w:rsidRPr="002C0484" w:rsidRDefault="002C0484" w:rsidP="007E6C21">
            <w:pPr>
              <w:widowControl w:val="0"/>
              <w:numPr>
                <w:ilvl w:val="0"/>
                <w:numId w:val="59"/>
              </w:numPr>
              <w:tabs>
                <w:tab w:val="left" w:pos="142"/>
                <w:tab w:val="left" w:pos="266"/>
              </w:tabs>
              <w:ind w:left="283" w:hanging="283"/>
              <w:jc w:val="left"/>
              <w:rPr>
                <w:rFonts w:eastAsia="Times New Roman" w:cs="Times New Roman"/>
                <w:i/>
                <w:color w:val="000000"/>
                <w:szCs w:val="24"/>
              </w:rPr>
            </w:pPr>
            <w:r w:rsidRPr="002C0484">
              <w:rPr>
                <w:rFonts w:eastAsia="Times New Roman" w:cs="Times New Roman"/>
                <w:color w:val="000000"/>
                <w:szCs w:val="24"/>
              </w:rPr>
              <w:t>Note informative cu privire la rezultatele evaluărilor sumative;</w:t>
            </w:r>
          </w:p>
          <w:p w:rsidR="00F27E69" w:rsidRPr="002C0484" w:rsidRDefault="002C0484" w:rsidP="007E6C21">
            <w:pPr>
              <w:widowControl w:val="0"/>
              <w:numPr>
                <w:ilvl w:val="0"/>
                <w:numId w:val="59"/>
              </w:numPr>
              <w:tabs>
                <w:tab w:val="left" w:pos="142"/>
                <w:tab w:val="left" w:pos="266"/>
              </w:tabs>
              <w:ind w:left="283" w:hanging="283"/>
              <w:jc w:val="left"/>
              <w:rPr>
                <w:rFonts w:eastAsia="Times New Roman" w:cs="Times New Roman"/>
                <w:color w:val="000000"/>
                <w:szCs w:val="24"/>
              </w:rPr>
            </w:pPr>
            <w:r w:rsidRPr="002C0484">
              <w:rPr>
                <w:rFonts w:eastAsia="Times New Roman" w:cs="Times New Roman"/>
                <w:color w:val="000000"/>
                <w:szCs w:val="24"/>
              </w:rPr>
              <w:t xml:space="preserve"> Instrumentele de evidență a rezultatelor evaluărilor sumative pentru fiecare clasă și disciplină elaborate și depozitate de către fiecare cadru didactic( portofoliul clasei pentru fiecare disciplină);</w:t>
            </w:r>
          </w:p>
          <w:p w:rsidR="00F27E69" w:rsidRPr="002C0484" w:rsidRDefault="002C0484" w:rsidP="007E6C21">
            <w:pPr>
              <w:widowControl w:val="0"/>
              <w:numPr>
                <w:ilvl w:val="0"/>
                <w:numId w:val="59"/>
              </w:numPr>
              <w:tabs>
                <w:tab w:val="left" w:pos="142"/>
                <w:tab w:val="left" w:pos="266"/>
              </w:tabs>
              <w:ind w:left="283" w:hanging="283"/>
              <w:jc w:val="left"/>
              <w:rPr>
                <w:rFonts w:eastAsia="Times New Roman" w:cs="Times New Roman"/>
                <w:color w:val="000000"/>
                <w:szCs w:val="24"/>
              </w:rPr>
            </w:pPr>
            <w:r w:rsidRPr="002C0484">
              <w:rPr>
                <w:rFonts w:eastAsia="Times New Roman" w:cs="Times New Roman"/>
                <w:color w:val="000000"/>
                <w:szCs w:val="24"/>
              </w:rPr>
              <w:t>Modele de teste de evaluare, însoțite de: barem de corectare, matrice de specificație, schema de convertire (portofoliul profesional al cadrului didactic)</w:t>
            </w:r>
          </w:p>
        </w:tc>
      </w:tr>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Constatări</w:t>
            </w:r>
          </w:p>
        </w:tc>
        <w:tc>
          <w:tcPr>
            <w:tcW w:w="8453" w:type="dxa"/>
            <w:tcBorders>
              <w:top w:val="single" w:sz="4" w:space="0" w:color="000000"/>
              <w:left w:val="single" w:sz="4" w:space="0" w:color="000000"/>
              <w:bottom w:val="single" w:sz="4" w:space="0" w:color="000000"/>
              <w:right w:val="single" w:sz="4" w:space="0" w:color="000000"/>
            </w:tcBorders>
          </w:tcPr>
          <w:p w:rsidR="00F27E69" w:rsidRPr="002C0484" w:rsidRDefault="00F27E69" w:rsidP="007E6C21">
            <w:pPr>
              <w:numPr>
                <w:ilvl w:val="0"/>
                <w:numId w:val="45"/>
              </w:numPr>
              <w:pBdr>
                <w:top w:val="nil"/>
                <w:left w:val="nil"/>
                <w:bottom w:val="nil"/>
                <w:right w:val="nil"/>
                <w:between w:val="nil"/>
              </w:pBdr>
              <w:tabs>
                <w:tab w:val="left" w:pos="709"/>
              </w:tabs>
              <w:ind w:left="360"/>
              <w:jc w:val="left"/>
              <w:rPr>
                <w:rFonts w:eastAsia="Times New Roman" w:cs="Times New Roman"/>
                <w:color w:val="000000"/>
                <w:szCs w:val="24"/>
              </w:rPr>
            </w:pPr>
          </w:p>
          <w:tbl>
            <w:tblPr>
              <w:tblStyle w:val="afffffffffffffffffffff0"/>
              <w:tblW w:w="82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235"/>
            </w:tblGrid>
            <w:tr w:rsidR="00F27E69" w:rsidRPr="002C0484" w:rsidTr="002037D0">
              <w:trPr>
                <w:trHeight w:val="1958"/>
              </w:trPr>
              <w:tc>
                <w:tcPr>
                  <w:tcW w:w="8235" w:type="dxa"/>
                  <w:tcMar>
                    <w:top w:w="100" w:type="dxa"/>
                    <w:left w:w="100" w:type="dxa"/>
                    <w:bottom w:w="100" w:type="dxa"/>
                    <w:right w:w="100" w:type="dxa"/>
                  </w:tcMar>
                </w:tcPr>
                <w:p w:rsidR="00F27E69" w:rsidRPr="002C0484" w:rsidRDefault="002C0484" w:rsidP="002C0484">
                  <w:pPr>
                    <w:widowControl w:val="0"/>
                    <w:pBdr>
                      <w:top w:val="nil"/>
                      <w:left w:val="nil"/>
                      <w:bottom w:val="nil"/>
                      <w:right w:val="nil"/>
                      <w:between w:val="nil"/>
                    </w:pBdr>
                    <w:jc w:val="left"/>
                    <w:rPr>
                      <w:szCs w:val="24"/>
                    </w:rPr>
                  </w:pPr>
                  <w:r w:rsidRPr="002C0484">
                    <w:rPr>
                      <w:szCs w:val="24"/>
                    </w:rPr>
                    <w:lastRenderedPageBreak/>
                    <w:t>Cadrele didactice evaluează rezultatele şcolare în conformitate cu Standardele de eficiență a învățării,</w:t>
                  </w:r>
                </w:p>
                <w:p w:rsidR="00F27E69" w:rsidRPr="002C0484" w:rsidRDefault="002C0484" w:rsidP="002C0484">
                  <w:pPr>
                    <w:widowControl w:val="0"/>
                    <w:pBdr>
                      <w:top w:val="nil"/>
                      <w:left w:val="nil"/>
                      <w:bottom w:val="nil"/>
                      <w:right w:val="nil"/>
                      <w:between w:val="nil"/>
                    </w:pBdr>
                    <w:jc w:val="left"/>
                    <w:rPr>
                      <w:szCs w:val="24"/>
                    </w:rPr>
                  </w:pPr>
                  <w:r w:rsidRPr="002C0484">
                    <w:rPr>
                      <w:szCs w:val="24"/>
                    </w:rPr>
                    <w:t>Referenţialul de evaluare, Regulamentul privind evaluarea și notarea rezultatelor școlare, promovarea și absolvirea în</w:t>
                  </w:r>
                </w:p>
                <w:p w:rsidR="00F27E69" w:rsidRPr="002C0484" w:rsidRDefault="002C0484" w:rsidP="002C0484">
                  <w:pPr>
                    <w:widowControl w:val="0"/>
                    <w:pBdr>
                      <w:top w:val="nil"/>
                      <w:left w:val="nil"/>
                      <w:bottom w:val="nil"/>
                      <w:right w:val="nil"/>
                      <w:between w:val="nil"/>
                    </w:pBdr>
                    <w:jc w:val="left"/>
                    <w:rPr>
                      <w:szCs w:val="24"/>
                    </w:rPr>
                  </w:pPr>
                  <w:r w:rsidRPr="002C0484">
                    <w:rPr>
                      <w:szCs w:val="24"/>
                    </w:rPr>
                    <w:t>învățământul primar și secundar; Instrucțiunea privind „Managementul temelor pentru acasă în învățământul primar, gimnazial,</w:t>
                  </w:r>
                </w:p>
                <w:p w:rsidR="00F27E69" w:rsidRPr="002C0484" w:rsidRDefault="002C0484" w:rsidP="002C0484">
                  <w:pPr>
                    <w:widowControl w:val="0"/>
                    <w:pBdr>
                      <w:top w:val="nil"/>
                      <w:left w:val="nil"/>
                      <w:bottom w:val="nil"/>
                      <w:right w:val="nil"/>
                      <w:between w:val="nil"/>
                    </w:pBdr>
                    <w:jc w:val="left"/>
                    <w:rPr>
                      <w:szCs w:val="24"/>
                    </w:rPr>
                  </w:pPr>
                  <w:r w:rsidRPr="002C0484">
                    <w:rPr>
                      <w:szCs w:val="24"/>
                    </w:rPr>
                    <w:t>liceal”. Rapoartele elaborate de către administraţie denotă monitorizarea continuă a progresului;</w:t>
                  </w:r>
                </w:p>
              </w:tc>
            </w:tr>
          </w:tbl>
          <w:p w:rsidR="00F27E69" w:rsidRPr="002C0484" w:rsidRDefault="002C0484" w:rsidP="002C0484">
            <w:pPr>
              <w:pBdr>
                <w:top w:val="nil"/>
                <w:left w:val="nil"/>
                <w:bottom w:val="nil"/>
                <w:right w:val="nil"/>
                <w:between w:val="nil"/>
              </w:pBdr>
              <w:tabs>
                <w:tab w:val="left" w:pos="709"/>
              </w:tabs>
              <w:jc w:val="left"/>
              <w:rPr>
                <w:rFonts w:eastAsia="Times New Roman" w:cs="Times New Roman"/>
                <w:color w:val="000000"/>
                <w:szCs w:val="24"/>
              </w:rPr>
            </w:pPr>
            <w:r w:rsidRPr="002C0484">
              <w:rPr>
                <w:rFonts w:eastAsia="Times New Roman" w:cs="Times New Roman"/>
                <w:color w:val="000000"/>
                <w:szCs w:val="24"/>
              </w:rPr>
              <w:t>Rezultatele la examene în clasele primare, gimnaziale, demonstrează că toți elevii ating standardele de învățare.</w:t>
            </w:r>
          </w:p>
          <w:p w:rsidR="00F27E69" w:rsidRPr="002C0484" w:rsidRDefault="002C0484" w:rsidP="002C0484">
            <w:pPr>
              <w:pBdr>
                <w:top w:val="nil"/>
                <w:left w:val="nil"/>
                <w:bottom w:val="nil"/>
                <w:right w:val="nil"/>
                <w:between w:val="nil"/>
              </w:pBdr>
              <w:tabs>
                <w:tab w:val="left" w:pos="709"/>
              </w:tabs>
              <w:jc w:val="left"/>
              <w:rPr>
                <w:rFonts w:eastAsia="Times New Roman" w:cs="Times New Roman"/>
                <w:color w:val="000000"/>
                <w:szCs w:val="24"/>
              </w:rPr>
            </w:pPr>
            <w:r w:rsidRPr="002C0484">
              <w:rPr>
                <w:rFonts w:eastAsia="Times New Roman" w:cs="Times New Roman"/>
                <w:color w:val="000000"/>
                <w:szCs w:val="24"/>
              </w:rPr>
              <w:t>Este necesar mai frecvent de verificat registrele școlare și mai des de asistat la ore.</w:t>
            </w:r>
          </w:p>
        </w:tc>
      </w:tr>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lastRenderedPageBreak/>
              <w:t xml:space="preserve">Pondere și punctaj acordat </w:t>
            </w:r>
          </w:p>
        </w:tc>
        <w:tc>
          <w:tcPr>
            <w:tcW w:w="8453"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2 Autoevaluare conform criteriilor: -0,75</w:t>
            </w:r>
          </w:p>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Punctaj acordat: - 1,5</w:t>
            </w:r>
          </w:p>
        </w:tc>
      </w:tr>
    </w:tbl>
    <w:p w:rsidR="00F27E69" w:rsidRPr="002C0484" w:rsidRDefault="00F27E69" w:rsidP="002C0484">
      <w:pPr>
        <w:jc w:val="left"/>
        <w:rPr>
          <w:szCs w:val="24"/>
        </w:rPr>
      </w:pPr>
    </w:p>
    <w:p w:rsidR="00F27E69" w:rsidRPr="002C0484" w:rsidRDefault="002C0484" w:rsidP="002C0484">
      <w:pPr>
        <w:jc w:val="left"/>
        <w:rPr>
          <w:szCs w:val="24"/>
        </w:rPr>
      </w:pPr>
      <w:r w:rsidRPr="002C0484">
        <w:rPr>
          <w:b/>
          <w:szCs w:val="24"/>
        </w:rPr>
        <w:t>Indicator 4.2.7.</w:t>
      </w:r>
      <w:r w:rsidRPr="002C0484">
        <w:rPr>
          <w:szCs w:val="24"/>
        </w:rPr>
        <w:t xml:space="preserve"> Organizarea și desfășurarea activităților extracurriculare în concordanță cu misiunea școlii, cu obiectivele din curriculum și din documentele de planificare strategică și operațională</w:t>
      </w:r>
    </w:p>
    <w:tbl>
      <w:tblPr>
        <w:tblStyle w:val="afffffffffffffffffffff1"/>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9"/>
        <w:gridCol w:w="2269"/>
      </w:tblGrid>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401" w:type="dxa"/>
            <w:gridSpan w:val="3"/>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widowControl w:val="0"/>
              <w:numPr>
                <w:ilvl w:val="0"/>
                <w:numId w:val="23"/>
              </w:numPr>
              <w:tabs>
                <w:tab w:val="left" w:pos="277"/>
                <w:tab w:val="left" w:pos="256"/>
              </w:tabs>
              <w:ind w:right="840"/>
              <w:rPr>
                <w:rFonts w:eastAsia="Times New Roman" w:cs="Times New Roman"/>
                <w:color w:val="000000"/>
                <w:szCs w:val="24"/>
              </w:rPr>
            </w:pPr>
            <w:r w:rsidRPr="002C0484">
              <w:rPr>
                <w:rFonts w:eastAsia="Times New Roman" w:cs="Times New Roman"/>
                <w:color w:val="000000"/>
                <w:szCs w:val="24"/>
              </w:rPr>
              <w:t>Planul de dezvoltare 2020-2025 aprobat la Consiliului de Administrație și Consiliul Profesoral,   proces -verbal nr. 01 din 26.08.2020;</w:t>
            </w:r>
          </w:p>
          <w:p w:rsidR="00F27E69" w:rsidRPr="002C0484" w:rsidRDefault="002C0484" w:rsidP="002C0484">
            <w:pPr>
              <w:widowControl w:val="0"/>
              <w:numPr>
                <w:ilvl w:val="0"/>
                <w:numId w:val="23"/>
              </w:numPr>
              <w:tabs>
                <w:tab w:val="left" w:pos="277"/>
                <w:tab w:val="left" w:pos="256"/>
              </w:tabs>
              <w:ind w:right="840"/>
              <w:rPr>
                <w:rFonts w:eastAsia="Times New Roman" w:cs="Times New Roman"/>
                <w:color w:val="000000"/>
                <w:szCs w:val="24"/>
              </w:rPr>
            </w:pPr>
            <w:r w:rsidRPr="002C0484">
              <w:rPr>
                <w:rFonts w:eastAsia="Times New Roman" w:cs="Times New Roman"/>
                <w:color w:val="000000"/>
                <w:szCs w:val="24"/>
              </w:rPr>
              <w:t>Planul managerial anual aprobat la ședința Consiliul de administrație, proces - verbal nr. 03 din 29.09.2021;</w:t>
            </w:r>
          </w:p>
          <w:p w:rsidR="00F27E69" w:rsidRPr="002C0484" w:rsidRDefault="002C0484" w:rsidP="002C0484">
            <w:pPr>
              <w:widowControl w:val="0"/>
              <w:numPr>
                <w:ilvl w:val="0"/>
                <w:numId w:val="23"/>
              </w:numPr>
              <w:pBdr>
                <w:top w:val="nil"/>
                <w:left w:val="nil"/>
                <w:bottom w:val="nil"/>
                <w:right w:val="nil"/>
                <w:between w:val="nil"/>
              </w:pBdr>
              <w:tabs>
                <w:tab w:val="left" w:pos="277"/>
                <w:tab w:val="left" w:pos="266"/>
              </w:tabs>
              <w:ind w:left="283" w:hanging="283"/>
              <w:jc w:val="left"/>
              <w:rPr>
                <w:rFonts w:eastAsia="Times New Roman" w:cs="Times New Roman"/>
                <w:color w:val="000000"/>
                <w:szCs w:val="24"/>
              </w:rPr>
            </w:pPr>
            <w:r w:rsidRPr="002C0484">
              <w:rPr>
                <w:rFonts w:eastAsia="Times New Roman" w:cs="Times New Roman"/>
                <w:color w:val="000000"/>
                <w:szCs w:val="24"/>
              </w:rPr>
              <w:t>Se deţin mape cu programe de activităţi şi cu materiale elaborate în cadrul Săptămânilor pe obiecte şi în cadrul procesului de atestare. (CM procesul-verbal nr.4 din 29.12.2021, procesul-verbal nr.5 din 24.03.2022, procesul-verbal nr.6 din 24.05.2022);</w:t>
            </w:r>
          </w:p>
          <w:p w:rsidR="00F27E69" w:rsidRPr="002C0484" w:rsidRDefault="002C0484" w:rsidP="002C0484">
            <w:pPr>
              <w:widowControl w:val="0"/>
              <w:numPr>
                <w:ilvl w:val="0"/>
                <w:numId w:val="23"/>
              </w:numPr>
              <w:pBdr>
                <w:top w:val="nil"/>
                <w:left w:val="nil"/>
                <w:bottom w:val="nil"/>
                <w:right w:val="nil"/>
                <w:between w:val="nil"/>
              </w:pBdr>
              <w:tabs>
                <w:tab w:val="left" w:pos="277"/>
                <w:tab w:val="left" w:pos="266"/>
              </w:tabs>
              <w:ind w:left="283" w:hanging="283"/>
              <w:jc w:val="left"/>
              <w:rPr>
                <w:rFonts w:eastAsia="Times New Roman" w:cs="Times New Roman"/>
                <w:color w:val="000000"/>
                <w:szCs w:val="24"/>
              </w:rPr>
            </w:pPr>
            <w:r w:rsidRPr="002C0484">
              <w:rPr>
                <w:rFonts w:eastAsia="Times New Roman" w:cs="Times New Roman"/>
                <w:color w:val="000000"/>
                <w:szCs w:val="24"/>
              </w:rPr>
              <w:t>Programul activităților extracurriculare (scenarii, note informative) (CM proces-verbal nr.4 din 29.12.2021, procesul-verbal nr.5 din 24.03.2022);</w:t>
            </w:r>
          </w:p>
          <w:p w:rsidR="00F27E69" w:rsidRPr="002C0484" w:rsidRDefault="002C0484" w:rsidP="002C0484">
            <w:pPr>
              <w:widowControl w:val="0"/>
              <w:numPr>
                <w:ilvl w:val="0"/>
                <w:numId w:val="23"/>
              </w:numPr>
              <w:pBdr>
                <w:top w:val="nil"/>
                <w:left w:val="nil"/>
                <w:bottom w:val="nil"/>
                <w:right w:val="nil"/>
                <w:between w:val="nil"/>
              </w:pBdr>
              <w:tabs>
                <w:tab w:val="left" w:pos="277"/>
                <w:tab w:val="left" w:pos="266"/>
              </w:tabs>
              <w:ind w:left="283" w:hanging="283"/>
              <w:jc w:val="left"/>
              <w:rPr>
                <w:rFonts w:eastAsia="Times New Roman" w:cs="Times New Roman"/>
                <w:color w:val="000000"/>
                <w:szCs w:val="24"/>
              </w:rPr>
            </w:pPr>
            <w:r w:rsidRPr="002C0484">
              <w:rPr>
                <w:rFonts w:eastAsia="Times New Roman" w:cs="Times New Roman"/>
                <w:color w:val="000000"/>
                <w:szCs w:val="24"/>
              </w:rPr>
              <w:t>Portofoliul clasei  Catalogul școlar;</w:t>
            </w:r>
          </w:p>
          <w:p w:rsidR="00F27E69" w:rsidRPr="002C0484" w:rsidRDefault="002C0484" w:rsidP="002C0484">
            <w:pPr>
              <w:widowControl w:val="0"/>
              <w:numPr>
                <w:ilvl w:val="0"/>
                <w:numId w:val="23"/>
              </w:numPr>
              <w:pBdr>
                <w:top w:val="nil"/>
                <w:left w:val="nil"/>
                <w:bottom w:val="nil"/>
                <w:right w:val="nil"/>
                <w:between w:val="nil"/>
              </w:pBdr>
              <w:tabs>
                <w:tab w:val="left" w:pos="277"/>
                <w:tab w:val="left" w:pos="266"/>
              </w:tabs>
              <w:ind w:left="283" w:hanging="283"/>
              <w:jc w:val="left"/>
              <w:rPr>
                <w:rFonts w:eastAsia="Times New Roman" w:cs="Times New Roman"/>
                <w:color w:val="000000"/>
                <w:szCs w:val="24"/>
              </w:rPr>
            </w:pPr>
            <w:r w:rsidRPr="002C0484">
              <w:rPr>
                <w:rFonts w:eastAsia="Times New Roman" w:cs="Times New Roman"/>
                <w:color w:val="000000"/>
                <w:szCs w:val="24"/>
              </w:rPr>
              <w:t xml:space="preserve"> Registrul electronic; </w:t>
            </w:r>
          </w:p>
          <w:p w:rsidR="00F27E69" w:rsidRPr="002C0484" w:rsidRDefault="002C0484" w:rsidP="002C0484">
            <w:pPr>
              <w:widowControl w:val="0"/>
              <w:numPr>
                <w:ilvl w:val="0"/>
                <w:numId w:val="23"/>
              </w:numPr>
              <w:pBdr>
                <w:top w:val="nil"/>
                <w:left w:val="nil"/>
                <w:bottom w:val="nil"/>
                <w:right w:val="nil"/>
                <w:between w:val="nil"/>
              </w:pBdr>
              <w:tabs>
                <w:tab w:val="left" w:pos="277"/>
                <w:tab w:val="left" w:pos="266"/>
              </w:tabs>
              <w:ind w:left="283" w:hanging="283"/>
              <w:jc w:val="left"/>
              <w:rPr>
                <w:rFonts w:eastAsia="Times New Roman" w:cs="Times New Roman"/>
                <w:color w:val="000000"/>
                <w:szCs w:val="24"/>
              </w:rPr>
            </w:pPr>
            <w:r w:rsidRPr="002C0484">
              <w:rPr>
                <w:rFonts w:eastAsia="Times New Roman" w:cs="Times New Roman"/>
                <w:color w:val="000000"/>
                <w:szCs w:val="24"/>
              </w:rPr>
              <w:t xml:space="preserve"> Fotografii; Înregistrări video etc.  </w:t>
            </w:r>
          </w:p>
          <w:p w:rsidR="00F27E69" w:rsidRPr="002C0484" w:rsidRDefault="002C0484" w:rsidP="002C0484">
            <w:pPr>
              <w:widowControl w:val="0"/>
              <w:numPr>
                <w:ilvl w:val="0"/>
                <w:numId w:val="23"/>
              </w:numPr>
              <w:pBdr>
                <w:top w:val="nil"/>
                <w:left w:val="nil"/>
                <w:bottom w:val="nil"/>
                <w:right w:val="nil"/>
                <w:between w:val="nil"/>
              </w:pBdr>
              <w:tabs>
                <w:tab w:val="left" w:pos="277"/>
                <w:tab w:val="left" w:pos="266"/>
              </w:tabs>
              <w:ind w:left="283" w:hanging="283"/>
              <w:jc w:val="left"/>
              <w:rPr>
                <w:rFonts w:eastAsia="Times New Roman" w:cs="Times New Roman"/>
                <w:color w:val="000000"/>
                <w:szCs w:val="24"/>
              </w:rPr>
            </w:pPr>
            <w:r w:rsidRPr="002C0484">
              <w:rPr>
                <w:rFonts w:eastAsia="Times New Roman" w:cs="Times New Roman"/>
                <w:color w:val="000000"/>
                <w:szCs w:val="24"/>
              </w:rPr>
              <w:t>Planurile de activitate ale comisiilor metodice pentru anul de studii 2021- 2022;</w:t>
            </w:r>
          </w:p>
        </w:tc>
      </w:tr>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Constatări</w:t>
            </w:r>
          </w:p>
        </w:tc>
        <w:tc>
          <w:tcPr>
            <w:tcW w:w="8401" w:type="dxa"/>
            <w:gridSpan w:val="3"/>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Fiecare cadru didactic are materialele de care sa folosit pentru desfășurarea activității. Materialele se regăsesc în mapa comisiei metodice ca activitate desfășurată de cadrul didactic din instituție.</w:t>
            </w:r>
          </w:p>
        </w:tc>
      </w:tr>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303"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2</w:t>
            </w:r>
          </w:p>
        </w:tc>
        <w:tc>
          <w:tcPr>
            <w:tcW w:w="3829"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Autoevaluare conform criteriilor: -0,75</w:t>
            </w:r>
          </w:p>
        </w:tc>
        <w:tc>
          <w:tcPr>
            <w:tcW w:w="2269"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Punctaj acordat: - 1,5</w:t>
            </w:r>
          </w:p>
        </w:tc>
      </w:tr>
    </w:tbl>
    <w:p w:rsidR="00F27E69" w:rsidRPr="002C0484" w:rsidRDefault="00F27E69" w:rsidP="002C0484">
      <w:pPr>
        <w:jc w:val="left"/>
        <w:rPr>
          <w:szCs w:val="24"/>
        </w:rPr>
      </w:pPr>
    </w:p>
    <w:p w:rsidR="00F27E69" w:rsidRPr="002C0484" w:rsidRDefault="002C0484" w:rsidP="002C0484">
      <w:pPr>
        <w:jc w:val="left"/>
        <w:rPr>
          <w:szCs w:val="24"/>
        </w:rPr>
      </w:pPr>
      <w:r w:rsidRPr="002C0484">
        <w:rPr>
          <w:b/>
          <w:szCs w:val="24"/>
        </w:rPr>
        <w:t>Indicator 4.2.8.</w:t>
      </w:r>
      <w:r w:rsidRPr="002C0484">
        <w:rPr>
          <w:szCs w:val="24"/>
        </w:rPr>
        <w:t xml:space="preserve"> Asigurarea sprijinului individual pentru elevi/ copii, întru a obține rezultate în conformitate cu standardele și referențialul de evaluare aprobate (inclusiv pentru elevii cu CES care beneficiază de curriculum modificat și/ sau PEI)</w:t>
      </w:r>
    </w:p>
    <w:tbl>
      <w:tblPr>
        <w:tblStyle w:val="afffffffffffffffffffff2"/>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9"/>
        <w:gridCol w:w="2269"/>
      </w:tblGrid>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401" w:type="dxa"/>
            <w:gridSpan w:val="3"/>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widowControl w:val="0"/>
              <w:numPr>
                <w:ilvl w:val="0"/>
                <w:numId w:val="7"/>
              </w:numPr>
              <w:pBdr>
                <w:top w:val="nil"/>
                <w:left w:val="nil"/>
                <w:bottom w:val="nil"/>
                <w:right w:val="nil"/>
                <w:between w:val="nil"/>
              </w:pBdr>
              <w:tabs>
                <w:tab w:val="left" w:pos="277"/>
                <w:tab w:val="left" w:pos="266"/>
              </w:tabs>
              <w:ind w:left="283" w:hanging="283"/>
              <w:jc w:val="left"/>
              <w:rPr>
                <w:rFonts w:eastAsia="Times New Roman" w:cs="Times New Roman"/>
                <w:color w:val="000000"/>
                <w:szCs w:val="24"/>
              </w:rPr>
            </w:pPr>
            <w:r w:rsidRPr="002C0484">
              <w:rPr>
                <w:rFonts w:eastAsia="Times New Roman" w:cs="Times New Roman"/>
                <w:color w:val="000000"/>
                <w:szCs w:val="24"/>
              </w:rPr>
              <w:t>Începând cu luna septembrie administraţia gimnaziului a monitorizat cum se desfăşoară lucrul cu elevii.</w:t>
            </w:r>
          </w:p>
          <w:p w:rsidR="00F27E69" w:rsidRPr="002C0484" w:rsidRDefault="002C0484" w:rsidP="002C0484">
            <w:pPr>
              <w:widowControl w:val="0"/>
              <w:numPr>
                <w:ilvl w:val="0"/>
                <w:numId w:val="7"/>
              </w:numPr>
              <w:pBdr>
                <w:top w:val="nil"/>
                <w:left w:val="nil"/>
                <w:bottom w:val="nil"/>
                <w:right w:val="nil"/>
                <w:between w:val="nil"/>
              </w:pBdr>
              <w:tabs>
                <w:tab w:val="left" w:pos="277"/>
                <w:tab w:val="left" w:pos="266"/>
              </w:tabs>
              <w:ind w:left="283" w:hanging="283"/>
              <w:jc w:val="left"/>
              <w:rPr>
                <w:rFonts w:eastAsia="Times New Roman" w:cs="Times New Roman"/>
                <w:color w:val="000000"/>
                <w:szCs w:val="24"/>
              </w:rPr>
            </w:pPr>
            <w:r w:rsidRPr="002C0484">
              <w:rPr>
                <w:rFonts w:eastAsia="Times New Roman" w:cs="Times New Roman"/>
                <w:color w:val="000000"/>
                <w:szCs w:val="24"/>
              </w:rPr>
              <w:t>Sarcini individualizate şi diferenţiate în cadrul orelor- fișe de evaluare;</w:t>
            </w:r>
          </w:p>
          <w:p w:rsidR="00F27E69" w:rsidRPr="002C0484" w:rsidRDefault="002C0484" w:rsidP="002C0484">
            <w:pPr>
              <w:widowControl w:val="0"/>
              <w:numPr>
                <w:ilvl w:val="0"/>
                <w:numId w:val="7"/>
              </w:numPr>
              <w:pBdr>
                <w:top w:val="nil"/>
                <w:left w:val="nil"/>
                <w:bottom w:val="nil"/>
                <w:right w:val="nil"/>
                <w:between w:val="nil"/>
              </w:pBdr>
              <w:tabs>
                <w:tab w:val="left" w:pos="277"/>
                <w:tab w:val="left" w:pos="266"/>
              </w:tabs>
              <w:ind w:left="283" w:hanging="283"/>
              <w:jc w:val="left"/>
              <w:rPr>
                <w:rFonts w:eastAsia="Times New Roman" w:cs="Times New Roman"/>
                <w:color w:val="000000"/>
                <w:szCs w:val="24"/>
              </w:rPr>
            </w:pPr>
            <w:r w:rsidRPr="002C0484">
              <w:rPr>
                <w:rFonts w:eastAsia="Times New Roman" w:cs="Times New Roman"/>
                <w:color w:val="000000"/>
                <w:szCs w:val="24"/>
              </w:rPr>
              <w:t>Sarcini diferenţiate la temele pentru acasă- fișe de evaluare.·      Consiliere psihologică cu elevii şi părinții acestora;</w:t>
            </w:r>
          </w:p>
          <w:p w:rsidR="00F27E69" w:rsidRPr="002C0484" w:rsidRDefault="002C0484" w:rsidP="002C0484">
            <w:pPr>
              <w:widowControl w:val="0"/>
              <w:numPr>
                <w:ilvl w:val="0"/>
                <w:numId w:val="7"/>
              </w:numPr>
              <w:pBdr>
                <w:top w:val="nil"/>
                <w:left w:val="nil"/>
                <w:bottom w:val="nil"/>
                <w:right w:val="nil"/>
                <w:between w:val="nil"/>
              </w:pBdr>
              <w:tabs>
                <w:tab w:val="left" w:pos="277"/>
                <w:tab w:val="left" w:pos="266"/>
              </w:tabs>
              <w:ind w:left="283" w:hanging="283"/>
              <w:jc w:val="left"/>
              <w:rPr>
                <w:rFonts w:eastAsia="Times New Roman" w:cs="Times New Roman"/>
                <w:color w:val="000000"/>
                <w:szCs w:val="24"/>
              </w:rPr>
            </w:pPr>
            <w:r w:rsidRPr="002C0484">
              <w:rPr>
                <w:rFonts w:eastAsia="Times New Roman" w:cs="Times New Roman"/>
                <w:color w:val="000000"/>
                <w:szCs w:val="24"/>
              </w:rPr>
              <w:t>Orarul activității cercurilor, aprobat la şedinţa Consiliului de Administraţie;</w:t>
            </w:r>
          </w:p>
          <w:p w:rsidR="00F27E69" w:rsidRPr="002C0484" w:rsidRDefault="002C0484" w:rsidP="002C0484">
            <w:pPr>
              <w:widowControl w:val="0"/>
              <w:numPr>
                <w:ilvl w:val="0"/>
                <w:numId w:val="7"/>
              </w:numPr>
              <w:pBdr>
                <w:top w:val="nil"/>
                <w:left w:val="nil"/>
                <w:bottom w:val="nil"/>
                <w:right w:val="nil"/>
                <w:between w:val="nil"/>
              </w:pBdr>
              <w:tabs>
                <w:tab w:val="left" w:pos="277"/>
                <w:tab w:val="left" w:pos="266"/>
              </w:tabs>
              <w:ind w:left="283" w:hanging="283"/>
              <w:jc w:val="left"/>
              <w:rPr>
                <w:rFonts w:eastAsia="Times New Roman" w:cs="Times New Roman"/>
                <w:color w:val="000000"/>
                <w:szCs w:val="24"/>
              </w:rPr>
            </w:pPr>
            <w:r w:rsidRPr="002C0484">
              <w:rPr>
                <w:rFonts w:eastAsia="Times New Roman" w:cs="Times New Roman"/>
                <w:color w:val="000000"/>
                <w:szCs w:val="24"/>
              </w:rPr>
              <w:t xml:space="preserve"> Ordine de realizarea orelor de recuperare;</w:t>
            </w:r>
          </w:p>
          <w:p w:rsidR="00F27E69" w:rsidRPr="002C0484" w:rsidRDefault="002C0484" w:rsidP="002C0484">
            <w:pPr>
              <w:widowControl w:val="0"/>
              <w:numPr>
                <w:ilvl w:val="0"/>
                <w:numId w:val="7"/>
              </w:numPr>
              <w:pBdr>
                <w:top w:val="nil"/>
                <w:left w:val="nil"/>
                <w:bottom w:val="nil"/>
                <w:right w:val="nil"/>
                <w:between w:val="nil"/>
              </w:pBdr>
              <w:tabs>
                <w:tab w:val="left" w:pos="277"/>
                <w:tab w:val="left" w:pos="266"/>
              </w:tabs>
              <w:ind w:left="283" w:hanging="283"/>
              <w:jc w:val="left"/>
              <w:rPr>
                <w:rFonts w:eastAsia="Times New Roman" w:cs="Times New Roman"/>
                <w:color w:val="000000"/>
                <w:szCs w:val="24"/>
              </w:rPr>
            </w:pPr>
            <w:r w:rsidRPr="002C0484">
              <w:rPr>
                <w:rFonts w:eastAsia="Times New Roman" w:cs="Times New Roman"/>
                <w:color w:val="000000"/>
                <w:szCs w:val="24"/>
              </w:rPr>
              <w:t>Rezultatele observării în cadrul asistențelor la ore;</w:t>
            </w:r>
          </w:p>
          <w:p w:rsidR="00F27E69" w:rsidRPr="002C0484" w:rsidRDefault="002C0484" w:rsidP="002C0484">
            <w:pPr>
              <w:widowControl w:val="0"/>
              <w:numPr>
                <w:ilvl w:val="0"/>
                <w:numId w:val="7"/>
              </w:numPr>
              <w:pBdr>
                <w:top w:val="nil"/>
                <w:left w:val="nil"/>
                <w:bottom w:val="nil"/>
                <w:right w:val="nil"/>
                <w:between w:val="nil"/>
              </w:pBdr>
              <w:tabs>
                <w:tab w:val="left" w:pos="277"/>
                <w:tab w:val="left" w:pos="266"/>
              </w:tabs>
              <w:ind w:left="283" w:hanging="283"/>
              <w:jc w:val="left"/>
              <w:rPr>
                <w:rFonts w:eastAsia="Times New Roman" w:cs="Times New Roman"/>
                <w:color w:val="000000"/>
                <w:szCs w:val="24"/>
              </w:rPr>
            </w:pPr>
            <w:r w:rsidRPr="002C0484">
              <w:rPr>
                <w:rFonts w:eastAsia="Times New Roman" w:cs="Times New Roman"/>
                <w:color w:val="000000"/>
                <w:szCs w:val="24"/>
              </w:rPr>
              <w:t>Convorbiri, discuții individuale;</w:t>
            </w:r>
          </w:p>
          <w:p w:rsidR="00F27E69" w:rsidRPr="002C0484" w:rsidRDefault="002C0484" w:rsidP="002C0484">
            <w:pPr>
              <w:widowControl w:val="0"/>
              <w:numPr>
                <w:ilvl w:val="0"/>
                <w:numId w:val="7"/>
              </w:numPr>
              <w:pBdr>
                <w:top w:val="nil"/>
                <w:left w:val="nil"/>
                <w:bottom w:val="nil"/>
                <w:right w:val="nil"/>
                <w:between w:val="nil"/>
              </w:pBdr>
              <w:tabs>
                <w:tab w:val="left" w:pos="277"/>
                <w:tab w:val="left" w:pos="266"/>
              </w:tabs>
              <w:ind w:left="283" w:hanging="283"/>
              <w:jc w:val="left"/>
              <w:rPr>
                <w:rFonts w:eastAsia="Times New Roman" w:cs="Times New Roman"/>
                <w:color w:val="000000"/>
                <w:szCs w:val="24"/>
              </w:rPr>
            </w:pPr>
            <w:r w:rsidRPr="002C0484">
              <w:rPr>
                <w:rFonts w:eastAsia="Times New Roman" w:cs="Times New Roman"/>
                <w:color w:val="000000"/>
                <w:szCs w:val="24"/>
              </w:rPr>
              <w:t xml:space="preserve"> Valorificarea și socializarea elevilor prin activități extradidactice Rezultatul </w:t>
            </w:r>
            <w:r w:rsidRPr="002C0484">
              <w:rPr>
                <w:rFonts w:eastAsia="Times New Roman" w:cs="Times New Roman"/>
                <w:color w:val="000000"/>
                <w:szCs w:val="24"/>
              </w:rPr>
              <w:lastRenderedPageBreak/>
              <w:t>Olimpiadelor școlare în portofoliile Comisiilor metodice- Procese-verbale.</w:t>
            </w:r>
          </w:p>
          <w:p w:rsidR="00F27E69" w:rsidRPr="002C0484" w:rsidRDefault="002C0484" w:rsidP="002C0484">
            <w:pPr>
              <w:widowControl w:val="0"/>
              <w:numPr>
                <w:ilvl w:val="0"/>
                <w:numId w:val="7"/>
              </w:numPr>
              <w:pBdr>
                <w:top w:val="nil"/>
                <w:left w:val="nil"/>
                <w:bottom w:val="nil"/>
                <w:right w:val="nil"/>
                <w:between w:val="nil"/>
              </w:pBdr>
              <w:tabs>
                <w:tab w:val="left" w:pos="277"/>
                <w:tab w:val="left" w:pos="266"/>
              </w:tabs>
              <w:ind w:left="283" w:hanging="283"/>
              <w:jc w:val="left"/>
              <w:rPr>
                <w:rFonts w:eastAsia="Times New Roman" w:cs="Times New Roman"/>
                <w:color w:val="000000"/>
                <w:szCs w:val="24"/>
              </w:rPr>
            </w:pPr>
            <w:r w:rsidRPr="002C0484">
              <w:rPr>
                <w:rFonts w:eastAsia="Times New Roman" w:cs="Times New Roman"/>
                <w:color w:val="000000"/>
                <w:szCs w:val="24"/>
              </w:rPr>
              <w:t>Diplomele, lucrările elevilor obținute la diverse concursuri școlare și extrașcolare și expoziții;</w:t>
            </w:r>
          </w:p>
          <w:p w:rsidR="00F27E69" w:rsidRPr="002C0484" w:rsidRDefault="002C0484" w:rsidP="002C0484">
            <w:pPr>
              <w:widowControl w:val="0"/>
              <w:numPr>
                <w:ilvl w:val="0"/>
                <w:numId w:val="7"/>
              </w:numPr>
              <w:pBdr>
                <w:top w:val="nil"/>
                <w:left w:val="nil"/>
                <w:bottom w:val="nil"/>
                <w:right w:val="nil"/>
                <w:between w:val="nil"/>
              </w:pBdr>
              <w:tabs>
                <w:tab w:val="left" w:pos="277"/>
                <w:tab w:val="left" w:pos="266"/>
              </w:tabs>
              <w:ind w:left="283" w:hanging="283"/>
              <w:jc w:val="left"/>
              <w:rPr>
                <w:rFonts w:eastAsia="Times New Roman" w:cs="Times New Roman"/>
                <w:color w:val="000000"/>
                <w:szCs w:val="24"/>
              </w:rPr>
            </w:pPr>
            <w:r w:rsidRPr="002C0484">
              <w:rPr>
                <w:rFonts w:eastAsia="Times New Roman" w:cs="Times New Roman"/>
                <w:color w:val="000000"/>
                <w:szCs w:val="24"/>
              </w:rPr>
              <w:t>Planificarea recuperarilor în luna septembrie 2021.</w:t>
            </w:r>
          </w:p>
        </w:tc>
      </w:tr>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lastRenderedPageBreak/>
              <w:t>Constatări</w:t>
            </w:r>
          </w:p>
        </w:tc>
        <w:tc>
          <w:tcPr>
            <w:tcW w:w="8401" w:type="dxa"/>
            <w:gridSpan w:val="3"/>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pBdr>
                <w:top w:val="nil"/>
                <w:left w:val="nil"/>
                <w:bottom w:val="nil"/>
                <w:right w:val="nil"/>
                <w:between w:val="nil"/>
              </w:pBdr>
              <w:tabs>
                <w:tab w:val="left" w:pos="709"/>
                <w:tab w:val="left" w:pos="271"/>
              </w:tabs>
              <w:jc w:val="left"/>
              <w:rPr>
                <w:rFonts w:eastAsia="Times New Roman" w:cs="Times New Roman"/>
                <w:color w:val="000000"/>
                <w:szCs w:val="24"/>
              </w:rPr>
            </w:pPr>
            <w:r w:rsidRPr="002C0484">
              <w:rPr>
                <w:rFonts w:eastAsia="Times New Roman" w:cs="Times New Roman"/>
                <w:color w:val="000000"/>
                <w:szCs w:val="24"/>
              </w:rPr>
              <w:t>Elevii care au restanță pentru anul de studii 2020-2021 li s-a dat termen până la finele lunii octombrie să fie lichidate restanțele.</w:t>
            </w:r>
          </w:p>
          <w:p w:rsidR="00F27E69" w:rsidRPr="002C0484" w:rsidRDefault="002C0484" w:rsidP="002C0484">
            <w:pPr>
              <w:pBdr>
                <w:top w:val="nil"/>
                <w:left w:val="nil"/>
                <w:bottom w:val="nil"/>
                <w:right w:val="nil"/>
                <w:between w:val="nil"/>
              </w:pBdr>
              <w:tabs>
                <w:tab w:val="left" w:pos="709"/>
                <w:tab w:val="left" w:pos="271"/>
              </w:tabs>
              <w:jc w:val="left"/>
              <w:rPr>
                <w:rFonts w:eastAsia="Times New Roman" w:cs="Times New Roman"/>
                <w:color w:val="000000"/>
                <w:szCs w:val="24"/>
              </w:rPr>
            </w:pPr>
            <w:r w:rsidRPr="002C0484">
              <w:rPr>
                <w:rFonts w:eastAsia="Times New Roman" w:cs="Times New Roman"/>
                <w:color w:val="000000"/>
                <w:szCs w:val="24"/>
              </w:rPr>
              <w:t>Au fost realizate controale tematice, frontale, operative cu discutarea ulterioară a rezultatelor şi elaborarea acţiunilor de îmbunătăţire a situaţiei, după caz.</w:t>
            </w:r>
          </w:p>
          <w:p w:rsidR="00F27E69" w:rsidRPr="002C0484" w:rsidRDefault="002C0484" w:rsidP="002C0484">
            <w:pPr>
              <w:pBdr>
                <w:top w:val="nil"/>
                <w:left w:val="nil"/>
                <w:bottom w:val="nil"/>
                <w:right w:val="nil"/>
                <w:between w:val="nil"/>
              </w:pBdr>
              <w:tabs>
                <w:tab w:val="left" w:pos="709"/>
                <w:tab w:val="left" w:pos="271"/>
              </w:tabs>
              <w:jc w:val="left"/>
              <w:rPr>
                <w:rFonts w:eastAsia="Times New Roman" w:cs="Times New Roman"/>
                <w:color w:val="000000"/>
                <w:szCs w:val="24"/>
              </w:rPr>
            </w:pPr>
            <w:r w:rsidRPr="002C0484">
              <w:rPr>
                <w:rFonts w:eastAsia="Times New Roman" w:cs="Times New Roman"/>
                <w:color w:val="000000"/>
                <w:szCs w:val="24"/>
              </w:rPr>
              <w:t>Rezultatele elevilor confirmă realizarea Standardelor de eficiență a învățării. Cadrele didactice asigură implicarea tuturor elevilor în procesul educațional pentru obținerea performanțelor.</w:t>
            </w:r>
          </w:p>
        </w:tc>
      </w:tr>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Pondere și punctaj acordat </w:t>
            </w:r>
          </w:p>
        </w:tc>
        <w:tc>
          <w:tcPr>
            <w:tcW w:w="2303"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Pondere: 2</w:t>
            </w:r>
          </w:p>
        </w:tc>
        <w:tc>
          <w:tcPr>
            <w:tcW w:w="3829" w:type="dxa"/>
            <w:tcBorders>
              <w:top w:val="single" w:sz="4" w:space="0" w:color="000000"/>
              <w:left w:val="single" w:sz="4" w:space="0" w:color="000000"/>
              <w:bottom w:val="single" w:sz="4" w:space="0" w:color="000000"/>
              <w:right w:val="single" w:sz="4" w:space="0" w:color="000000"/>
            </w:tcBorders>
          </w:tcPr>
          <w:p w:rsidR="00F27E69" w:rsidRPr="002C0484" w:rsidRDefault="002C0484" w:rsidP="00D8393E">
            <w:pPr>
              <w:jc w:val="left"/>
              <w:rPr>
                <w:rFonts w:eastAsia="Times New Roman" w:cs="Times New Roman"/>
                <w:color w:val="000000"/>
                <w:szCs w:val="24"/>
              </w:rPr>
            </w:pPr>
            <w:r w:rsidRPr="002C0484">
              <w:rPr>
                <w:rFonts w:eastAsia="Times New Roman" w:cs="Times New Roman"/>
                <w:color w:val="000000"/>
                <w:szCs w:val="24"/>
              </w:rPr>
              <w:t>Autoevaluare conform criteriilor: -0,</w:t>
            </w:r>
            <w:r w:rsidR="00D8393E">
              <w:rPr>
                <w:rFonts w:eastAsia="Times New Roman" w:cs="Times New Roman"/>
                <w:color w:val="000000"/>
                <w:szCs w:val="24"/>
              </w:rPr>
              <w:t>50</w:t>
            </w:r>
          </w:p>
        </w:tc>
        <w:tc>
          <w:tcPr>
            <w:tcW w:w="2269" w:type="dxa"/>
            <w:tcBorders>
              <w:top w:val="single" w:sz="4" w:space="0" w:color="000000"/>
              <w:left w:val="single" w:sz="4" w:space="0" w:color="000000"/>
              <w:bottom w:val="single" w:sz="4" w:space="0" w:color="000000"/>
              <w:right w:val="single" w:sz="4" w:space="0" w:color="000000"/>
            </w:tcBorders>
          </w:tcPr>
          <w:p w:rsidR="00F27E69" w:rsidRPr="002C0484" w:rsidRDefault="002C0484" w:rsidP="00D8393E">
            <w:pPr>
              <w:jc w:val="left"/>
              <w:rPr>
                <w:rFonts w:eastAsia="Times New Roman" w:cs="Times New Roman"/>
                <w:color w:val="000000"/>
                <w:szCs w:val="24"/>
              </w:rPr>
            </w:pPr>
            <w:r w:rsidRPr="002C0484">
              <w:rPr>
                <w:rFonts w:eastAsia="Times New Roman" w:cs="Times New Roman"/>
                <w:color w:val="000000"/>
                <w:szCs w:val="24"/>
              </w:rPr>
              <w:t>Punctaj acordat: -1,</w:t>
            </w:r>
            <w:r w:rsidR="00D8393E">
              <w:rPr>
                <w:rFonts w:eastAsia="Times New Roman" w:cs="Times New Roman"/>
                <w:color w:val="000000"/>
                <w:szCs w:val="24"/>
              </w:rPr>
              <w:t>0</w:t>
            </w:r>
          </w:p>
        </w:tc>
      </w:tr>
      <w:tr w:rsidR="00F27E69" w:rsidRPr="002C0484">
        <w:tc>
          <w:tcPr>
            <w:tcW w:w="7369" w:type="dxa"/>
            <w:gridSpan w:val="3"/>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b/>
                <w:color w:val="000000"/>
                <w:szCs w:val="24"/>
              </w:rPr>
            </w:pPr>
            <w:r w:rsidRPr="002C0484">
              <w:rPr>
                <w:rFonts w:eastAsia="Times New Roman" w:cs="Times New Roman"/>
                <w:b/>
                <w:color w:val="000000"/>
                <w:szCs w:val="24"/>
              </w:rPr>
              <w:t>Total standard</w:t>
            </w:r>
          </w:p>
        </w:tc>
        <w:tc>
          <w:tcPr>
            <w:tcW w:w="2269" w:type="dxa"/>
            <w:tcBorders>
              <w:top w:val="single" w:sz="4" w:space="0" w:color="000000"/>
              <w:left w:val="single" w:sz="4" w:space="0" w:color="000000"/>
              <w:bottom w:val="single" w:sz="4" w:space="0" w:color="000000"/>
              <w:right w:val="single" w:sz="4" w:space="0" w:color="000000"/>
            </w:tcBorders>
          </w:tcPr>
          <w:p w:rsidR="00F27E69" w:rsidRPr="002C0484" w:rsidRDefault="002C0484" w:rsidP="00D8393E">
            <w:pPr>
              <w:jc w:val="left"/>
              <w:rPr>
                <w:rFonts w:eastAsia="Times New Roman" w:cs="Times New Roman"/>
                <w:b/>
                <w:color w:val="000000"/>
                <w:szCs w:val="24"/>
              </w:rPr>
            </w:pPr>
            <w:r w:rsidRPr="002C0484">
              <w:rPr>
                <w:rFonts w:eastAsia="Times New Roman" w:cs="Times New Roman"/>
                <w:b/>
                <w:color w:val="000000"/>
                <w:szCs w:val="24"/>
              </w:rPr>
              <w:t>1</w:t>
            </w:r>
            <w:r w:rsidR="00D8393E">
              <w:rPr>
                <w:rFonts w:eastAsia="Times New Roman" w:cs="Times New Roman"/>
                <w:b/>
                <w:color w:val="000000"/>
                <w:szCs w:val="24"/>
              </w:rPr>
              <w:t>0</w:t>
            </w:r>
            <w:r w:rsidRPr="002C0484">
              <w:rPr>
                <w:rFonts w:eastAsia="Times New Roman" w:cs="Times New Roman"/>
                <w:b/>
                <w:color w:val="000000"/>
                <w:szCs w:val="24"/>
              </w:rPr>
              <w:t>,</w:t>
            </w:r>
            <w:r w:rsidR="00D8393E">
              <w:rPr>
                <w:rFonts w:eastAsia="Times New Roman" w:cs="Times New Roman"/>
                <w:b/>
                <w:color w:val="000000"/>
                <w:szCs w:val="24"/>
              </w:rPr>
              <w:t>5</w:t>
            </w:r>
            <w:r w:rsidRPr="002C0484">
              <w:rPr>
                <w:rFonts w:eastAsia="Times New Roman" w:cs="Times New Roman"/>
                <w:b/>
                <w:color w:val="000000"/>
                <w:szCs w:val="24"/>
              </w:rPr>
              <w:t xml:space="preserve">   </w:t>
            </w:r>
          </w:p>
        </w:tc>
      </w:tr>
    </w:tbl>
    <w:p w:rsidR="00F27E69" w:rsidRPr="002C0484" w:rsidRDefault="00F27E69" w:rsidP="002C0484">
      <w:pPr>
        <w:jc w:val="left"/>
        <w:rPr>
          <w:szCs w:val="24"/>
        </w:rPr>
      </w:pPr>
    </w:p>
    <w:p w:rsidR="00F27E69" w:rsidRPr="002C0484" w:rsidRDefault="002C0484" w:rsidP="002C0484">
      <w:pPr>
        <w:keepNext/>
        <w:keepLines/>
        <w:pBdr>
          <w:top w:val="nil"/>
          <w:left w:val="nil"/>
          <w:bottom w:val="nil"/>
          <w:right w:val="nil"/>
          <w:between w:val="nil"/>
        </w:pBdr>
        <w:jc w:val="left"/>
        <w:rPr>
          <w:b/>
          <w:szCs w:val="24"/>
        </w:rPr>
      </w:pPr>
      <w:bookmarkStart w:id="24" w:name="_heading=h.2jxsxqh" w:colFirst="0" w:colLast="0"/>
      <w:bookmarkEnd w:id="24"/>
      <w:r w:rsidRPr="002C0484">
        <w:rPr>
          <w:b/>
          <w:szCs w:val="24"/>
        </w:rPr>
        <w:t>Standard 4.3. Toți copiii demonstrează angajament și implicare eficientă în procesul educațional</w:t>
      </w:r>
    </w:p>
    <w:p w:rsidR="00F27E69" w:rsidRPr="002C0484" w:rsidRDefault="002C0484" w:rsidP="002C0484">
      <w:pPr>
        <w:jc w:val="left"/>
        <w:rPr>
          <w:b/>
          <w:szCs w:val="24"/>
        </w:rPr>
      </w:pPr>
      <w:r w:rsidRPr="002C0484">
        <w:rPr>
          <w:b/>
          <w:szCs w:val="24"/>
        </w:rPr>
        <w:t>Domeniu: Management</w:t>
      </w:r>
    </w:p>
    <w:p w:rsidR="00F27E69" w:rsidRPr="002C0484" w:rsidRDefault="002C0484" w:rsidP="002C0484">
      <w:pPr>
        <w:jc w:val="left"/>
        <w:rPr>
          <w:szCs w:val="24"/>
        </w:rPr>
      </w:pPr>
      <w:r w:rsidRPr="002C0484">
        <w:rPr>
          <w:b/>
          <w:szCs w:val="24"/>
        </w:rPr>
        <w:t>Indicator 4.3.1.</w:t>
      </w:r>
      <w:r w:rsidRPr="002C0484">
        <w:rPr>
          <w:szCs w:val="24"/>
        </w:rPr>
        <w:t xml:space="preserve"> Asigurarea accesului elevilor/ copiilor la resursele educaționale (bibliotecă, laboratoare, ateliere, sală de festivități, de sport etc.) și a participării copiilor și părinților în procesul decizional privitor la optimizarea resurselor</w:t>
      </w:r>
    </w:p>
    <w:tbl>
      <w:tblPr>
        <w:tblStyle w:val="afffffffffffffffffffff3"/>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9"/>
        <w:gridCol w:w="2269"/>
      </w:tblGrid>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 xml:space="preserve">Dovezi </w:t>
            </w:r>
          </w:p>
        </w:tc>
        <w:tc>
          <w:tcPr>
            <w:tcW w:w="8401" w:type="dxa"/>
            <w:gridSpan w:val="3"/>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widowControl w:val="0"/>
              <w:numPr>
                <w:ilvl w:val="0"/>
                <w:numId w:val="11"/>
              </w:numPr>
              <w:tabs>
                <w:tab w:val="left" w:pos="277"/>
                <w:tab w:val="left" w:pos="256"/>
              </w:tabs>
              <w:ind w:right="840"/>
              <w:rPr>
                <w:rFonts w:eastAsia="Times New Roman" w:cs="Times New Roman"/>
                <w:color w:val="000000"/>
                <w:szCs w:val="24"/>
              </w:rPr>
            </w:pPr>
            <w:r w:rsidRPr="002C0484">
              <w:rPr>
                <w:rFonts w:eastAsia="Times New Roman" w:cs="Times New Roman"/>
                <w:color w:val="000000"/>
                <w:szCs w:val="24"/>
              </w:rPr>
              <w:t>Planul de dezvoltare 2020-2025 aprobat la Consiliului de Administrație și Consiliul Profesoral,   proces -verbal nr. 01 din 26.08.2020;</w:t>
            </w:r>
          </w:p>
          <w:p w:rsidR="00F27E69" w:rsidRPr="002C0484" w:rsidRDefault="002C0484" w:rsidP="002C0484">
            <w:pPr>
              <w:widowControl w:val="0"/>
              <w:numPr>
                <w:ilvl w:val="0"/>
                <w:numId w:val="11"/>
              </w:numPr>
              <w:tabs>
                <w:tab w:val="left" w:pos="277"/>
                <w:tab w:val="left" w:pos="256"/>
              </w:tabs>
              <w:ind w:right="840"/>
              <w:rPr>
                <w:rFonts w:eastAsia="Times New Roman" w:cs="Times New Roman"/>
                <w:color w:val="000000"/>
                <w:szCs w:val="24"/>
              </w:rPr>
            </w:pPr>
            <w:r w:rsidRPr="002C0484">
              <w:rPr>
                <w:rFonts w:eastAsia="Times New Roman" w:cs="Times New Roman"/>
                <w:color w:val="000000"/>
                <w:szCs w:val="24"/>
              </w:rPr>
              <w:t>Planul managerial anual aprobat la ședința Consiliul de administrație, proces - verbal nr. 03 din 29.09.2021;</w:t>
            </w:r>
          </w:p>
          <w:p w:rsidR="00F27E69" w:rsidRPr="002C0484" w:rsidRDefault="002C0484" w:rsidP="002C0484">
            <w:pPr>
              <w:widowControl w:val="0"/>
              <w:numPr>
                <w:ilvl w:val="0"/>
                <w:numId w:val="11"/>
              </w:numPr>
              <w:pBdr>
                <w:top w:val="nil"/>
                <w:left w:val="nil"/>
                <w:bottom w:val="nil"/>
                <w:right w:val="nil"/>
                <w:between w:val="nil"/>
              </w:pBdr>
              <w:tabs>
                <w:tab w:val="left" w:pos="277"/>
                <w:tab w:val="left" w:pos="266"/>
              </w:tabs>
              <w:ind w:left="283" w:hanging="283"/>
              <w:jc w:val="left"/>
              <w:rPr>
                <w:rFonts w:eastAsia="Times New Roman" w:cs="Times New Roman"/>
                <w:color w:val="000000"/>
                <w:szCs w:val="24"/>
              </w:rPr>
            </w:pPr>
            <w:r w:rsidRPr="002C0484">
              <w:rPr>
                <w:rFonts w:eastAsia="Times New Roman" w:cs="Times New Roman"/>
                <w:color w:val="000000"/>
                <w:szCs w:val="24"/>
              </w:rPr>
              <w:t>Dotarea în biblioteca școlii cu sală de lectură.</w:t>
            </w:r>
          </w:p>
          <w:p w:rsidR="00F27E69" w:rsidRPr="002C0484" w:rsidRDefault="002C0484" w:rsidP="002C0484">
            <w:pPr>
              <w:widowControl w:val="0"/>
              <w:numPr>
                <w:ilvl w:val="0"/>
                <w:numId w:val="11"/>
              </w:numPr>
              <w:pBdr>
                <w:top w:val="nil"/>
                <w:left w:val="nil"/>
                <w:bottom w:val="nil"/>
                <w:right w:val="nil"/>
                <w:between w:val="nil"/>
              </w:pBdr>
              <w:tabs>
                <w:tab w:val="left" w:pos="277"/>
                <w:tab w:val="left" w:pos="266"/>
              </w:tabs>
              <w:ind w:left="283" w:hanging="283"/>
              <w:jc w:val="left"/>
              <w:rPr>
                <w:rFonts w:eastAsia="Times New Roman" w:cs="Times New Roman"/>
                <w:color w:val="000000"/>
                <w:szCs w:val="24"/>
              </w:rPr>
            </w:pPr>
            <w:r w:rsidRPr="002C0484">
              <w:rPr>
                <w:rFonts w:eastAsia="Times New Roman" w:cs="Times New Roman"/>
                <w:color w:val="000000"/>
                <w:szCs w:val="24"/>
              </w:rPr>
              <w:t>Dotarea cabinetului de informatică cu necesarul de calculatoare cu conexiune la internet.</w:t>
            </w:r>
          </w:p>
          <w:p w:rsidR="00F27E69" w:rsidRPr="002C0484" w:rsidRDefault="002C0484" w:rsidP="002C0484">
            <w:pPr>
              <w:widowControl w:val="0"/>
              <w:numPr>
                <w:ilvl w:val="0"/>
                <w:numId w:val="11"/>
              </w:numPr>
              <w:pBdr>
                <w:top w:val="nil"/>
                <w:left w:val="nil"/>
                <w:bottom w:val="nil"/>
                <w:right w:val="nil"/>
                <w:between w:val="nil"/>
              </w:pBdr>
              <w:tabs>
                <w:tab w:val="left" w:pos="277"/>
                <w:tab w:val="left" w:pos="266"/>
              </w:tabs>
              <w:ind w:left="283" w:hanging="283"/>
              <w:jc w:val="left"/>
              <w:rPr>
                <w:rFonts w:eastAsia="Times New Roman" w:cs="Times New Roman"/>
                <w:color w:val="000000"/>
                <w:szCs w:val="24"/>
              </w:rPr>
            </w:pPr>
            <w:r w:rsidRPr="002C0484">
              <w:rPr>
                <w:rFonts w:eastAsia="Times New Roman" w:cs="Times New Roman"/>
                <w:color w:val="000000"/>
                <w:szCs w:val="24"/>
              </w:rPr>
              <w:t>Graficul de lucru al bibliotecii, Planul de lucru anual. Toţi elevii din gimnaziu au acces la biblioteca şcolară, care este dotată cu literatură pentru copii, dicţionare, publicaţii periodice, enciclopedii etc.</w:t>
            </w:r>
          </w:p>
          <w:p w:rsidR="00F27E69" w:rsidRPr="002C0484" w:rsidRDefault="002C0484" w:rsidP="002C0484">
            <w:pPr>
              <w:widowControl w:val="0"/>
              <w:numPr>
                <w:ilvl w:val="0"/>
                <w:numId w:val="11"/>
              </w:numPr>
              <w:pBdr>
                <w:top w:val="nil"/>
                <w:left w:val="nil"/>
                <w:bottom w:val="nil"/>
                <w:right w:val="nil"/>
                <w:between w:val="nil"/>
              </w:pBdr>
              <w:tabs>
                <w:tab w:val="left" w:pos="277"/>
                <w:tab w:val="left" w:pos="266"/>
              </w:tabs>
              <w:ind w:left="283" w:hanging="283"/>
              <w:jc w:val="left"/>
              <w:rPr>
                <w:rFonts w:eastAsia="Times New Roman" w:cs="Times New Roman"/>
                <w:color w:val="000000"/>
                <w:szCs w:val="24"/>
              </w:rPr>
            </w:pPr>
            <w:r w:rsidRPr="002C0484">
              <w:rPr>
                <w:rFonts w:eastAsia="Times New Roman" w:cs="Times New Roman"/>
                <w:color w:val="000000"/>
                <w:szCs w:val="24"/>
              </w:rPr>
              <w:t>Procurarea după posibilitate a inventarului pentru sala sportive.</w:t>
            </w:r>
          </w:p>
          <w:p w:rsidR="00F27E69" w:rsidRPr="002C0484" w:rsidRDefault="002C0484" w:rsidP="002C0484">
            <w:pPr>
              <w:widowControl w:val="0"/>
              <w:numPr>
                <w:ilvl w:val="0"/>
                <w:numId w:val="11"/>
              </w:numPr>
              <w:pBdr>
                <w:top w:val="nil"/>
                <w:left w:val="nil"/>
                <w:bottom w:val="nil"/>
                <w:right w:val="nil"/>
                <w:between w:val="nil"/>
              </w:pBdr>
              <w:tabs>
                <w:tab w:val="left" w:pos="277"/>
                <w:tab w:val="left" w:pos="266"/>
              </w:tabs>
              <w:ind w:left="283" w:hanging="283"/>
              <w:jc w:val="left"/>
              <w:rPr>
                <w:rFonts w:eastAsia="Times New Roman" w:cs="Times New Roman"/>
                <w:color w:val="000000"/>
                <w:szCs w:val="24"/>
              </w:rPr>
            </w:pPr>
            <w:r w:rsidRPr="002C0484">
              <w:rPr>
                <w:rFonts w:eastAsia="Times New Roman" w:cs="Times New Roman"/>
                <w:color w:val="000000"/>
                <w:szCs w:val="24"/>
              </w:rPr>
              <w:t>Orarul activităţii Sălii de sport, unde se desfăşoară lecţiile de educaţie fizică din ciclul primar şi gimnazial, cercurile sportive. Sala este asigurată, în general, cu echipamentul necesar desfăşurării eficiente a orelor de educaţie fizică şi a cercurilor sportive: proiectarea de lungă durată la educaţia fizică;</w:t>
            </w:r>
          </w:p>
          <w:p w:rsidR="00F27E69" w:rsidRPr="002C0484" w:rsidRDefault="002C0484" w:rsidP="002C0484">
            <w:pPr>
              <w:widowControl w:val="0"/>
              <w:numPr>
                <w:ilvl w:val="0"/>
                <w:numId w:val="11"/>
              </w:numPr>
              <w:pBdr>
                <w:top w:val="nil"/>
                <w:left w:val="nil"/>
                <w:bottom w:val="nil"/>
                <w:right w:val="nil"/>
                <w:between w:val="nil"/>
              </w:pBdr>
              <w:tabs>
                <w:tab w:val="left" w:pos="277"/>
                <w:tab w:val="left" w:pos="266"/>
              </w:tabs>
              <w:ind w:left="283" w:hanging="283"/>
              <w:jc w:val="left"/>
              <w:rPr>
                <w:rFonts w:eastAsia="Times New Roman" w:cs="Times New Roman"/>
                <w:color w:val="000000"/>
                <w:szCs w:val="24"/>
              </w:rPr>
            </w:pPr>
            <w:r w:rsidRPr="002C0484">
              <w:rPr>
                <w:rFonts w:eastAsia="Times New Roman" w:cs="Times New Roman"/>
                <w:color w:val="000000"/>
                <w:szCs w:val="24"/>
              </w:rPr>
              <w:t>Sală de festivități recent renovată;</w:t>
            </w:r>
          </w:p>
          <w:p w:rsidR="00F27E69" w:rsidRPr="002C0484" w:rsidRDefault="002C0484" w:rsidP="002C0484">
            <w:pPr>
              <w:widowControl w:val="0"/>
              <w:numPr>
                <w:ilvl w:val="0"/>
                <w:numId w:val="11"/>
              </w:numPr>
              <w:pBdr>
                <w:top w:val="nil"/>
                <w:left w:val="nil"/>
                <w:bottom w:val="nil"/>
                <w:right w:val="nil"/>
                <w:between w:val="nil"/>
              </w:pBdr>
              <w:tabs>
                <w:tab w:val="left" w:pos="277"/>
                <w:tab w:val="left" w:pos="266"/>
              </w:tabs>
              <w:ind w:left="283" w:hanging="283"/>
              <w:jc w:val="left"/>
              <w:rPr>
                <w:rFonts w:eastAsia="Times New Roman" w:cs="Times New Roman"/>
                <w:color w:val="000000"/>
                <w:szCs w:val="24"/>
              </w:rPr>
            </w:pPr>
            <w:r w:rsidRPr="002C0484">
              <w:rPr>
                <w:rFonts w:eastAsia="Times New Roman" w:cs="Times New Roman"/>
                <w:color w:val="000000"/>
                <w:szCs w:val="24"/>
              </w:rPr>
              <w:t>Sală pentru şedinţele Consiliului elevilor;</w:t>
            </w:r>
          </w:p>
          <w:p w:rsidR="00F27E69" w:rsidRPr="002C0484" w:rsidRDefault="002C0484" w:rsidP="002C0484">
            <w:pPr>
              <w:widowControl w:val="0"/>
              <w:numPr>
                <w:ilvl w:val="0"/>
                <w:numId w:val="11"/>
              </w:numPr>
              <w:pBdr>
                <w:top w:val="nil"/>
                <w:left w:val="nil"/>
                <w:bottom w:val="nil"/>
                <w:right w:val="nil"/>
                <w:between w:val="nil"/>
              </w:pBdr>
              <w:tabs>
                <w:tab w:val="left" w:pos="277"/>
                <w:tab w:val="left" w:pos="266"/>
              </w:tabs>
              <w:ind w:left="283" w:hanging="283"/>
              <w:jc w:val="left"/>
              <w:rPr>
                <w:rFonts w:eastAsia="Times New Roman" w:cs="Times New Roman"/>
                <w:color w:val="000000"/>
                <w:szCs w:val="24"/>
              </w:rPr>
            </w:pPr>
            <w:r w:rsidRPr="002C0484">
              <w:rPr>
                <w:rFonts w:eastAsia="Times New Roman" w:cs="Times New Roman"/>
                <w:color w:val="000000"/>
                <w:szCs w:val="24"/>
              </w:rPr>
              <w:t>Sală de computere.</w:t>
            </w:r>
          </w:p>
        </w:tc>
      </w:tr>
      <w:tr w:rsidR="00F27E69" w:rsidRPr="002C0484">
        <w:tc>
          <w:tcPr>
            <w:tcW w:w="1237" w:type="dxa"/>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jc w:val="left"/>
              <w:rPr>
                <w:rFonts w:eastAsia="Times New Roman" w:cs="Times New Roman"/>
                <w:color w:val="000000"/>
                <w:szCs w:val="24"/>
              </w:rPr>
            </w:pPr>
            <w:r w:rsidRPr="002C0484">
              <w:rPr>
                <w:rFonts w:eastAsia="Times New Roman" w:cs="Times New Roman"/>
                <w:color w:val="000000"/>
                <w:szCs w:val="24"/>
              </w:rPr>
              <w:t>Constatări</w:t>
            </w:r>
          </w:p>
        </w:tc>
        <w:tc>
          <w:tcPr>
            <w:tcW w:w="8401" w:type="dxa"/>
            <w:gridSpan w:val="3"/>
            <w:tcBorders>
              <w:top w:val="single" w:sz="4" w:space="0" w:color="000000"/>
              <w:left w:val="single" w:sz="4" w:space="0" w:color="000000"/>
              <w:bottom w:val="single" w:sz="4" w:space="0" w:color="000000"/>
              <w:right w:val="single" w:sz="4" w:space="0" w:color="000000"/>
            </w:tcBorders>
          </w:tcPr>
          <w:p w:rsidR="00F27E69" w:rsidRPr="002C0484" w:rsidRDefault="002C0484" w:rsidP="002C0484">
            <w:pPr>
              <w:pBdr>
                <w:top w:val="nil"/>
                <w:left w:val="nil"/>
                <w:bottom w:val="nil"/>
                <w:right w:val="nil"/>
                <w:between w:val="nil"/>
              </w:pBdr>
              <w:tabs>
                <w:tab w:val="left" w:pos="709"/>
                <w:tab w:val="left" w:pos="271"/>
              </w:tabs>
              <w:jc w:val="left"/>
              <w:rPr>
                <w:rFonts w:eastAsia="Times New Roman" w:cs="Times New Roman"/>
                <w:color w:val="000000"/>
                <w:szCs w:val="24"/>
              </w:rPr>
            </w:pPr>
            <w:r w:rsidRPr="002C0484">
              <w:rPr>
                <w:rFonts w:eastAsia="Times New Roman" w:cs="Times New Roman"/>
                <w:color w:val="000000"/>
                <w:szCs w:val="24"/>
              </w:rPr>
              <w:t>Resursele educaționale ale gimnaziului corespund, în general, cu  toate reglementărilor. Elevii și părinții au acces la toate aceste resurse, ținând cont de ciclu învăţare. Părinții sunt familiarizați cu toate resursele și au avut ocazia nu doar să le viziteze dar au participat și la evenimentele desfășurate.</w:t>
            </w:r>
          </w:p>
        </w:tc>
      </w:tr>
      <w:tr w:rsidR="00F27E69">
        <w:tc>
          <w:tcPr>
            <w:tcW w:w="1237" w:type="dxa"/>
            <w:tcBorders>
              <w:top w:val="single" w:sz="4" w:space="0" w:color="000000"/>
              <w:left w:val="single" w:sz="4" w:space="0" w:color="000000"/>
              <w:bottom w:val="single" w:sz="4" w:space="0" w:color="000000"/>
              <w:right w:val="single" w:sz="4" w:space="0" w:color="000000"/>
            </w:tcBorders>
          </w:tcPr>
          <w:p w:rsidR="00F27E69" w:rsidRDefault="002C0484">
            <w:pPr>
              <w:spacing w:line="256" w:lineRule="auto"/>
              <w:jc w:val="left"/>
              <w:rPr>
                <w:rFonts w:eastAsia="Times New Roman" w:cs="Times New Roman"/>
                <w:color w:val="000000"/>
                <w:szCs w:val="24"/>
              </w:rPr>
            </w:pPr>
            <w:r>
              <w:rPr>
                <w:rFonts w:eastAsia="Times New Roman" w:cs="Times New Roman"/>
                <w:color w:val="000000"/>
                <w:szCs w:val="24"/>
              </w:rPr>
              <w:t xml:space="preserve">Pondere și punctaj acordat </w:t>
            </w:r>
          </w:p>
        </w:tc>
        <w:tc>
          <w:tcPr>
            <w:tcW w:w="2303" w:type="dxa"/>
            <w:tcBorders>
              <w:top w:val="single" w:sz="4" w:space="0" w:color="000000"/>
              <w:left w:val="single" w:sz="4" w:space="0" w:color="000000"/>
              <w:bottom w:val="single" w:sz="4" w:space="0" w:color="000000"/>
              <w:right w:val="single" w:sz="4" w:space="0" w:color="000000"/>
            </w:tcBorders>
          </w:tcPr>
          <w:p w:rsidR="00F27E69" w:rsidRDefault="002C0484">
            <w:pPr>
              <w:spacing w:line="256" w:lineRule="auto"/>
              <w:jc w:val="left"/>
              <w:rPr>
                <w:rFonts w:eastAsia="Times New Roman" w:cs="Times New Roman"/>
                <w:color w:val="000000"/>
                <w:szCs w:val="24"/>
              </w:rPr>
            </w:pPr>
            <w:r>
              <w:rPr>
                <w:rFonts w:eastAsia="Times New Roman" w:cs="Times New Roman"/>
                <w:color w:val="000000"/>
                <w:szCs w:val="24"/>
              </w:rPr>
              <w:t>Pondere: 2</w:t>
            </w:r>
          </w:p>
        </w:tc>
        <w:tc>
          <w:tcPr>
            <w:tcW w:w="3829" w:type="dxa"/>
            <w:tcBorders>
              <w:top w:val="single" w:sz="4" w:space="0" w:color="000000"/>
              <w:left w:val="single" w:sz="4" w:space="0" w:color="000000"/>
              <w:bottom w:val="single" w:sz="4" w:space="0" w:color="000000"/>
              <w:right w:val="single" w:sz="4" w:space="0" w:color="000000"/>
            </w:tcBorders>
          </w:tcPr>
          <w:p w:rsidR="00F27E69" w:rsidRDefault="002C0484">
            <w:pPr>
              <w:spacing w:line="256" w:lineRule="auto"/>
              <w:jc w:val="left"/>
              <w:rPr>
                <w:rFonts w:eastAsia="Times New Roman" w:cs="Times New Roman"/>
                <w:color w:val="000000"/>
                <w:szCs w:val="24"/>
              </w:rPr>
            </w:pPr>
            <w:r>
              <w:rPr>
                <w:rFonts w:eastAsia="Times New Roman" w:cs="Times New Roman"/>
                <w:color w:val="000000"/>
                <w:szCs w:val="24"/>
              </w:rPr>
              <w:t>Autoevaluare conform criteriilor: -0,5</w:t>
            </w:r>
          </w:p>
        </w:tc>
        <w:tc>
          <w:tcPr>
            <w:tcW w:w="2269" w:type="dxa"/>
            <w:tcBorders>
              <w:top w:val="single" w:sz="4" w:space="0" w:color="000000"/>
              <w:left w:val="single" w:sz="4" w:space="0" w:color="000000"/>
              <w:bottom w:val="single" w:sz="4" w:space="0" w:color="000000"/>
              <w:right w:val="single" w:sz="4" w:space="0" w:color="000000"/>
            </w:tcBorders>
          </w:tcPr>
          <w:p w:rsidR="00F27E69" w:rsidRDefault="002C0484">
            <w:pPr>
              <w:spacing w:line="256" w:lineRule="auto"/>
              <w:jc w:val="left"/>
              <w:rPr>
                <w:rFonts w:eastAsia="Times New Roman" w:cs="Times New Roman"/>
                <w:color w:val="000000"/>
                <w:szCs w:val="24"/>
              </w:rPr>
            </w:pPr>
            <w:r>
              <w:rPr>
                <w:rFonts w:eastAsia="Times New Roman" w:cs="Times New Roman"/>
                <w:color w:val="000000"/>
                <w:szCs w:val="24"/>
              </w:rPr>
              <w:t>Punctaj acordat: - 1</w:t>
            </w:r>
          </w:p>
        </w:tc>
      </w:tr>
    </w:tbl>
    <w:p w:rsidR="00F27E69" w:rsidRDefault="00F27E69">
      <w:pPr>
        <w:jc w:val="left"/>
      </w:pPr>
    </w:p>
    <w:p w:rsidR="00F27E69" w:rsidRDefault="002C0484">
      <w:pPr>
        <w:jc w:val="left"/>
        <w:rPr>
          <w:b/>
        </w:rPr>
      </w:pPr>
      <w:r>
        <w:rPr>
          <w:b/>
        </w:rPr>
        <w:t>Domeniu: Capacitate instituțională</w:t>
      </w:r>
    </w:p>
    <w:p w:rsidR="00F27E69" w:rsidRDefault="002C0484">
      <w:pPr>
        <w:jc w:val="left"/>
      </w:pPr>
      <w:r>
        <w:rPr>
          <w:b/>
        </w:rPr>
        <w:t>Indicator 4.3.2.</w:t>
      </w:r>
      <w:r>
        <w:t xml:space="preserve"> Existența bazei de date privind performanțele elevilor/ copiilor și mecanismele de valorificare a potențialului creativ al acestora, inclusiv rezultatele parcurgerii curriculumului modificat sau a PEI</w:t>
      </w:r>
    </w:p>
    <w:tbl>
      <w:tblPr>
        <w:tblStyle w:val="afffffffffffffffffffff4"/>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9"/>
        <w:gridCol w:w="2269"/>
      </w:tblGrid>
      <w:tr w:rsidR="00F27E69">
        <w:tc>
          <w:tcPr>
            <w:tcW w:w="1237" w:type="dxa"/>
            <w:tcBorders>
              <w:top w:val="single" w:sz="4" w:space="0" w:color="000000"/>
              <w:left w:val="single" w:sz="4" w:space="0" w:color="000000"/>
              <w:bottom w:val="single" w:sz="4" w:space="0" w:color="000000"/>
              <w:right w:val="single" w:sz="4" w:space="0" w:color="000000"/>
            </w:tcBorders>
          </w:tcPr>
          <w:p w:rsidR="00F27E69" w:rsidRDefault="002C0484">
            <w:pPr>
              <w:spacing w:line="256" w:lineRule="auto"/>
              <w:jc w:val="left"/>
              <w:rPr>
                <w:rFonts w:eastAsia="Times New Roman" w:cs="Times New Roman"/>
                <w:color w:val="000000"/>
                <w:szCs w:val="24"/>
              </w:rPr>
            </w:pPr>
            <w:r>
              <w:rPr>
                <w:rFonts w:eastAsia="Times New Roman" w:cs="Times New Roman"/>
                <w:color w:val="000000"/>
                <w:szCs w:val="24"/>
              </w:rPr>
              <w:lastRenderedPageBreak/>
              <w:t xml:space="preserve">Dovezi </w:t>
            </w:r>
          </w:p>
        </w:tc>
        <w:tc>
          <w:tcPr>
            <w:tcW w:w="8401" w:type="dxa"/>
            <w:gridSpan w:val="3"/>
            <w:tcBorders>
              <w:top w:val="single" w:sz="4" w:space="0" w:color="000000"/>
              <w:left w:val="single" w:sz="4" w:space="0" w:color="000000"/>
              <w:bottom w:val="single" w:sz="4" w:space="0" w:color="000000"/>
              <w:right w:val="single" w:sz="4" w:space="0" w:color="000000"/>
            </w:tcBorders>
          </w:tcPr>
          <w:p w:rsidR="00F27E69" w:rsidRDefault="002C0484">
            <w:pPr>
              <w:widowControl w:val="0"/>
              <w:numPr>
                <w:ilvl w:val="0"/>
                <w:numId w:val="11"/>
              </w:numPr>
              <w:tabs>
                <w:tab w:val="left" w:pos="277"/>
                <w:tab w:val="left" w:pos="256"/>
              </w:tabs>
              <w:spacing w:line="235" w:lineRule="auto"/>
              <w:ind w:right="840"/>
              <w:rPr>
                <w:rFonts w:eastAsia="Times New Roman" w:cs="Times New Roman"/>
                <w:color w:val="000000"/>
                <w:szCs w:val="24"/>
              </w:rPr>
            </w:pPr>
            <w:r>
              <w:rPr>
                <w:rFonts w:eastAsia="Times New Roman" w:cs="Times New Roman"/>
                <w:color w:val="000000"/>
                <w:szCs w:val="24"/>
              </w:rPr>
              <w:t>Planul de dezvoltare 2020-2025 aprobat la Consiliului de Administrație și Consiliul Profesoral,   proces -verbal nr. 01 din 26.08.2020;</w:t>
            </w:r>
          </w:p>
          <w:p w:rsidR="00F27E69" w:rsidRDefault="002C0484">
            <w:pPr>
              <w:widowControl w:val="0"/>
              <w:numPr>
                <w:ilvl w:val="0"/>
                <w:numId w:val="11"/>
              </w:numPr>
              <w:pBdr>
                <w:top w:val="nil"/>
                <w:left w:val="nil"/>
                <w:bottom w:val="nil"/>
                <w:right w:val="nil"/>
                <w:between w:val="nil"/>
              </w:pBdr>
              <w:tabs>
                <w:tab w:val="left" w:pos="277"/>
                <w:tab w:val="left" w:pos="266"/>
              </w:tabs>
              <w:spacing w:line="308" w:lineRule="auto"/>
              <w:ind w:left="283" w:hanging="283"/>
              <w:jc w:val="left"/>
              <w:rPr>
                <w:rFonts w:eastAsia="Times New Roman" w:cs="Times New Roman"/>
                <w:color w:val="000000"/>
                <w:szCs w:val="24"/>
              </w:rPr>
            </w:pPr>
            <w:r>
              <w:rPr>
                <w:rFonts w:eastAsia="Times New Roman" w:cs="Times New Roman"/>
                <w:color w:val="000000"/>
                <w:szCs w:val="24"/>
              </w:rPr>
              <w:t>Planul managerial anual aprobat la ședința Consiliul de administrație, proces - verbal nr. 03 din 29.09.2021;</w:t>
            </w:r>
          </w:p>
          <w:p w:rsidR="00F27E69" w:rsidRDefault="002C0484">
            <w:pPr>
              <w:widowControl w:val="0"/>
              <w:numPr>
                <w:ilvl w:val="0"/>
                <w:numId w:val="11"/>
              </w:numPr>
              <w:pBdr>
                <w:top w:val="nil"/>
                <w:left w:val="nil"/>
                <w:bottom w:val="nil"/>
                <w:right w:val="nil"/>
                <w:between w:val="nil"/>
              </w:pBdr>
              <w:tabs>
                <w:tab w:val="left" w:pos="277"/>
                <w:tab w:val="left" w:pos="266"/>
              </w:tabs>
              <w:spacing w:line="308" w:lineRule="auto"/>
              <w:ind w:left="283" w:hanging="283"/>
              <w:jc w:val="left"/>
              <w:rPr>
                <w:rFonts w:eastAsia="Times New Roman" w:cs="Times New Roman"/>
                <w:color w:val="000000"/>
                <w:szCs w:val="24"/>
              </w:rPr>
            </w:pPr>
            <w:r>
              <w:rPr>
                <w:rFonts w:eastAsia="Times New Roman" w:cs="Times New Roman"/>
                <w:color w:val="000000"/>
                <w:szCs w:val="24"/>
              </w:rPr>
              <w:t>Completarea sistemelor electronice de stocare a datelor: SIME, SIPAS, SAPD, SICE;</w:t>
            </w:r>
          </w:p>
          <w:p w:rsidR="00F27E69" w:rsidRDefault="002C0484">
            <w:pPr>
              <w:widowControl w:val="0"/>
              <w:numPr>
                <w:ilvl w:val="0"/>
                <w:numId w:val="11"/>
              </w:numPr>
              <w:pBdr>
                <w:top w:val="nil"/>
                <w:left w:val="nil"/>
                <w:bottom w:val="nil"/>
                <w:right w:val="nil"/>
                <w:between w:val="nil"/>
              </w:pBdr>
              <w:tabs>
                <w:tab w:val="left" w:pos="277"/>
                <w:tab w:val="left" w:pos="266"/>
              </w:tabs>
              <w:spacing w:line="308" w:lineRule="auto"/>
              <w:ind w:left="283" w:hanging="283"/>
              <w:jc w:val="left"/>
              <w:rPr>
                <w:rFonts w:eastAsia="Times New Roman" w:cs="Times New Roman"/>
                <w:color w:val="000000"/>
                <w:szCs w:val="24"/>
              </w:rPr>
            </w:pPr>
            <w:r>
              <w:rPr>
                <w:rFonts w:eastAsia="Times New Roman" w:cs="Times New Roman"/>
                <w:color w:val="000000"/>
                <w:szCs w:val="24"/>
              </w:rPr>
              <w:t>Dosarele personale ale elevilor;</w:t>
            </w:r>
          </w:p>
          <w:p w:rsidR="00F27E69" w:rsidRDefault="002C0484">
            <w:pPr>
              <w:widowControl w:val="0"/>
              <w:numPr>
                <w:ilvl w:val="0"/>
                <w:numId w:val="11"/>
              </w:numPr>
              <w:pBdr>
                <w:top w:val="nil"/>
                <w:left w:val="nil"/>
                <w:bottom w:val="nil"/>
                <w:right w:val="nil"/>
                <w:between w:val="nil"/>
              </w:pBdr>
              <w:tabs>
                <w:tab w:val="left" w:pos="277"/>
                <w:tab w:val="left" w:pos="266"/>
              </w:tabs>
              <w:spacing w:line="308" w:lineRule="auto"/>
              <w:ind w:left="283" w:hanging="283"/>
              <w:jc w:val="left"/>
              <w:rPr>
                <w:rFonts w:eastAsia="Times New Roman" w:cs="Times New Roman"/>
                <w:color w:val="000000"/>
                <w:szCs w:val="24"/>
              </w:rPr>
            </w:pPr>
            <w:r>
              <w:rPr>
                <w:rFonts w:eastAsia="Times New Roman" w:cs="Times New Roman"/>
                <w:color w:val="000000"/>
                <w:szCs w:val="24"/>
              </w:rPr>
              <w:t>Copiile certificatelor de finisare a gimnaziului;</w:t>
            </w:r>
          </w:p>
          <w:p w:rsidR="00F27E69" w:rsidRDefault="002C0484">
            <w:pPr>
              <w:widowControl w:val="0"/>
              <w:numPr>
                <w:ilvl w:val="0"/>
                <w:numId w:val="11"/>
              </w:numPr>
              <w:pBdr>
                <w:top w:val="nil"/>
                <w:left w:val="nil"/>
                <w:bottom w:val="nil"/>
                <w:right w:val="nil"/>
                <w:between w:val="nil"/>
              </w:pBdr>
              <w:tabs>
                <w:tab w:val="left" w:pos="277"/>
                <w:tab w:val="left" w:pos="266"/>
              </w:tabs>
              <w:spacing w:line="308" w:lineRule="auto"/>
              <w:ind w:left="283" w:hanging="283"/>
              <w:jc w:val="left"/>
              <w:rPr>
                <w:rFonts w:eastAsia="Times New Roman" w:cs="Times New Roman"/>
                <w:color w:val="000000"/>
                <w:szCs w:val="24"/>
              </w:rPr>
            </w:pPr>
            <w:r>
              <w:rPr>
                <w:rFonts w:eastAsia="Times New Roman" w:cs="Times New Roman"/>
                <w:color w:val="000000"/>
                <w:szCs w:val="24"/>
              </w:rPr>
              <w:t>Registrul de eliberare a documentelor privind finisarea gimnaziului;</w:t>
            </w:r>
          </w:p>
          <w:p w:rsidR="00F27E69" w:rsidRDefault="002C0484">
            <w:pPr>
              <w:widowControl w:val="0"/>
              <w:numPr>
                <w:ilvl w:val="0"/>
                <w:numId w:val="11"/>
              </w:numPr>
              <w:pBdr>
                <w:top w:val="nil"/>
                <w:left w:val="nil"/>
                <w:bottom w:val="nil"/>
                <w:right w:val="nil"/>
                <w:between w:val="nil"/>
              </w:pBdr>
              <w:tabs>
                <w:tab w:val="left" w:pos="277"/>
                <w:tab w:val="left" w:pos="266"/>
              </w:tabs>
              <w:spacing w:line="308" w:lineRule="auto"/>
              <w:ind w:left="283" w:hanging="283"/>
              <w:jc w:val="left"/>
              <w:rPr>
                <w:rFonts w:eastAsia="Times New Roman" w:cs="Times New Roman"/>
                <w:color w:val="000000"/>
                <w:szCs w:val="24"/>
              </w:rPr>
            </w:pPr>
            <w:r>
              <w:rPr>
                <w:rFonts w:eastAsia="Times New Roman" w:cs="Times New Roman"/>
                <w:color w:val="000000"/>
                <w:szCs w:val="24"/>
              </w:rPr>
              <w:t xml:space="preserve">Portofoliul individual al fiecărui elev din ciclul primar unde sunt colectate rezultatele evaluărilor sumative şi alte lucrări de succes al elevului; </w:t>
            </w:r>
          </w:p>
          <w:p w:rsidR="00F27E69" w:rsidRDefault="002C0484">
            <w:pPr>
              <w:widowControl w:val="0"/>
              <w:numPr>
                <w:ilvl w:val="0"/>
                <w:numId w:val="11"/>
              </w:numPr>
              <w:pBdr>
                <w:top w:val="nil"/>
                <w:left w:val="nil"/>
                <w:bottom w:val="nil"/>
                <w:right w:val="nil"/>
                <w:between w:val="nil"/>
              </w:pBdr>
              <w:tabs>
                <w:tab w:val="left" w:pos="277"/>
                <w:tab w:val="left" w:pos="266"/>
              </w:tabs>
              <w:spacing w:line="308" w:lineRule="auto"/>
              <w:ind w:left="283" w:hanging="283"/>
              <w:jc w:val="left"/>
              <w:rPr>
                <w:rFonts w:eastAsia="Times New Roman" w:cs="Times New Roman"/>
                <w:color w:val="000000"/>
                <w:szCs w:val="24"/>
              </w:rPr>
            </w:pPr>
            <w:r>
              <w:rPr>
                <w:rFonts w:eastAsia="Times New Roman" w:cs="Times New Roman"/>
                <w:color w:val="000000"/>
                <w:szCs w:val="24"/>
              </w:rPr>
              <w:t xml:space="preserve"> Portofoliul elevului din ciclul gimnazial la limba şi literature română pe parcursul ciclului gimnazial, la biologie etc.</w:t>
            </w:r>
          </w:p>
          <w:p w:rsidR="00F27E69" w:rsidRDefault="002C0484">
            <w:pPr>
              <w:widowControl w:val="0"/>
              <w:numPr>
                <w:ilvl w:val="0"/>
                <w:numId w:val="11"/>
              </w:numPr>
              <w:pBdr>
                <w:top w:val="nil"/>
                <w:left w:val="nil"/>
                <w:bottom w:val="nil"/>
                <w:right w:val="nil"/>
                <w:between w:val="nil"/>
              </w:pBdr>
              <w:tabs>
                <w:tab w:val="left" w:pos="277"/>
                <w:tab w:val="left" w:pos="266"/>
              </w:tabs>
              <w:spacing w:line="308" w:lineRule="auto"/>
              <w:ind w:left="283" w:hanging="283"/>
              <w:jc w:val="left"/>
              <w:rPr>
                <w:rFonts w:eastAsia="Times New Roman" w:cs="Times New Roman"/>
                <w:color w:val="000000"/>
                <w:szCs w:val="24"/>
              </w:rPr>
            </w:pPr>
            <w:r>
              <w:rPr>
                <w:rFonts w:eastAsia="Times New Roman" w:cs="Times New Roman"/>
                <w:color w:val="000000"/>
                <w:szCs w:val="24"/>
              </w:rPr>
              <w:t>Catalogul şcolar cu notele la fiecare lecţie şi mediile semestriale la fiecare disciplină, media fiecărui elev în baza de date SIME</w:t>
            </w:r>
          </w:p>
          <w:p w:rsidR="00F27E69" w:rsidRDefault="002C0484">
            <w:pPr>
              <w:widowControl w:val="0"/>
              <w:numPr>
                <w:ilvl w:val="0"/>
                <w:numId w:val="11"/>
              </w:numPr>
              <w:pBdr>
                <w:top w:val="nil"/>
                <w:left w:val="nil"/>
                <w:bottom w:val="nil"/>
                <w:right w:val="nil"/>
                <w:between w:val="nil"/>
              </w:pBdr>
              <w:tabs>
                <w:tab w:val="left" w:pos="277"/>
                <w:tab w:val="left" w:pos="266"/>
              </w:tabs>
              <w:spacing w:line="308" w:lineRule="auto"/>
              <w:ind w:left="283" w:hanging="283"/>
              <w:jc w:val="left"/>
              <w:rPr>
                <w:rFonts w:eastAsia="Times New Roman" w:cs="Times New Roman"/>
                <w:color w:val="000000"/>
                <w:szCs w:val="24"/>
              </w:rPr>
            </w:pPr>
            <w:r>
              <w:rPr>
                <w:rFonts w:eastAsia="Times New Roman" w:cs="Times New Roman"/>
                <w:color w:val="000000"/>
                <w:szCs w:val="24"/>
              </w:rPr>
              <w:t>Se deţine dovezi de date cu privire la participarea la concursul rațional pe obiecte. Autoevaluare conform criteriilor.</w:t>
            </w:r>
          </w:p>
        </w:tc>
      </w:tr>
      <w:tr w:rsidR="00F27E69">
        <w:tc>
          <w:tcPr>
            <w:tcW w:w="1237" w:type="dxa"/>
            <w:tcBorders>
              <w:top w:val="single" w:sz="4" w:space="0" w:color="000000"/>
              <w:left w:val="single" w:sz="4" w:space="0" w:color="000000"/>
              <w:bottom w:val="single" w:sz="4" w:space="0" w:color="000000"/>
              <w:right w:val="single" w:sz="4" w:space="0" w:color="000000"/>
            </w:tcBorders>
          </w:tcPr>
          <w:p w:rsidR="00F27E69" w:rsidRDefault="002C0484">
            <w:pPr>
              <w:spacing w:line="256" w:lineRule="auto"/>
              <w:jc w:val="left"/>
              <w:rPr>
                <w:rFonts w:eastAsia="Times New Roman" w:cs="Times New Roman"/>
                <w:color w:val="000000"/>
                <w:szCs w:val="24"/>
              </w:rPr>
            </w:pPr>
            <w:r>
              <w:rPr>
                <w:rFonts w:eastAsia="Times New Roman" w:cs="Times New Roman"/>
                <w:color w:val="000000"/>
                <w:szCs w:val="24"/>
              </w:rPr>
              <w:t>Constatări</w:t>
            </w:r>
          </w:p>
        </w:tc>
        <w:tc>
          <w:tcPr>
            <w:tcW w:w="8401" w:type="dxa"/>
            <w:gridSpan w:val="3"/>
            <w:tcBorders>
              <w:top w:val="single" w:sz="4" w:space="0" w:color="000000"/>
              <w:left w:val="single" w:sz="4" w:space="0" w:color="000000"/>
              <w:bottom w:val="single" w:sz="4" w:space="0" w:color="000000"/>
              <w:right w:val="single" w:sz="4" w:space="0" w:color="000000"/>
            </w:tcBorders>
          </w:tcPr>
          <w:p w:rsidR="00F27E69" w:rsidRDefault="002C0484">
            <w:pPr>
              <w:spacing w:line="256" w:lineRule="auto"/>
              <w:jc w:val="left"/>
              <w:rPr>
                <w:rFonts w:eastAsia="Times New Roman" w:cs="Times New Roman"/>
                <w:color w:val="000000"/>
                <w:szCs w:val="24"/>
              </w:rPr>
            </w:pPr>
            <w:r>
              <w:rPr>
                <w:rFonts w:eastAsia="Times New Roman" w:cs="Times New Roman"/>
                <w:color w:val="000000"/>
                <w:szCs w:val="24"/>
              </w:rPr>
              <w:t>Cadrele didactice asigură evaluarea sistematică a rezultatelor școlare. Se efectuarea olimpiade la obiecte la nivel de instituție, a graficului olimpiadelor școlare.</w:t>
            </w:r>
          </w:p>
        </w:tc>
      </w:tr>
      <w:tr w:rsidR="00F27E69">
        <w:tc>
          <w:tcPr>
            <w:tcW w:w="1237" w:type="dxa"/>
            <w:tcBorders>
              <w:top w:val="single" w:sz="4" w:space="0" w:color="000000"/>
              <w:left w:val="single" w:sz="4" w:space="0" w:color="000000"/>
              <w:bottom w:val="single" w:sz="4" w:space="0" w:color="000000"/>
              <w:right w:val="single" w:sz="4" w:space="0" w:color="000000"/>
            </w:tcBorders>
          </w:tcPr>
          <w:p w:rsidR="00F27E69" w:rsidRDefault="002C0484">
            <w:pPr>
              <w:spacing w:line="256" w:lineRule="auto"/>
              <w:jc w:val="left"/>
              <w:rPr>
                <w:rFonts w:eastAsia="Times New Roman" w:cs="Times New Roman"/>
                <w:color w:val="000000"/>
                <w:szCs w:val="24"/>
              </w:rPr>
            </w:pPr>
            <w:r>
              <w:rPr>
                <w:rFonts w:eastAsia="Times New Roman" w:cs="Times New Roman"/>
                <w:color w:val="000000"/>
                <w:szCs w:val="24"/>
              </w:rPr>
              <w:t xml:space="preserve">Pondere și punctaj acordat </w:t>
            </w:r>
          </w:p>
        </w:tc>
        <w:tc>
          <w:tcPr>
            <w:tcW w:w="2303" w:type="dxa"/>
            <w:tcBorders>
              <w:top w:val="single" w:sz="4" w:space="0" w:color="000000"/>
              <w:left w:val="single" w:sz="4" w:space="0" w:color="000000"/>
              <w:bottom w:val="single" w:sz="4" w:space="0" w:color="000000"/>
              <w:right w:val="single" w:sz="4" w:space="0" w:color="000000"/>
            </w:tcBorders>
          </w:tcPr>
          <w:p w:rsidR="00F27E69" w:rsidRDefault="002C0484">
            <w:pPr>
              <w:spacing w:line="256" w:lineRule="auto"/>
              <w:jc w:val="left"/>
              <w:rPr>
                <w:rFonts w:eastAsia="Times New Roman" w:cs="Times New Roman"/>
                <w:color w:val="000000"/>
                <w:szCs w:val="24"/>
              </w:rPr>
            </w:pPr>
            <w:r>
              <w:rPr>
                <w:rFonts w:eastAsia="Times New Roman" w:cs="Times New Roman"/>
                <w:color w:val="000000"/>
                <w:szCs w:val="24"/>
              </w:rPr>
              <w:t>Pondere: 2</w:t>
            </w:r>
          </w:p>
        </w:tc>
        <w:tc>
          <w:tcPr>
            <w:tcW w:w="3829" w:type="dxa"/>
            <w:tcBorders>
              <w:top w:val="single" w:sz="4" w:space="0" w:color="000000"/>
              <w:left w:val="single" w:sz="4" w:space="0" w:color="000000"/>
              <w:bottom w:val="single" w:sz="4" w:space="0" w:color="000000"/>
              <w:right w:val="single" w:sz="4" w:space="0" w:color="000000"/>
            </w:tcBorders>
          </w:tcPr>
          <w:p w:rsidR="00F27E69" w:rsidRDefault="002C0484">
            <w:pPr>
              <w:spacing w:line="256" w:lineRule="auto"/>
              <w:jc w:val="left"/>
              <w:rPr>
                <w:rFonts w:eastAsia="Times New Roman" w:cs="Times New Roman"/>
                <w:color w:val="000000"/>
                <w:szCs w:val="24"/>
              </w:rPr>
            </w:pPr>
            <w:r>
              <w:rPr>
                <w:rFonts w:eastAsia="Times New Roman" w:cs="Times New Roman"/>
                <w:color w:val="000000"/>
                <w:szCs w:val="24"/>
              </w:rPr>
              <w:t>Autoevaluare conform criteriilor: -0,75</w:t>
            </w:r>
          </w:p>
        </w:tc>
        <w:tc>
          <w:tcPr>
            <w:tcW w:w="2269" w:type="dxa"/>
            <w:tcBorders>
              <w:top w:val="single" w:sz="4" w:space="0" w:color="000000"/>
              <w:left w:val="single" w:sz="4" w:space="0" w:color="000000"/>
              <w:bottom w:val="single" w:sz="4" w:space="0" w:color="000000"/>
              <w:right w:val="single" w:sz="4" w:space="0" w:color="000000"/>
            </w:tcBorders>
          </w:tcPr>
          <w:p w:rsidR="00F27E69" w:rsidRDefault="002C0484">
            <w:pPr>
              <w:spacing w:line="256" w:lineRule="auto"/>
              <w:jc w:val="left"/>
              <w:rPr>
                <w:rFonts w:eastAsia="Times New Roman" w:cs="Times New Roman"/>
                <w:color w:val="000000"/>
                <w:szCs w:val="24"/>
              </w:rPr>
            </w:pPr>
            <w:r>
              <w:rPr>
                <w:rFonts w:eastAsia="Times New Roman" w:cs="Times New Roman"/>
                <w:color w:val="000000"/>
                <w:szCs w:val="24"/>
              </w:rPr>
              <w:t>Punctaj acordat: - 1,5</w:t>
            </w:r>
          </w:p>
        </w:tc>
      </w:tr>
    </w:tbl>
    <w:p w:rsidR="00F27E69" w:rsidRDefault="00F27E69">
      <w:pPr>
        <w:jc w:val="left"/>
      </w:pPr>
    </w:p>
    <w:p w:rsidR="00F27E69" w:rsidRDefault="002C0484">
      <w:pPr>
        <w:jc w:val="left"/>
      </w:pPr>
      <w:r>
        <w:rPr>
          <w:b/>
        </w:rPr>
        <w:t>Indicator 4.3.3.</w:t>
      </w:r>
      <w:r>
        <w:t xml:space="preserve"> Realizarea unei politici obiective, echitabile și transparente de promovare a succesului elevului/ copilului</w:t>
      </w:r>
    </w:p>
    <w:tbl>
      <w:tblPr>
        <w:tblStyle w:val="afffffffffffffffffffff5"/>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9"/>
        <w:gridCol w:w="2269"/>
      </w:tblGrid>
      <w:tr w:rsidR="00F27E69">
        <w:tc>
          <w:tcPr>
            <w:tcW w:w="1237" w:type="dxa"/>
            <w:tcBorders>
              <w:top w:val="single" w:sz="4" w:space="0" w:color="000000"/>
              <w:left w:val="single" w:sz="4" w:space="0" w:color="000000"/>
              <w:bottom w:val="single" w:sz="4" w:space="0" w:color="000000"/>
              <w:right w:val="single" w:sz="4" w:space="0" w:color="000000"/>
            </w:tcBorders>
          </w:tcPr>
          <w:p w:rsidR="00F27E69" w:rsidRDefault="002C0484">
            <w:pPr>
              <w:spacing w:line="256" w:lineRule="auto"/>
              <w:jc w:val="left"/>
              <w:rPr>
                <w:rFonts w:eastAsia="Times New Roman" w:cs="Times New Roman"/>
                <w:color w:val="000000"/>
                <w:szCs w:val="24"/>
              </w:rPr>
            </w:pPr>
            <w:r>
              <w:rPr>
                <w:rFonts w:eastAsia="Times New Roman" w:cs="Times New Roman"/>
                <w:color w:val="000000"/>
                <w:szCs w:val="24"/>
              </w:rPr>
              <w:t xml:space="preserve">Dovezi </w:t>
            </w:r>
          </w:p>
        </w:tc>
        <w:tc>
          <w:tcPr>
            <w:tcW w:w="8401" w:type="dxa"/>
            <w:gridSpan w:val="3"/>
            <w:tcBorders>
              <w:top w:val="single" w:sz="4" w:space="0" w:color="000000"/>
              <w:left w:val="single" w:sz="4" w:space="0" w:color="000000"/>
              <w:bottom w:val="single" w:sz="4" w:space="0" w:color="000000"/>
              <w:right w:val="single" w:sz="4" w:space="0" w:color="000000"/>
            </w:tcBorders>
          </w:tcPr>
          <w:p w:rsidR="00F27E69" w:rsidRDefault="002C0484" w:rsidP="007E6C21">
            <w:pPr>
              <w:numPr>
                <w:ilvl w:val="0"/>
                <w:numId w:val="45"/>
              </w:numPr>
              <w:pBdr>
                <w:top w:val="nil"/>
                <w:left w:val="nil"/>
                <w:bottom w:val="nil"/>
                <w:right w:val="nil"/>
                <w:between w:val="nil"/>
              </w:pBdr>
              <w:tabs>
                <w:tab w:val="left" w:pos="709"/>
                <w:tab w:val="left" w:pos="258"/>
              </w:tabs>
              <w:spacing w:line="256" w:lineRule="auto"/>
              <w:ind w:left="-26" w:firstLine="26"/>
              <w:jc w:val="left"/>
              <w:rPr>
                <w:rFonts w:eastAsia="Times New Roman" w:cs="Times New Roman"/>
                <w:color w:val="000000"/>
                <w:szCs w:val="24"/>
              </w:rPr>
            </w:pPr>
            <w:r>
              <w:rPr>
                <w:rFonts w:eastAsia="Times New Roman" w:cs="Times New Roman"/>
                <w:color w:val="000000"/>
                <w:szCs w:val="24"/>
              </w:rPr>
              <w:t>Oferirea diplomelor, certificate de participare pentru fiecare elev care a fost active în cadrul activităților desfășurate în instituție.</w:t>
            </w:r>
          </w:p>
        </w:tc>
      </w:tr>
      <w:tr w:rsidR="00F27E69">
        <w:tc>
          <w:tcPr>
            <w:tcW w:w="1237" w:type="dxa"/>
            <w:tcBorders>
              <w:top w:val="single" w:sz="4" w:space="0" w:color="000000"/>
              <w:left w:val="single" w:sz="4" w:space="0" w:color="000000"/>
              <w:bottom w:val="single" w:sz="4" w:space="0" w:color="000000"/>
              <w:right w:val="single" w:sz="4" w:space="0" w:color="000000"/>
            </w:tcBorders>
          </w:tcPr>
          <w:p w:rsidR="00F27E69" w:rsidRDefault="002C0484">
            <w:pPr>
              <w:spacing w:line="256" w:lineRule="auto"/>
              <w:jc w:val="left"/>
              <w:rPr>
                <w:rFonts w:eastAsia="Times New Roman" w:cs="Times New Roman"/>
                <w:color w:val="000000"/>
                <w:szCs w:val="24"/>
              </w:rPr>
            </w:pPr>
            <w:r>
              <w:rPr>
                <w:rFonts w:eastAsia="Times New Roman" w:cs="Times New Roman"/>
                <w:color w:val="000000"/>
                <w:szCs w:val="24"/>
              </w:rPr>
              <w:t>Constatări</w:t>
            </w:r>
          </w:p>
        </w:tc>
        <w:tc>
          <w:tcPr>
            <w:tcW w:w="8401" w:type="dxa"/>
            <w:gridSpan w:val="3"/>
            <w:tcBorders>
              <w:top w:val="single" w:sz="4" w:space="0" w:color="000000"/>
              <w:left w:val="single" w:sz="4" w:space="0" w:color="000000"/>
              <w:bottom w:val="single" w:sz="4" w:space="0" w:color="000000"/>
              <w:right w:val="single" w:sz="4" w:space="0" w:color="000000"/>
            </w:tcBorders>
          </w:tcPr>
          <w:p w:rsidR="00F27E69" w:rsidRDefault="002C0484">
            <w:pPr>
              <w:spacing w:line="256" w:lineRule="auto"/>
              <w:jc w:val="left"/>
              <w:rPr>
                <w:rFonts w:eastAsia="Times New Roman" w:cs="Times New Roman"/>
                <w:color w:val="000000"/>
                <w:szCs w:val="24"/>
              </w:rPr>
            </w:pPr>
            <w:r>
              <w:rPr>
                <w:rFonts w:eastAsia="Times New Roman" w:cs="Times New Roman"/>
                <w:color w:val="000000"/>
                <w:szCs w:val="24"/>
              </w:rPr>
              <w:t>Instituţia asigură o politică de promovare a succesului prin diverse activităţi proiectate în Planul anual managerial. Se oferă certificate de participare cu: ridicarea notei la evaluare cu un punct, permisiunea de a nu efectua tema pentru acasă la obiect odată.</w:t>
            </w:r>
          </w:p>
        </w:tc>
      </w:tr>
      <w:tr w:rsidR="00F27E69">
        <w:tc>
          <w:tcPr>
            <w:tcW w:w="1237" w:type="dxa"/>
            <w:tcBorders>
              <w:top w:val="single" w:sz="4" w:space="0" w:color="000000"/>
              <w:left w:val="single" w:sz="4" w:space="0" w:color="000000"/>
              <w:bottom w:val="single" w:sz="4" w:space="0" w:color="000000"/>
              <w:right w:val="single" w:sz="4" w:space="0" w:color="000000"/>
            </w:tcBorders>
          </w:tcPr>
          <w:p w:rsidR="00F27E69" w:rsidRDefault="002C0484">
            <w:pPr>
              <w:spacing w:line="256" w:lineRule="auto"/>
              <w:jc w:val="left"/>
              <w:rPr>
                <w:rFonts w:eastAsia="Times New Roman" w:cs="Times New Roman"/>
                <w:color w:val="000000"/>
                <w:szCs w:val="24"/>
              </w:rPr>
            </w:pPr>
            <w:r>
              <w:rPr>
                <w:rFonts w:eastAsia="Times New Roman" w:cs="Times New Roman"/>
                <w:color w:val="000000"/>
                <w:szCs w:val="24"/>
              </w:rPr>
              <w:t xml:space="preserve">Pondere și punctaj acordat </w:t>
            </w:r>
          </w:p>
        </w:tc>
        <w:tc>
          <w:tcPr>
            <w:tcW w:w="2303" w:type="dxa"/>
            <w:tcBorders>
              <w:top w:val="single" w:sz="4" w:space="0" w:color="000000"/>
              <w:left w:val="single" w:sz="4" w:space="0" w:color="000000"/>
              <w:bottom w:val="single" w:sz="4" w:space="0" w:color="000000"/>
              <w:right w:val="single" w:sz="4" w:space="0" w:color="000000"/>
            </w:tcBorders>
          </w:tcPr>
          <w:p w:rsidR="00F27E69" w:rsidRDefault="002C0484">
            <w:pPr>
              <w:spacing w:line="256" w:lineRule="auto"/>
              <w:jc w:val="left"/>
              <w:rPr>
                <w:rFonts w:eastAsia="Times New Roman" w:cs="Times New Roman"/>
                <w:color w:val="000000"/>
                <w:szCs w:val="24"/>
              </w:rPr>
            </w:pPr>
            <w:r>
              <w:rPr>
                <w:rFonts w:eastAsia="Times New Roman" w:cs="Times New Roman"/>
                <w:color w:val="000000"/>
                <w:szCs w:val="24"/>
              </w:rPr>
              <w:t>Pondere: 1</w:t>
            </w:r>
          </w:p>
        </w:tc>
        <w:tc>
          <w:tcPr>
            <w:tcW w:w="3829" w:type="dxa"/>
            <w:tcBorders>
              <w:top w:val="single" w:sz="4" w:space="0" w:color="000000"/>
              <w:left w:val="single" w:sz="4" w:space="0" w:color="000000"/>
              <w:bottom w:val="single" w:sz="4" w:space="0" w:color="000000"/>
              <w:right w:val="single" w:sz="4" w:space="0" w:color="000000"/>
            </w:tcBorders>
          </w:tcPr>
          <w:p w:rsidR="00F27E69" w:rsidRDefault="002C0484">
            <w:pPr>
              <w:spacing w:line="256" w:lineRule="auto"/>
              <w:jc w:val="left"/>
              <w:rPr>
                <w:rFonts w:eastAsia="Times New Roman" w:cs="Times New Roman"/>
                <w:color w:val="000000"/>
                <w:szCs w:val="24"/>
              </w:rPr>
            </w:pPr>
            <w:r>
              <w:rPr>
                <w:rFonts w:eastAsia="Times New Roman" w:cs="Times New Roman"/>
                <w:color w:val="000000"/>
                <w:szCs w:val="24"/>
              </w:rPr>
              <w:t>Autoevaluare conform criteriilor: -1</w:t>
            </w:r>
          </w:p>
        </w:tc>
        <w:tc>
          <w:tcPr>
            <w:tcW w:w="2269" w:type="dxa"/>
            <w:tcBorders>
              <w:top w:val="single" w:sz="4" w:space="0" w:color="000000"/>
              <w:left w:val="single" w:sz="4" w:space="0" w:color="000000"/>
              <w:bottom w:val="single" w:sz="4" w:space="0" w:color="000000"/>
              <w:right w:val="single" w:sz="4" w:space="0" w:color="000000"/>
            </w:tcBorders>
          </w:tcPr>
          <w:p w:rsidR="00F27E69" w:rsidRDefault="002C0484">
            <w:pPr>
              <w:spacing w:line="256" w:lineRule="auto"/>
              <w:jc w:val="left"/>
              <w:rPr>
                <w:rFonts w:eastAsia="Times New Roman" w:cs="Times New Roman"/>
                <w:color w:val="000000"/>
                <w:szCs w:val="24"/>
              </w:rPr>
            </w:pPr>
            <w:r>
              <w:rPr>
                <w:rFonts w:eastAsia="Times New Roman" w:cs="Times New Roman"/>
                <w:color w:val="000000"/>
                <w:szCs w:val="24"/>
              </w:rPr>
              <w:t xml:space="preserve">Punctaj acordat: -1 </w:t>
            </w:r>
          </w:p>
        </w:tc>
      </w:tr>
    </w:tbl>
    <w:p w:rsidR="00F27E69" w:rsidRDefault="00F27E69">
      <w:pPr>
        <w:jc w:val="left"/>
      </w:pPr>
    </w:p>
    <w:p w:rsidR="00F27E69" w:rsidRDefault="002C0484">
      <w:pPr>
        <w:jc w:val="left"/>
        <w:rPr>
          <w:b/>
        </w:rPr>
      </w:pPr>
      <w:r>
        <w:rPr>
          <w:b/>
        </w:rPr>
        <w:t>Domeniu: Curriculum/ proces educațional</w:t>
      </w:r>
    </w:p>
    <w:p w:rsidR="00F27E69" w:rsidRDefault="002C0484">
      <w:pPr>
        <w:jc w:val="left"/>
      </w:pPr>
      <w:r>
        <w:rPr>
          <w:b/>
        </w:rPr>
        <w:t>Indicator 4.3.4.</w:t>
      </w:r>
      <w:r>
        <w:t xml:space="preserve"> Încadrarea elevilor/ copiilor în învățarea interactivă prin cooperare, subliniindu-le capacitățile de dezvoltare individuală, și consultarea lor în privința conceperii și aplicării CDȘ </w:t>
      </w:r>
    </w:p>
    <w:tbl>
      <w:tblPr>
        <w:tblStyle w:val="afffffffffffffffffffff6"/>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9"/>
        <w:gridCol w:w="2269"/>
      </w:tblGrid>
      <w:tr w:rsidR="00F27E69">
        <w:tc>
          <w:tcPr>
            <w:tcW w:w="1237" w:type="dxa"/>
            <w:tcBorders>
              <w:top w:val="single" w:sz="4" w:space="0" w:color="000000"/>
              <w:left w:val="single" w:sz="4" w:space="0" w:color="000000"/>
              <w:bottom w:val="single" w:sz="4" w:space="0" w:color="000000"/>
              <w:right w:val="single" w:sz="4" w:space="0" w:color="000000"/>
            </w:tcBorders>
          </w:tcPr>
          <w:p w:rsidR="00F27E69" w:rsidRDefault="002C0484">
            <w:pPr>
              <w:spacing w:line="256" w:lineRule="auto"/>
              <w:jc w:val="left"/>
              <w:rPr>
                <w:rFonts w:eastAsia="Times New Roman" w:cs="Times New Roman"/>
                <w:color w:val="000000"/>
                <w:szCs w:val="24"/>
              </w:rPr>
            </w:pPr>
            <w:r>
              <w:rPr>
                <w:rFonts w:eastAsia="Times New Roman" w:cs="Times New Roman"/>
                <w:color w:val="000000"/>
                <w:szCs w:val="24"/>
              </w:rPr>
              <w:t xml:space="preserve">Dovezi </w:t>
            </w:r>
          </w:p>
        </w:tc>
        <w:tc>
          <w:tcPr>
            <w:tcW w:w="8401" w:type="dxa"/>
            <w:gridSpan w:val="3"/>
            <w:tcBorders>
              <w:top w:val="single" w:sz="4" w:space="0" w:color="000000"/>
              <w:left w:val="single" w:sz="4" w:space="0" w:color="000000"/>
              <w:bottom w:val="single" w:sz="4" w:space="0" w:color="000000"/>
              <w:right w:val="single" w:sz="4" w:space="0" w:color="000000"/>
            </w:tcBorders>
          </w:tcPr>
          <w:p w:rsidR="00F27E69" w:rsidRDefault="002C0484">
            <w:pPr>
              <w:widowControl w:val="0"/>
              <w:numPr>
                <w:ilvl w:val="0"/>
                <w:numId w:val="24"/>
              </w:numPr>
              <w:pBdr>
                <w:top w:val="nil"/>
                <w:left w:val="nil"/>
                <w:bottom w:val="nil"/>
                <w:right w:val="nil"/>
                <w:between w:val="nil"/>
              </w:pBdr>
              <w:tabs>
                <w:tab w:val="left" w:pos="277"/>
                <w:tab w:val="left" w:pos="266"/>
              </w:tabs>
              <w:spacing w:line="266" w:lineRule="auto"/>
              <w:ind w:left="283" w:hanging="283"/>
              <w:jc w:val="left"/>
              <w:rPr>
                <w:rFonts w:eastAsia="Times New Roman" w:cs="Times New Roman"/>
                <w:color w:val="000000"/>
                <w:szCs w:val="24"/>
              </w:rPr>
            </w:pPr>
            <w:r>
              <w:rPr>
                <w:rFonts w:eastAsia="Times New Roman" w:cs="Times New Roman"/>
                <w:color w:val="000000"/>
                <w:szCs w:val="24"/>
              </w:rPr>
              <w:t>În luna mai s-a desfăşura sondaj on-line cu privire la solicitarea opţionalului în rândurile părinţilor din treaptă primară şi în rândurile elevilor în cea gimnazială. Părinţii din cl. I au scris cereri la 1 septembrie curent.;</w:t>
            </w:r>
          </w:p>
          <w:p w:rsidR="00F27E69" w:rsidRDefault="002C0484">
            <w:pPr>
              <w:widowControl w:val="0"/>
              <w:numPr>
                <w:ilvl w:val="0"/>
                <w:numId w:val="24"/>
              </w:numPr>
              <w:pBdr>
                <w:top w:val="nil"/>
                <w:left w:val="nil"/>
                <w:bottom w:val="nil"/>
                <w:right w:val="nil"/>
                <w:between w:val="nil"/>
              </w:pBdr>
              <w:tabs>
                <w:tab w:val="left" w:pos="277"/>
                <w:tab w:val="left" w:pos="266"/>
              </w:tabs>
              <w:spacing w:line="266" w:lineRule="auto"/>
              <w:ind w:left="283" w:hanging="283"/>
              <w:jc w:val="left"/>
              <w:rPr>
                <w:rFonts w:eastAsia="Times New Roman" w:cs="Times New Roman"/>
                <w:color w:val="000000"/>
                <w:szCs w:val="24"/>
              </w:rPr>
            </w:pPr>
            <w:r>
              <w:rPr>
                <w:rFonts w:eastAsia="Times New Roman" w:cs="Times New Roman"/>
                <w:color w:val="000000"/>
                <w:szCs w:val="24"/>
              </w:rPr>
              <w:t>Proiecte didactice de lungă durată;</w:t>
            </w:r>
          </w:p>
          <w:p w:rsidR="00F27E69" w:rsidRDefault="002C0484">
            <w:pPr>
              <w:widowControl w:val="0"/>
              <w:numPr>
                <w:ilvl w:val="0"/>
                <w:numId w:val="24"/>
              </w:numPr>
              <w:pBdr>
                <w:top w:val="nil"/>
                <w:left w:val="nil"/>
                <w:bottom w:val="nil"/>
                <w:right w:val="nil"/>
                <w:between w:val="nil"/>
              </w:pBdr>
              <w:tabs>
                <w:tab w:val="left" w:pos="277"/>
                <w:tab w:val="left" w:pos="266"/>
              </w:tabs>
              <w:spacing w:line="266" w:lineRule="auto"/>
              <w:ind w:left="283" w:hanging="283"/>
              <w:jc w:val="left"/>
              <w:rPr>
                <w:rFonts w:eastAsia="Times New Roman" w:cs="Times New Roman"/>
                <w:color w:val="000000"/>
                <w:szCs w:val="24"/>
              </w:rPr>
            </w:pPr>
            <w:r>
              <w:rPr>
                <w:rFonts w:eastAsia="Times New Roman" w:cs="Times New Roman"/>
                <w:color w:val="000000"/>
                <w:szCs w:val="24"/>
              </w:rPr>
              <w:t xml:space="preserve"> Proiecte de lecţii;</w:t>
            </w:r>
          </w:p>
          <w:p w:rsidR="00F27E69" w:rsidRDefault="002C0484">
            <w:pPr>
              <w:widowControl w:val="0"/>
              <w:numPr>
                <w:ilvl w:val="0"/>
                <w:numId w:val="24"/>
              </w:numPr>
              <w:pBdr>
                <w:top w:val="nil"/>
                <w:left w:val="nil"/>
                <w:bottom w:val="nil"/>
                <w:right w:val="nil"/>
                <w:between w:val="nil"/>
              </w:pBdr>
              <w:tabs>
                <w:tab w:val="left" w:pos="277"/>
                <w:tab w:val="left" w:pos="266"/>
              </w:tabs>
              <w:spacing w:line="266" w:lineRule="auto"/>
              <w:ind w:left="283" w:hanging="283"/>
              <w:jc w:val="left"/>
              <w:rPr>
                <w:rFonts w:eastAsia="Times New Roman" w:cs="Times New Roman"/>
                <w:color w:val="000000"/>
                <w:szCs w:val="24"/>
              </w:rPr>
            </w:pPr>
            <w:r>
              <w:rPr>
                <w:rFonts w:eastAsia="Times New Roman" w:cs="Times New Roman"/>
                <w:color w:val="000000"/>
                <w:szCs w:val="24"/>
              </w:rPr>
              <w:t xml:space="preserve">Plan de formare a cadrelor didactice în domeniul IT la nivel de Comisie metodică, la nivel de instituţie; la nivel raional şi naţional; </w:t>
            </w:r>
          </w:p>
          <w:p w:rsidR="00F27E69" w:rsidRDefault="002C0484">
            <w:pPr>
              <w:widowControl w:val="0"/>
              <w:numPr>
                <w:ilvl w:val="0"/>
                <w:numId w:val="24"/>
              </w:numPr>
              <w:pBdr>
                <w:top w:val="nil"/>
                <w:left w:val="nil"/>
                <w:bottom w:val="nil"/>
                <w:right w:val="nil"/>
                <w:between w:val="nil"/>
              </w:pBdr>
              <w:tabs>
                <w:tab w:val="left" w:pos="277"/>
                <w:tab w:val="left" w:pos="266"/>
              </w:tabs>
              <w:spacing w:line="266" w:lineRule="auto"/>
              <w:ind w:left="283" w:hanging="283"/>
              <w:jc w:val="left"/>
              <w:rPr>
                <w:rFonts w:eastAsia="Times New Roman" w:cs="Times New Roman"/>
                <w:color w:val="000000"/>
                <w:szCs w:val="24"/>
              </w:rPr>
            </w:pPr>
            <w:r>
              <w:rPr>
                <w:rFonts w:eastAsia="Times New Roman" w:cs="Times New Roman"/>
                <w:color w:val="000000"/>
                <w:szCs w:val="24"/>
              </w:rPr>
              <w:t>Graficul secțiilor sportive;</w:t>
            </w:r>
          </w:p>
          <w:p w:rsidR="00F27E69" w:rsidRDefault="002C0484">
            <w:pPr>
              <w:widowControl w:val="0"/>
              <w:numPr>
                <w:ilvl w:val="0"/>
                <w:numId w:val="24"/>
              </w:numPr>
              <w:pBdr>
                <w:top w:val="nil"/>
                <w:left w:val="nil"/>
                <w:bottom w:val="nil"/>
                <w:right w:val="nil"/>
                <w:between w:val="nil"/>
              </w:pBdr>
              <w:tabs>
                <w:tab w:val="left" w:pos="277"/>
                <w:tab w:val="left" w:pos="266"/>
              </w:tabs>
              <w:spacing w:line="266" w:lineRule="auto"/>
              <w:ind w:left="283" w:hanging="283"/>
              <w:jc w:val="left"/>
              <w:rPr>
                <w:rFonts w:eastAsia="Times New Roman" w:cs="Times New Roman"/>
                <w:color w:val="000000"/>
                <w:szCs w:val="24"/>
              </w:rPr>
            </w:pPr>
            <w:r>
              <w:rPr>
                <w:rFonts w:eastAsia="Times New Roman" w:cs="Times New Roman"/>
                <w:color w:val="000000"/>
                <w:szCs w:val="24"/>
              </w:rPr>
              <w:t>Graficul orelor extracurs;</w:t>
            </w:r>
          </w:p>
          <w:p w:rsidR="00F27E69" w:rsidRDefault="002C0484">
            <w:pPr>
              <w:widowControl w:val="0"/>
              <w:numPr>
                <w:ilvl w:val="0"/>
                <w:numId w:val="24"/>
              </w:numPr>
              <w:pBdr>
                <w:top w:val="nil"/>
                <w:left w:val="nil"/>
                <w:bottom w:val="nil"/>
                <w:right w:val="nil"/>
                <w:between w:val="nil"/>
              </w:pBdr>
              <w:tabs>
                <w:tab w:val="left" w:pos="277"/>
                <w:tab w:val="left" w:pos="266"/>
              </w:tabs>
              <w:spacing w:line="266" w:lineRule="auto"/>
              <w:ind w:left="283" w:hanging="283"/>
              <w:jc w:val="left"/>
              <w:rPr>
                <w:rFonts w:eastAsia="Times New Roman" w:cs="Times New Roman"/>
                <w:color w:val="000000"/>
                <w:szCs w:val="24"/>
              </w:rPr>
            </w:pPr>
            <w:r>
              <w:rPr>
                <w:rFonts w:eastAsia="Times New Roman" w:cs="Times New Roman"/>
                <w:color w:val="000000"/>
                <w:szCs w:val="24"/>
              </w:rPr>
              <w:lastRenderedPageBreak/>
              <w:t>Certificat de participare;</w:t>
            </w:r>
          </w:p>
          <w:p w:rsidR="00F27E69" w:rsidRDefault="002C0484">
            <w:pPr>
              <w:widowControl w:val="0"/>
              <w:numPr>
                <w:ilvl w:val="0"/>
                <w:numId w:val="24"/>
              </w:numPr>
              <w:pBdr>
                <w:top w:val="nil"/>
                <w:left w:val="nil"/>
                <w:bottom w:val="nil"/>
                <w:right w:val="nil"/>
                <w:between w:val="nil"/>
              </w:pBdr>
              <w:tabs>
                <w:tab w:val="left" w:pos="277"/>
                <w:tab w:val="left" w:pos="266"/>
              </w:tabs>
              <w:spacing w:line="266" w:lineRule="auto"/>
              <w:ind w:left="283" w:hanging="283"/>
              <w:jc w:val="left"/>
              <w:rPr>
                <w:rFonts w:eastAsia="Times New Roman" w:cs="Times New Roman"/>
                <w:color w:val="000000"/>
                <w:szCs w:val="24"/>
              </w:rPr>
            </w:pPr>
            <w:r>
              <w:rPr>
                <w:rFonts w:eastAsia="Times New Roman" w:cs="Times New Roman"/>
                <w:color w:val="000000"/>
                <w:szCs w:val="24"/>
              </w:rPr>
              <w:t xml:space="preserve"> Procese verbale ale şedinţelor metodice; </w:t>
            </w:r>
          </w:p>
          <w:p w:rsidR="00F27E69" w:rsidRDefault="002C0484">
            <w:pPr>
              <w:widowControl w:val="0"/>
              <w:numPr>
                <w:ilvl w:val="0"/>
                <w:numId w:val="24"/>
              </w:numPr>
              <w:pBdr>
                <w:top w:val="nil"/>
                <w:left w:val="nil"/>
                <w:bottom w:val="nil"/>
                <w:right w:val="nil"/>
                <w:between w:val="nil"/>
              </w:pBdr>
              <w:tabs>
                <w:tab w:val="left" w:pos="277"/>
                <w:tab w:val="left" w:pos="266"/>
              </w:tabs>
              <w:spacing w:line="266" w:lineRule="auto"/>
              <w:ind w:left="283" w:hanging="283"/>
              <w:jc w:val="left"/>
              <w:rPr>
                <w:rFonts w:eastAsia="Times New Roman" w:cs="Times New Roman"/>
                <w:color w:val="000000"/>
                <w:szCs w:val="24"/>
              </w:rPr>
            </w:pPr>
            <w:r>
              <w:rPr>
                <w:rFonts w:eastAsia="Times New Roman" w:cs="Times New Roman"/>
                <w:color w:val="000000"/>
                <w:szCs w:val="24"/>
              </w:rPr>
              <w:t xml:space="preserve"> Proces-verbal al CA;</w:t>
            </w:r>
          </w:p>
          <w:p w:rsidR="00F27E69" w:rsidRDefault="002C0484">
            <w:pPr>
              <w:widowControl w:val="0"/>
              <w:numPr>
                <w:ilvl w:val="0"/>
                <w:numId w:val="24"/>
              </w:numPr>
              <w:pBdr>
                <w:top w:val="nil"/>
                <w:left w:val="nil"/>
                <w:bottom w:val="nil"/>
                <w:right w:val="nil"/>
                <w:between w:val="nil"/>
              </w:pBdr>
              <w:tabs>
                <w:tab w:val="left" w:pos="277"/>
                <w:tab w:val="left" w:pos="266"/>
              </w:tabs>
              <w:spacing w:line="266" w:lineRule="auto"/>
              <w:ind w:left="283" w:hanging="283"/>
              <w:jc w:val="left"/>
              <w:rPr>
                <w:rFonts w:eastAsia="Times New Roman" w:cs="Times New Roman"/>
                <w:color w:val="000000"/>
                <w:szCs w:val="24"/>
              </w:rPr>
            </w:pPr>
            <w:r>
              <w:rPr>
                <w:rFonts w:eastAsia="Times New Roman" w:cs="Times New Roman"/>
                <w:color w:val="000000"/>
                <w:szCs w:val="24"/>
              </w:rPr>
              <w:t>Se deţin cererile elevilor şi a părinţilor pentru acordarea orei opţionale (registrul cursurilor opționale anul de studii 2021-2022);</w:t>
            </w:r>
          </w:p>
          <w:p w:rsidR="00F27E69" w:rsidRDefault="002C0484">
            <w:pPr>
              <w:widowControl w:val="0"/>
              <w:numPr>
                <w:ilvl w:val="0"/>
                <w:numId w:val="24"/>
              </w:numPr>
              <w:pBdr>
                <w:top w:val="nil"/>
                <w:left w:val="nil"/>
                <w:bottom w:val="nil"/>
                <w:right w:val="nil"/>
                <w:between w:val="nil"/>
              </w:pBdr>
              <w:tabs>
                <w:tab w:val="left" w:pos="277"/>
                <w:tab w:val="left" w:pos="266"/>
              </w:tabs>
              <w:spacing w:line="266" w:lineRule="auto"/>
              <w:ind w:left="283" w:hanging="283"/>
              <w:jc w:val="left"/>
              <w:rPr>
                <w:rFonts w:eastAsia="Times New Roman" w:cs="Times New Roman"/>
                <w:color w:val="000000"/>
                <w:szCs w:val="24"/>
              </w:rPr>
            </w:pPr>
            <w:r>
              <w:rPr>
                <w:rFonts w:eastAsia="Times New Roman" w:cs="Times New Roman"/>
                <w:color w:val="000000"/>
                <w:szCs w:val="24"/>
              </w:rPr>
              <w:t xml:space="preserve">Discuții individuale cu elevii, părinții ( procese-verbale ale Comisiei pentru protecția drepturilor copilului);  </w:t>
            </w:r>
          </w:p>
          <w:p w:rsidR="00F27E69" w:rsidRDefault="002C0484">
            <w:pPr>
              <w:widowControl w:val="0"/>
              <w:numPr>
                <w:ilvl w:val="0"/>
                <w:numId w:val="24"/>
              </w:numPr>
              <w:pBdr>
                <w:top w:val="nil"/>
                <w:left w:val="nil"/>
                <w:bottom w:val="nil"/>
                <w:right w:val="nil"/>
                <w:between w:val="nil"/>
              </w:pBdr>
              <w:tabs>
                <w:tab w:val="left" w:pos="277"/>
                <w:tab w:val="left" w:pos="266"/>
              </w:tabs>
              <w:spacing w:line="266" w:lineRule="auto"/>
              <w:ind w:left="283" w:hanging="283"/>
              <w:jc w:val="left"/>
              <w:rPr>
                <w:rFonts w:eastAsia="Times New Roman" w:cs="Times New Roman"/>
                <w:color w:val="000000"/>
                <w:szCs w:val="24"/>
              </w:rPr>
            </w:pPr>
            <w:r>
              <w:rPr>
                <w:rFonts w:eastAsia="Times New Roman" w:cs="Times New Roman"/>
                <w:color w:val="000000"/>
                <w:szCs w:val="24"/>
              </w:rPr>
              <w:t>Boxa pentru sugestii și reclamații;</w:t>
            </w:r>
          </w:p>
          <w:p w:rsidR="00F27E69" w:rsidRDefault="002C0484">
            <w:pPr>
              <w:widowControl w:val="0"/>
              <w:numPr>
                <w:ilvl w:val="0"/>
                <w:numId w:val="24"/>
              </w:numPr>
              <w:pBdr>
                <w:top w:val="nil"/>
                <w:left w:val="nil"/>
                <w:bottom w:val="nil"/>
                <w:right w:val="nil"/>
                <w:between w:val="nil"/>
              </w:pBdr>
              <w:tabs>
                <w:tab w:val="left" w:pos="277"/>
                <w:tab w:val="left" w:pos="266"/>
              </w:tabs>
              <w:spacing w:line="266" w:lineRule="auto"/>
              <w:ind w:left="283" w:hanging="283"/>
              <w:jc w:val="left"/>
              <w:rPr>
                <w:rFonts w:eastAsia="Times New Roman" w:cs="Times New Roman"/>
                <w:color w:val="000000"/>
                <w:szCs w:val="24"/>
              </w:rPr>
            </w:pPr>
            <w:r>
              <w:rPr>
                <w:rFonts w:eastAsia="Times New Roman" w:cs="Times New Roman"/>
                <w:color w:val="000000"/>
                <w:szCs w:val="24"/>
              </w:rPr>
              <w:t>Utilizarea platformelor educaționale online (ZOOM, MEET, VIBER), utilizarea instrumentelor TIC;</w:t>
            </w:r>
          </w:p>
        </w:tc>
      </w:tr>
      <w:tr w:rsidR="00F27E69">
        <w:tc>
          <w:tcPr>
            <w:tcW w:w="1237" w:type="dxa"/>
            <w:tcBorders>
              <w:top w:val="single" w:sz="4" w:space="0" w:color="000000"/>
              <w:left w:val="single" w:sz="4" w:space="0" w:color="000000"/>
              <w:bottom w:val="single" w:sz="4" w:space="0" w:color="000000"/>
              <w:right w:val="single" w:sz="4" w:space="0" w:color="000000"/>
            </w:tcBorders>
          </w:tcPr>
          <w:p w:rsidR="00F27E69" w:rsidRDefault="002C0484">
            <w:pPr>
              <w:spacing w:line="256" w:lineRule="auto"/>
              <w:jc w:val="left"/>
              <w:rPr>
                <w:rFonts w:eastAsia="Times New Roman" w:cs="Times New Roman"/>
                <w:color w:val="000000"/>
                <w:szCs w:val="24"/>
              </w:rPr>
            </w:pPr>
            <w:r>
              <w:rPr>
                <w:rFonts w:eastAsia="Times New Roman" w:cs="Times New Roman"/>
                <w:color w:val="000000"/>
                <w:szCs w:val="24"/>
              </w:rPr>
              <w:lastRenderedPageBreak/>
              <w:t>Constatări</w:t>
            </w:r>
          </w:p>
        </w:tc>
        <w:tc>
          <w:tcPr>
            <w:tcW w:w="8401" w:type="dxa"/>
            <w:gridSpan w:val="3"/>
            <w:tcBorders>
              <w:top w:val="single" w:sz="4" w:space="0" w:color="000000"/>
              <w:left w:val="single" w:sz="4" w:space="0" w:color="000000"/>
              <w:bottom w:val="single" w:sz="4" w:space="0" w:color="000000"/>
              <w:right w:val="single" w:sz="4" w:space="0" w:color="000000"/>
            </w:tcBorders>
          </w:tcPr>
          <w:p w:rsidR="00F27E69" w:rsidRDefault="002C0484">
            <w:pPr>
              <w:spacing w:line="256" w:lineRule="auto"/>
              <w:jc w:val="left"/>
              <w:rPr>
                <w:rFonts w:eastAsia="Times New Roman" w:cs="Times New Roman"/>
                <w:color w:val="000000"/>
                <w:szCs w:val="24"/>
              </w:rPr>
            </w:pPr>
            <w:r>
              <w:rPr>
                <w:rFonts w:eastAsia="Times New Roman" w:cs="Times New Roman"/>
                <w:color w:val="000000"/>
                <w:szCs w:val="24"/>
              </w:rPr>
              <w:t>Cadrele didactice utilizează diverse metode interactive de cooperare. La orele asistate se fac observaţii, se completează fişa de evaluare a lecţiei. Activitățile educaționale curriculare și extracurriculare pun în evidență dezvoltarea capacităților individuale ale elevilor. Copiii sunt încadrați frecvent în învățarea prin cooperare, cadrele didactice acordând importanță cooperării atât în timpul, cât și în afara orelor de curs. Planificarea activității extracurriculare se face în baza sondajelor elevilor, realizând o implicare a lor în procesul decizional</w:t>
            </w:r>
          </w:p>
        </w:tc>
      </w:tr>
      <w:tr w:rsidR="00F27E69">
        <w:tc>
          <w:tcPr>
            <w:tcW w:w="1237" w:type="dxa"/>
            <w:tcBorders>
              <w:top w:val="single" w:sz="4" w:space="0" w:color="000000"/>
              <w:left w:val="single" w:sz="4" w:space="0" w:color="000000"/>
              <w:bottom w:val="single" w:sz="4" w:space="0" w:color="000000"/>
              <w:right w:val="single" w:sz="4" w:space="0" w:color="000000"/>
            </w:tcBorders>
          </w:tcPr>
          <w:p w:rsidR="00F27E69" w:rsidRDefault="002C0484">
            <w:pPr>
              <w:spacing w:line="256" w:lineRule="auto"/>
              <w:jc w:val="left"/>
              <w:rPr>
                <w:rFonts w:eastAsia="Times New Roman" w:cs="Times New Roman"/>
                <w:color w:val="000000"/>
                <w:szCs w:val="24"/>
              </w:rPr>
            </w:pPr>
            <w:r>
              <w:rPr>
                <w:rFonts w:eastAsia="Times New Roman" w:cs="Times New Roman"/>
                <w:color w:val="000000"/>
                <w:szCs w:val="24"/>
              </w:rPr>
              <w:t xml:space="preserve">Pondere și punctaj acordat </w:t>
            </w:r>
          </w:p>
        </w:tc>
        <w:tc>
          <w:tcPr>
            <w:tcW w:w="2303" w:type="dxa"/>
            <w:tcBorders>
              <w:top w:val="single" w:sz="4" w:space="0" w:color="000000"/>
              <w:left w:val="single" w:sz="4" w:space="0" w:color="000000"/>
              <w:bottom w:val="single" w:sz="4" w:space="0" w:color="000000"/>
              <w:right w:val="single" w:sz="4" w:space="0" w:color="000000"/>
            </w:tcBorders>
          </w:tcPr>
          <w:p w:rsidR="00F27E69" w:rsidRDefault="002C0484">
            <w:pPr>
              <w:spacing w:line="256" w:lineRule="auto"/>
              <w:jc w:val="left"/>
              <w:rPr>
                <w:rFonts w:eastAsia="Times New Roman" w:cs="Times New Roman"/>
                <w:color w:val="000000"/>
                <w:szCs w:val="24"/>
              </w:rPr>
            </w:pPr>
            <w:r>
              <w:rPr>
                <w:rFonts w:eastAsia="Times New Roman" w:cs="Times New Roman"/>
                <w:color w:val="000000"/>
                <w:szCs w:val="24"/>
              </w:rPr>
              <w:t>Pondere: 2</w:t>
            </w:r>
          </w:p>
        </w:tc>
        <w:tc>
          <w:tcPr>
            <w:tcW w:w="3829" w:type="dxa"/>
            <w:tcBorders>
              <w:top w:val="single" w:sz="4" w:space="0" w:color="000000"/>
              <w:left w:val="single" w:sz="4" w:space="0" w:color="000000"/>
              <w:bottom w:val="single" w:sz="4" w:space="0" w:color="000000"/>
              <w:right w:val="single" w:sz="4" w:space="0" w:color="000000"/>
            </w:tcBorders>
          </w:tcPr>
          <w:p w:rsidR="00F27E69" w:rsidRDefault="002C0484">
            <w:pPr>
              <w:spacing w:line="256" w:lineRule="auto"/>
              <w:jc w:val="left"/>
              <w:rPr>
                <w:rFonts w:eastAsia="Times New Roman" w:cs="Times New Roman"/>
                <w:color w:val="000000"/>
                <w:szCs w:val="24"/>
              </w:rPr>
            </w:pPr>
            <w:r>
              <w:rPr>
                <w:rFonts w:eastAsia="Times New Roman" w:cs="Times New Roman"/>
                <w:color w:val="000000"/>
                <w:szCs w:val="24"/>
              </w:rPr>
              <w:t>Autoevaluare conform criteriilor: -0,75</w:t>
            </w:r>
          </w:p>
        </w:tc>
        <w:tc>
          <w:tcPr>
            <w:tcW w:w="2269" w:type="dxa"/>
            <w:tcBorders>
              <w:top w:val="single" w:sz="4" w:space="0" w:color="000000"/>
              <w:left w:val="single" w:sz="4" w:space="0" w:color="000000"/>
              <w:bottom w:val="single" w:sz="4" w:space="0" w:color="000000"/>
              <w:right w:val="single" w:sz="4" w:space="0" w:color="000000"/>
            </w:tcBorders>
          </w:tcPr>
          <w:p w:rsidR="00F27E69" w:rsidRDefault="002C0484">
            <w:pPr>
              <w:spacing w:line="256" w:lineRule="auto"/>
              <w:jc w:val="left"/>
              <w:rPr>
                <w:rFonts w:eastAsia="Times New Roman" w:cs="Times New Roman"/>
                <w:color w:val="000000"/>
                <w:szCs w:val="24"/>
              </w:rPr>
            </w:pPr>
            <w:r>
              <w:rPr>
                <w:rFonts w:eastAsia="Times New Roman" w:cs="Times New Roman"/>
                <w:color w:val="000000"/>
                <w:szCs w:val="24"/>
              </w:rPr>
              <w:t>Punctaj acordat: - 1,5</w:t>
            </w:r>
          </w:p>
        </w:tc>
      </w:tr>
      <w:tr w:rsidR="00F27E69">
        <w:tc>
          <w:tcPr>
            <w:tcW w:w="7369" w:type="dxa"/>
            <w:gridSpan w:val="3"/>
            <w:tcBorders>
              <w:top w:val="single" w:sz="4" w:space="0" w:color="000000"/>
              <w:left w:val="single" w:sz="4" w:space="0" w:color="000000"/>
              <w:bottom w:val="single" w:sz="4" w:space="0" w:color="000000"/>
              <w:right w:val="single" w:sz="4" w:space="0" w:color="000000"/>
            </w:tcBorders>
          </w:tcPr>
          <w:p w:rsidR="00F27E69" w:rsidRDefault="002C0484">
            <w:pPr>
              <w:spacing w:line="256" w:lineRule="auto"/>
              <w:jc w:val="left"/>
              <w:rPr>
                <w:rFonts w:eastAsia="Times New Roman" w:cs="Times New Roman"/>
                <w:b/>
                <w:color w:val="000000"/>
                <w:szCs w:val="24"/>
              </w:rPr>
            </w:pPr>
            <w:r>
              <w:rPr>
                <w:rFonts w:eastAsia="Times New Roman" w:cs="Times New Roman"/>
                <w:b/>
                <w:color w:val="000000"/>
                <w:szCs w:val="24"/>
              </w:rPr>
              <w:t>Total standard</w:t>
            </w:r>
          </w:p>
        </w:tc>
        <w:tc>
          <w:tcPr>
            <w:tcW w:w="2269" w:type="dxa"/>
            <w:tcBorders>
              <w:top w:val="single" w:sz="4" w:space="0" w:color="000000"/>
              <w:left w:val="single" w:sz="4" w:space="0" w:color="000000"/>
              <w:bottom w:val="single" w:sz="4" w:space="0" w:color="000000"/>
              <w:right w:val="single" w:sz="4" w:space="0" w:color="000000"/>
            </w:tcBorders>
          </w:tcPr>
          <w:p w:rsidR="00F27E69" w:rsidRDefault="002C0484">
            <w:pPr>
              <w:spacing w:line="256" w:lineRule="auto"/>
              <w:jc w:val="left"/>
              <w:rPr>
                <w:rFonts w:eastAsia="Times New Roman" w:cs="Times New Roman"/>
                <w:b/>
                <w:color w:val="000000"/>
                <w:szCs w:val="24"/>
              </w:rPr>
            </w:pPr>
            <w:r>
              <w:rPr>
                <w:rFonts w:eastAsia="Times New Roman" w:cs="Times New Roman"/>
                <w:b/>
                <w:color w:val="000000"/>
                <w:szCs w:val="24"/>
              </w:rPr>
              <w:t xml:space="preserve">5,0     </w:t>
            </w:r>
          </w:p>
        </w:tc>
      </w:tr>
    </w:tbl>
    <w:p w:rsidR="00F27E69" w:rsidRDefault="00F27E69">
      <w:pPr>
        <w:jc w:val="left"/>
      </w:pPr>
    </w:p>
    <w:tbl>
      <w:tblPr>
        <w:tblStyle w:val="afffffffffffffffffffff7"/>
        <w:tblW w:w="96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7"/>
        <w:gridCol w:w="3858"/>
        <w:gridCol w:w="3800"/>
      </w:tblGrid>
      <w:tr w:rsidR="00F27E69">
        <w:tc>
          <w:tcPr>
            <w:tcW w:w="1987" w:type="dxa"/>
            <w:vMerge w:val="restart"/>
            <w:tcBorders>
              <w:top w:val="single" w:sz="4" w:space="0" w:color="000000"/>
              <w:left w:val="single" w:sz="4" w:space="0" w:color="000000"/>
              <w:bottom w:val="single" w:sz="4" w:space="0" w:color="000000"/>
              <w:right w:val="single" w:sz="4" w:space="0" w:color="000000"/>
            </w:tcBorders>
          </w:tcPr>
          <w:p w:rsidR="00F27E69" w:rsidRDefault="002C0484">
            <w:pPr>
              <w:spacing w:line="256" w:lineRule="auto"/>
              <w:jc w:val="left"/>
              <w:rPr>
                <w:rFonts w:eastAsia="Times New Roman" w:cs="Times New Roman"/>
                <w:color w:val="000000"/>
                <w:szCs w:val="24"/>
              </w:rPr>
            </w:pPr>
            <w:r>
              <w:rPr>
                <w:rFonts w:eastAsia="Times New Roman" w:cs="Times New Roman"/>
                <w:color w:val="000000"/>
                <w:szCs w:val="24"/>
              </w:rPr>
              <w:t>Dimensiune IV</w:t>
            </w:r>
          </w:p>
          <w:p w:rsidR="00F27E69" w:rsidRDefault="002C0484">
            <w:pPr>
              <w:spacing w:line="256" w:lineRule="auto"/>
              <w:jc w:val="left"/>
              <w:rPr>
                <w:rFonts w:eastAsia="Times New Roman" w:cs="Times New Roman"/>
                <w:color w:val="000000"/>
                <w:szCs w:val="24"/>
              </w:rPr>
            </w:pPr>
            <w:r>
              <w:rPr>
                <w:rFonts w:eastAsia="Times New Roman" w:cs="Times New Roman"/>
                <w:i/>
                <w:color w:val="000000"/>
                <w:szCs w:val="24"/>
              </w:rPr>
              <w:t>[Se va completa la finalul fiecărei dimensiuni]</w:t>
            </w:r>
          </w:p>
        </w:tc>
        <w:tc>
          <w:tcPr>
            <w:tcW w:w="3858" w:type="dxa"/>
            <w:tcBorders>
              <w:top w:val="single" w:sz="4" w:space="0" w:color="000000"/>
              <w:left w:val="single" w:sz="4" w:space="0" w:color="000000"/>
              <w:bottom w:val="single" w:sz="4" w:space="0" w:color="000000"/>
              <w:right w:val="single" w:sz="4" w:space="0" w:color="000000"/>
            </w:tcBorders>
          </w:tcPr>
          <w:p w:rsidR="00F27E69" w:rsidRDefault="002C0484">
            <w:pPr>
              <w:spacing w:line="256" w:lineRule="auto"/>
              <w:jc w:val="left"/>
              <w:rPr>
                <w:rFonts w:eastAsia="Times New Roman" w:cs="Times New Roman"/>
                <w:color w:val="000000"/>
                <w:szCs w:val="24"/>
              </w:rPr>
            </w:pPr>
            <w:r>
              <w:rPr>
                <w:rFonts w:eastAsia="Times New Roman" w:cs="Times New Roman"/>
                <w:color w:val="000000"/>
                <w:szCs w:val="24"/>
              </w:rPr>
              <w:t>Puncte forte</w:t>
            </w:r>
          </w:p>
        </w:tc>
        <w:tc>
          <w:tcPr>
            <w:tcW w:w="3800" w:type="dxa"/>
            <w:tcBorders>
              <w:top w:val="single" w:sz="4" w:space="0" w:color="000000"/>
              <w:left w:val="single" w:sz="4" w:space="0" w:color="000000"/>
              <w:bottom w:val="single" w:sz="4" w:space="0" w:color="000000"/>
              <w:right w:val="single" w:sz="4" w:space="0" w:color="000000"/>
            </w:tcBorders>
          </w:tcPr>
          <w:p w:rsidR="00F27E69" w:rsidRDefault="002C0484">
            <w:pPr>
              <w:spacing w:line="256" w:lineRule="auto"/>
              <w:jc w:val="left"/>
              <w:rPr>
                <w:rFonts w:eastAsia="Times New Roman" w:cs="Times New Roman"/>
                <w:color w:val="000000"/>
                <w:szCs w:val="24"/>
              </w:rPr>
            </w:pPr>
            <w:r>
              <w:rPr>
                <w:rFonts w:eastAsia="Times New Roman" w:cs="Times New Roman"/>
                <w:color w:val="000000"/>
                <w:szCs w:val="24"/>
              </w:rPr>
              <w:t>Puncte slabe</w:t>
            </w:r>
          </w:p>
        </w:tc>
      </w:tr>
      <w:tr w:rsidR="00F27E69">
        <w:tc>
          <w:tcPr>
            <w:tcW w:w="1987" w:type="dxa"/>
            <w:vMerge/>
            <w:tcBorders>
              <w:top w:val="single" w:sz="4" w:space="0" w:color="000000"/>
              <w:left w:val="single" w:sz="4" w:space="0" w:color="000000"/>
              <w:bottom w:val="single" w:sz="4" w:space="0" w:color="000000"/>
              <w:right w:val="single" w:sz="4" w:space="0" w:color="000000"/>
            </w:tcBorders>
          </w:tcPr>
          <w:p w:rsidR="00F27E69" w:rsidRDefault="00F27E69">
            <w:pPr>
              <w:widowControl w:val="0"/>
              <w:pBdr>
                <w:top w:val="nil"/>
                <w:left w:val="nil"/>
                <w:bottom w:val="nil"/>
                <w:right w:val="nil"/>
                <w:between w:val="nil"/>
              </w:pBdr>
              <w:spacing w:line="276" w:lineRule="auto"/>
              <w:jc w:val="left"/>
              <w:rPr>
                <w:rFonts w:eastAsia="Times New Roman" w:cs="Times New Roman"/>
                <w:color w:val="000000"/>
                <w:szCs w:val="24"/>
              </w:rPr>
            </w:pPr>
          </w:p>
        </w:tc>
        <w:tc>
          <w:tcPr>
            <w:tcW w:w="3858" w:type="dxa"/>
            <w:tcBorders>
              <w:top w:val="single" w:sz="4" w:space="0" w:color="000000"/>
              <w:left w:val="single" w:sz="4" w:space="0" w:color="000000"/>
              <w:bottom w:val="single" w:sz="4" w:space="0" w:color="000000"/>
              <w:right w:val="single" w:sz="4" w:space="0" w:color="000000"/>
            </w:tcBorders>
          </w:tcPr>
          <w:p w:rsidR="00F27E69" w:rsidRDefault="002C0484">
            <w:pPr>
              <w:widowControl w:val="0"/>
              <w:pBdr>
                <w:top w:val="nil"/>
                <w:left w:val="nil"/>
                <w:bottom w:val="nil"/>
                <w:right w:val="nil"/>
                <w:between w:val="nil"/>
              </w:pBdr>
              <w:tabs>
                <w:tab w:val="left" w:pos="709"/>
                <w:tab w:val="left" w:pos="58"/>
                <w:tab w:val="left" w:pos="342"/>
              </w:tabs>
              <w:spacing w:before="17" w:line="266" w:lineRule="auto"/>
              <w:jc w:val="left"/>
              <w:rPr>
                <w:rFonts w:eastAsia="Times New Roman" w:cs="Times New Roman"/>
                <w:color w:val="000000"/>
                <w:szCs w:val="24"/>
              </w:rPr>
            </w:pPr>
            <w:r>
              <w:rPr>
                <w:rFonts w:eastAsia="Times New Roman" w:cs="Times New Roman"/>
                <w:color w:val="000000"/>
                <w:szCs w:val="24"/>
              </w:rPr>
              <w:t>-Toate disciplinele şcolare sunt predate de specialişti calificaţi;</w:t>
            </w:r>
          </w:p>
          <w:p w:rsidR="00F27E69" w:rsidRDefault="002C0484">
            <w:pPr>
              <w:widowControl w:val="0"/>
              <w:pBdr>
                <w:top w:val="nil"/>
                <w:left w:val="nil"/>
                <w:bottom w:val="nil"/>
                <w:right w:val="nil"/>
                <w:between w:val="nil"/>
              </w:pBdr>
              <w:tabs>
                <w:tab w:val="left" w:pos="709"/>
                <w:tab w:val="left" w:pos="58"/>
                <w:tab w:val="left" w:pos="342"/>
              </w:tabs>
              <w:spacing w:line="266" w:lineRule="auto"/>
              <w:jc w:val="left"/>
              <w:rPr>
                <w:rFonts w:eastAsia="Times New Roman" w:cs="Times New Roman"/>
                <w:color w:val="000000"/>
                <w:szCs w:val="24"/>
              </w:rPr>
            </w:pPr>
            <w:r>
              <w:rPr>
                <w:rFonts w:eastAsia="Times New Roman" w:cs="Times New Roman"/>
                <w:color w:val="000000"/>
                <w:szCs w:val="24"/>
              </w:rPr>
              <w:t>-Dotarea instituţiei cu mijloace didactice este obiectivul prioritar al echipei managerial;</w:t>
            </w:r>
          </w:p>
          <w:p w:rsidR="00F27E69" w:rsidRDefault="002C0484">
            <w:pPr>
              <w:widowControl w:val="0"/>
              <w:pBdr>
                <w:top w:val="nil"/>
                <w:left w:val="nil"/>
                <w:bottom w:val="nil"/>
                <w:right w:val="nil"/>
                <w:between w:val="nil"/>
              </w:pBdr>
              <w:tabs>
                <w:tab w:val="left" w:pos="709"/>
                <w:tab w:val="left" w:pos="58"/>
                <w:tab w:val="left" w:pos="342"/>
              </w:tabs>
              <w:spacing w:line="266" w:lineRule="auto"/>
              <w:jc w:val="left"/>
              <w:rPr>
                <w:rFonts w:eastAsia="Times New Roman" w:cs="Times New Roman"/>
                <w:color w:val="000000"/>
                <w:szCs w:val="24"/>
              </w:rPr>
            </w:pPr>
            <w:r>
              <w:rPr>
                <w:rFonts w:eastAsia="Times New Roman" w:cs="Times New Roman"/>
                <w:color w:val="000000"/>
                <w:szCs w:val="24"/>
              </w:rPr>
              <w:t>-Profesorii participă 1x3 ani la formări de nivel naţional şi periodic la formări raionale şi instituţionale</w:t>
            </w:r>
          </w:p>
          <w:p w:rsidR="00F27E69" w:rsidRDefault="002C0484">
            <w:pPr>
              <w:widowControl w:val="0"/>
              <w:pBdr>
                <w:top w:val="nil"/>
                <w:left w:val="nil"/>
                <w:bottom w:val="nil"/>
                <w:right w:val="nil"/>
                <w:between w:val="nil"/>
              </w:pBdr>
              <w:tabs>
                <w:tab w:val="left" w:pos="709"/>
                <w:tab w:val="left" w:pos="58"/>
                <w:tab w:val="left" w:pos="342"/>
              </w:tabs>
              <w:spacing w:line="266" w:lineRule="auto"/>
              <w:jc w:val="left"/>
              <w:rPr>
                <w:rFonts w:eastAsia="Times New Roman" w:cs="Times New Roman"/>
                <w:color w:val="000000"/>
                <w:szCs w:val="24"/>
              </w:rPr>
            </w:pPr>
            <w:r>
              <w:rPr>
                <w:rFonts w:eastAsia="Times New Roman" w:cs="Times New Roman"/>
                <w:color w:val="000000"/>
                <w:szCs w:val="24"/>
              </w:rPr>
              <w:t>-Elevii sunt încurajaţi şi susţinuţi de profesori să participe la concursuri şi proiecte naţionale şi internaţionale</w:t>
            </w:r>
          </w:p>
        </w:tc>
        <w:tc>
          <w:tcPr>
            <w:tcW w:w="3800" w:type="dxa"/>
            <w:tcBorders>
              <w:top w:val="single" w:sz="4" w:space="0" w:color="000000"/>
              <w:left w:val="single" w:sz="4" w:space="0" w:color="000000"/>
              <w:bottom w:val="single" w:sz="4" w:space="0" w:color="000000"/>
              <w:right w:val="single" w:sz="4" w:space="0" w:color="000000"/>
            </w:tcBorders>
          </w:tcPr>
          <w:p w:rsidR="00F27E69" w:rsidRDefault="002C0484">
            <w:pPr>
              <w:widowControl w:val="0"/>
              <w:pBdr>
                <w:top w:val="nil"/>
                <w:left w:val="nil"/>
                <w:bottom w:val="nil"/>
                <w:right w:val="nil"/>
                <w:between w:val="nil"/>
              </w:pBdr>
              <w:tabs>
                <w:tab w:val="left" w:pos="709"/>
                <w:tab w:val="left" w:pos="316"/>
              </w:tabs>
              <w:spacing w:line="266" w:lineRule="auto"/>
              <w:jc w:val="left"/>
              <w:rPr>
                <w:rFonts w:eastAsia="Times New Roman" w:cs="Times New Roman"/>
                <w:color w:val="000000"/>
                <w:szCs w:val="24"/>
              </w:rPr>
            </w:pPr>
            <w:r>
              <w:rPr>
                <w:rFonts w:eastAsia="Times New Roman" w:cs="Times New Roman"/>
                <w:color w:val="000000"/>
                <w:szCs w:val="24"/>
              </w:rPr>
              <w:t>-Nu toţi profesorii deţin grad didactic</w:t>
            </w:r>
          </w:p>
          <w:p w:rsidR="00F27E69" w:rsidRDefault="002C0484">
            <w:pPr>
              <w:widowControl w:val="0"/>
              <w:pBdr>
                <w:top w:val="nil"/>
                <w:left w:val="nil"/>
                <w:bottom w:val="nil"/>
                <w:right w:val="nil"/>
                <w:between w:val="nil"/>
              </w:pBdr>
              <w:tabs>
                <w:tab w:val="left" w:pos="709"/>
                <w:tab w:val="left" w:pos="316"/>
              </w:tabs>
              <w:spacing w:line="266" w:lineRule="auto"/>
              <w:jc w:val="left"/>
              <w:rPr>
                <w:rFonts w:eastAsia="Times New Roman" w:cs="Times New Roman"/>
                <w:color w:val="000000"/>
                <w:szCs w:val="24"/>
              </w:rPr>
            </w:pPr>
            <w:r>
              <w:rPr>
                <w:rFonts w:eastAsia="Times New Roman" w:cs="Times New Roman"/>
                <w:color w:val="000000"/>
                <w:szCs w:val="24"/>
              </w:rPr>
              <w:t>-Număr mic de elevi în instituție.</w:t>
            </w:r>
          </w:p>
          <w:p w:rsidR="00F27E69" w:rsidRDefault="002C0484">
            <w:pPr>
              <w:widowControl w:val="0"/>
              <w:pBdr>
                <w:top w:val="nil"/>
                <w:left w:val="nil"/>
                <w:bottom w:val="nil"/>
                <w:right w:val="nil"/>
                <w:between w:val="nil"/>
              </w:pBdr>
              <w:tabs>
                <w:tab w:val="left" w:pos="709"/>
                <w:tab w:val="left" w:pos="316"/>
              </w:tabs>
              <w:spacing w:line="266" w:lineRule="auto"/>
              <w:jc w:val="left"/>
              <w:rPr>
                <w:rFonts w:eastAsia="Times New Roman" w:cs="Times New Roman"/>
                <w:color w:val="000000"/>
                <w:szCs w:val="24"/>
              </w:rPr>
            </w:pPr>
            <w:r>
              <w:rPr>
                <w:rFonts w:eastAsia="Times New Roman" w:cs="Times New Roman"/>
                <w:color w:val="000000"/>
                <w:szCs w:val="24"/>
              </w:rPr>
              <w:t>-Este necesar mai frecvent de verificat registrele școlare și mai des de asistat la ore;</w:t>
            </w:r>
          </w:p>
          <w:tbl>
            <w:tblPr>
              <w:tblStyle w:val="afffffffffffffffffffff8"/>
              <w:tblW w:w="32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230"/>
            </w:tblGrid>
            <w:tr w:rsidR="00F27E69">
              <w:trPr>
                <w:trHeight w:val="1055"/>
              </w:trPr>
              <w:tc>
                <w:tcPr>
                  <w:tcW w:w="3230" w:type="dxa"/>
                  <w:tcMar>
                    <w:top w:w="100" w:type="dxa"/>
                    <w:left w:w="100" w:type="dxa"/>
                    <w:bottom w:w="100" w:type="dxa"/>
                    <w:right w:w="100" w:type="dxa"/>
                  </w:tcMar>
                </w:tcPr>
                <w:p w:rsidR="00F27E69" w:rsidRDefault="002C0484">
                  <w:pPr>
                    <w:widowControl w:val="0"/>
                    <w:pBdr>
                      <w:top w:val="nil"/>
                      <w:left w:val="nil"/>
                      <w:bottom w:val="nil"/>
                      <w:right w:val="nil"/>
                      <w:between w:val="nil"/>
                    </w:pBdr>
                    <w:spacing w:line="276" w:lineRule="auto"/>
                    <w:jc w:val="left"/>
                    <w:rPr>
                      <w:color w:val="000000"/>
                      <w:szCs w:val="24"/>
                    </w:rPr>
                  </w:pPr>
                  <w:r>
                    <w:rPr>
                      <w:color w:val="000000"/>
                      <w:szCs w:val="24"/>
                    </w:rPr>
                    <w:t>-Supraîncărcarea elevilor la disciplinele de</w:t>
                  </w:r>
                </w:p>
                <w:p w:rsidR="00F27E69" w:rsidRDefault="002C0484">
                  <w:pPr>
                    <w:widowControl w:val="0"/>
                    <w:pBdr>
                      <w:top w:val="nil"/>
                      <w:left w:val="nil"/>
                      <w:bottom w:val="nil"/>
                      <w:right w:val="nil"/>
                      <w:between w:val="nil"/>
                    </w:pBdr>
                    <w:spacing w:line="276" w:lineRule="auto"/>
                    <w:jc w:val="left"/>
                    <w:rPr>
                      <w:color w:val="000000"/>
                      <w:szCs w:val="24"/>
                    </w:rPr>
                  </w:pPr>
                  <w:r>
                    <w:rPr>
                      <w:color w:val="000000"/>
                      <w:szCs w:val="24"/>
                    </w:rPr>
                    <w:t>studi</w:t>
                  </w:r>
                  <w:r>
                    <w:t>i.</w:t>
                  </w:r>
                </w:p>
              </w:tc>
            </w:tr>
          </w:tbl>
          <w:p w:rsidR="00F27E69" w:rsidRDefault="00F27E69">
            <w:pPr>
              <w:pBdr>
                <w:top w:val="nil"/>
                <w:left w:val="nil"/>
                <w:bottom w:val="nil"/>
                <w:right w:val="nil"/>
                <w:between w:val="nil"/>
              </w:pBdr>
              <w:tabs>
                <w:tab w:val="left" w:pos="709"/>
              </w:tabs>
              <w:spacing w:line="256" w:lineRule="auto"/>
              <w:jc w:val="left"/>
              <w:rPr>
                <w:rFonts w:eastAsia="Times New Roman" w:cs="Times New Roman"/>
                <w:color w:val="000000"/>
                <w:szCs w:val="24"/>
              </w:rPr>
            </w:pPr>
          </w:p>
        </w:tc>
      </w:tr>
    </w:tbl>
    <w:p w:rsidR="00F27E69" w:rsidRDefault="00F27E69">
      <w:pPr>
        <w:jc w:val="left"/>
      </w:pPr>
    </w:p>
    <w:p w:rsidR="00F27E69" w:rsidRDefault="00F27E69">
      <w:pPr>
        <w:jc w:val="left"/>
      </w:pPr>
    </w:p>
    <w:p w:rsidR="00F27E69" w:rsidRDefault="00F27E69">
      <w:pPr>
        <w:jc w:val="left"/>
      </w:pPr>
    </w:p>
    <w:p w:rsidR="00F27E69" w:rsidRDefault="002C0484">
      <w:pPr>
        <w:keepNext/>
        <w:keepLines/>
        <w:pBdr>
          <w:top w:val="nil"/>
          <w:left w:val="nil"/>
          <w:bottom w:val="nil"/>
          <w:right w:val="nil"/>
          <w:between w:val="nil"/>
        </w:pBdr>
        <w:jc w:val="left"/>
        <w:rPr>
          <w:b/>
        </w:rPr>
      </w:pPr>
      <w:bookmarkStart w:id="25" w:name="_heading=h.z337ya" w:colFirst="0" w:colLast="0"/>
      <w:bookmarkEnd w:id="25"/>
      <w:r>
        <w:rPr>
          <w:b/>
        </w:rPr>
        <w:t>Dimensiune V. EDUCAȚIE SENSIBILĂ LA GEN</w:t>
      </w:r>
    </w:p>
    <w:p w:rsidR="00F27E69" w:rsidRDefault="002C0484">
      <w:pPr>
        <w:keepNext/>
        <w:keepLines/>
        <w:pBdr>
          <w:top w:val="nil"/>
          <w:left w:val="nil"/>
          <w:bottom w:val="nil"/>
          <w:right w:val="nil"/>
          <w:between w:val="nil"/>
        </w:pBdr>
        <w:jc w:val="left"/>
        <w:rPr>
          <w:b/>
        </w:rPr>
      </w:pPr>
      <w:bookmarkStart w:id="26" w:name="_heading=h.3j2qqm3" w:colFirst="0" w:colLast="0"/>
      <w:bookmarkEnd w:id="26"/>
      <w:r>
        <w:rPr>
          <w:b/>
        </w:rPr>
        <w:t>Standard 5.1. Copiii sunt educați, comunică și interacționează în conformitate cu principiile echității de gen</w:t>
      </w:r>
    </w:p>
    <w:p w:rsidR="00F27E69" w:rsidRDefault="002C0484">
      <w:pPr>
        <w:jc w:val="left"/>
        <w:rPr>
          <w:b/>
        </w:rPr>
      </w:pPr>
      <w:r>
        <w:rPr>
          <w:b/>
        </w:rPr>
        <w:t>Domeniu: Management</w:t>
      </w:r>
    </w:p>
    <w:p w:rsidR="00F27E69" w:rsidRDefault="002C0484">
      <w:pPr>
        <w:jc w:val="left"/>
      </w:pPr>
      <w:r>
        <w:rPr>
          <w:b/>
        </w:rPr>
        <w:t>Indicator 5.1.1.</w:t>
      </w:r>
      <w:r>
        <w:t xml:space="preserve"> Asigurarea echității de gen prin politicile și programele de promovare a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tbl>
      <w:tblPr>
        <w:tblStyle w:val="afffffffffffffffffffff9"/>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7"/>
        <w:gridCol w:w="2268"/>
      </w:tblGrid>
      <w:tr w:rsidR="00F27E69">
        <w:trPr>
          <w:trHeight w:val="2770"/>
        </w:trPr>
        <w:tc>
          <w:tcPr>
            <w:tcW w:w="1237" w:type="dxa"/>
          </w:tcPr>
          <w:p w:rsidR="00F27E69" w:rsidRDefault="002C0484">
            <w:pPr>
              <w:jc w:val="left"/>
              <w:rPr>
                <w:rFonts w:eastAsia="Times New Roman" w:cs="Times New Roman"/>
                <w:color w:val="000000"/>
                <w:szCs w:val="24"/>
              </w:rPr>
            </w:pPr>
            <w:r>
              <w:rPr>
                <w:rFonts w:eastAsia="Times New Roman" w:cs="Times New Roman"/>
                <w:color w:val="000000"/>
                <w:szCs w:val="24"/>
              </w:rPr>
              <w:lastRenderedPageBreak/>
              <w:t xml:space="preserve">Dovezi </w:t>
            </w:r>
          </w:p>
        </w:tc>
        <w:tc>
          <w:tcPr>
            <w:tcW w:w="8398" w:type="dxa"/>
            <w:gridSpan w:val="3"/>
          </w:tcPr>
          <w:p w:rsidR="00F27E69" w:rsidRDefault="002C0484" w:rsidP="007E6C21">
            <w:pPr>
              <w:numPr>
                <w:ilvl w:val="0"/>
                <w:numId w:val="60"/>
              </w:numPr>
              <w:pBdr>
                <w:top w:val="nil"/>
                <w:left w:val="nil"/>
                <w:bottom w:val="nil"/>
                <w:right w:val="nil"/>
                <w:between w:val="nil"/>
              </w:pBdr>
              <w:tabs>
                <w:tab w:val="left" w:pos="277"/>
                <w:tab w:val="left" w:pos="7"/>
              </w:tabs>
              <w:ind w:left="283" w:hanging="283"/>
              <w:jc w:val="left"/>
              <w:rPr>
                <w:rFonts w:eastAsia="Times New Roman" w:cs="Times New Roman"/>
                <w:color w:val="000000"/>
                <w:szCs w:val="24"/>
              </w:rPr>
            </w:pPr>
            <w:r>
              <w:rPr>
                <w:rFonts w:eastAsia="Times New Roman" w:cs="Times New Roman"/>
                <w:color w:val="000000"/>
                <w:szCs w:val="24"/>
              </w:rPr>
              <w:t>Planul managerial anual aprobat la ședința Consiliul de administrație, proces - verbal nr. 03 din 29.09.2021;</w:t>
            </w:r>
          </w:p>
          <w:p w:rsidR="00F27E69" w:rsidRDefault="002C0484" w:rsidP="007E6C21">
            <w:pPr>
              <w:numPr>
                <w:ilvl w:val="0"/>
                <w:numId w:val="60"/>
              </w:numPr>
              <w:pBdr>
                <w:top w:val="nil"/>
                <w:left w:val="nil"/>
                <w:bottom w:val="nil"/>
                <w:right w:val="nil"/>
                <w:between w:val="nil"/>
              </w:pBdr>
              <w:tabs>
                <w:tab w:val="left" w:pos="277"/>
                <w:tab w:val="left" w:pos="7"/>
              </w:tabs>
              <w:ind w:left="283" w:hanging="283"/>
              <w:jc w:val="left"/>
              <w:rPr>
                <w:rFonts w:eastAsia="Times New Roman" w:cs="Times New Roman"/>
                <w:color w:val="000000"/>
                <w:szCs w:val="24"/>
              </w:rPr>
            </w:pPr>
            <w:r>
              <w:rPr>
                <w:rFonts w:eastAsia="Times New Roman" w:cs="Times New Roman"/>
                <w:color w:val="000000"/>
                <w:szCs w:val="24"/>
              </w:rPr>
              <w:t xml:space="preserve">Registrul de evidență a proceselor-verbale ale ședințelor Consiliului Profesoral, Consiliului de Administrație, Comisiilor metodice; </w:t>
            </w:r>
          </w:p>
          <w:p w:rsidR="00F27E69" w:rsidRDefault="002C0484" w:rsidP="007E6C21">
            <w:pPr>
              <w:numPr>
                <w:ilvl w:val="0"/>
                <w:numId w:val="60"/>
              </w:numPr>
              <w:pBdr>
                <w:top w:val="nil"/>
                <w:left w:val="nil"/>
                <w:bottom w:val="nil"/>
                <w:right w:val="nil"/>
                <w:between w:val="nil"/>
              </w:pBdr>
              <w:tabs>
                <w:tab w:val="left" w:pos="277"/>
                <w:tab w:val="left" w:pos="7"/>
              </w:tabs>
              <w:ind w:left="283" w:hanging="283"/>
              <w:jc w:val="left"/>
              <w:rPr>
                <w:rFonts w:eastAsia="Times New Roman" w:cs="Times New Roman"/>
                <w:color w:val="000000"/>
                <w:szCs w:val="24"/>
              </w:rPr>
            </w:pPr>
            <w:r>
              <w:rPr>
                <w:rFonts w:eastAsia="Times New Roman" w:cs="Times New Roman"/>
                <w:color w:val="000000"/>
                <w:szCs w:val="24"/>
              </w:rPr>
              <w:t>Registrul de evidenţă a sesizărilor privind cazurile suspecte de abuz, neglijare, exploatare, trafic al copilului;</w:t>
            </w:r>
          </w:p>
          <w:p w:rsidR="00F27E69" w:rsidRDefault="002C0484" w:rsidP="007E6C21">
            <w:pPr>
              <w:numPr>
                <w:ilvl w:val="0"/>
                <w:numId w:val="60"/>
              </w:numPr>
              <w:pBdr>
                <w:top w:val="nil"/>
                <w:left w:val="nil"/>
                <w:bottom w:val="nil"/>
                <w:right w:val="nil"/>
                <w:between w:val="nil"/>
              </w:pBdr>
              <w:tabs>
                <w:tab w:val="left" w:pos="277"/>
                <w:tab w:val="left" w:pos="7"/>
              </w:tabs>
              <w:ind w:left="283" w:hanging="283"/>
              <w:jc w:val="left"/>
              <w:rPr>
                <w:rFonts w:eastAsia="Times New Roman" w:cs="Times New Roman"/>
                <w:color w:val="000000"/>
                <w:szCs w:val="24"/>
              </w:rPr>
            </w:pPr>
            <w:r>
              <w:rPr>
                <w:rFonts w:eastAsia="Times New Roman" w:cs="Times New Roman"/>
                <w:color w:val="000000"/>
                <w:szCs w:val="24"/>
              </w:rPr>
              <w:t xml:space="preserve">Activitate cu elevile claselor V-IX cu subiectul: schimbările în corpul feminin care parvin cu vârsta </w:t>
            </w:r>
          </w:p>
          <w:p w:rsidR="00F27E69" w:rsidRDefault="002C0484" w:rsidP="007E6C21">
            <w:pPr>
              <w:numPr>
                <w:ilvl w:val="0"/>
                <w:numId w:val="60"/>
              </w:numPr>
              <w:pBdr>
                <w:top w:val="nil"/>
                <w:left w:val="nil"/>
                <w:bottom w:val="nil"/>
                <w:right w:val="nil"/>
                <w:between w:val="nil"/>
              </w:pBdr>
              <w:tabs>
                <w:tab w:val="left" w:pos="277"/>
                <w:tab w:val="left" w:pos="7"/>
              </w:tabs>
              <w:ind w:left="283" w:hanging="283"/>
              <w:jc w:val="left"/>
              <w:rPr>
                <w:rFonts w:eastAsia="Times New Roman" w:cs="Times New Roman"/>
                <w:color w:val="000000"/>
                <w:szCs w:val="24"/>
              </w:rPr>
            </w:pPr>
            <w:r>
              <w:rPr>
                <w:rFonts w:eastAsia="Times New Roman" w:cs="Times New Roman"/>
                <w:color w:val="000000"/>
                <w:szCs w:val="24"/>
              </w:rPr>
              <w:t xml:space="preserve">„Organizarea și desfășurarea Campaniei naționale Săptămâna de luptă împotriva traficului de ființe umane”, la ședința Comisiei pentru Drepturile Copilului; </w:t>
            </w:r>
          </w:p>
          <w:p w:rsidR="00F27E69" w:rsidRDefault="002C0484" w:rsidP="007E6C21">
            <w:pPr>
              <w:numPr>
                <w:ilvl w:val="0"/>
                <w:numId w:val="60"/>
              </w:numPr>
              <w:pBdr>
                <w:top w:val="nil"/>
                <w:left w:val="nil"/>
                <w:bottom w:val="nil"/>
                <w:right w:val="nil"/>
                <w:between w:val="nil"/>
              </w:pBdr>
              <w:tabs>
                <w:tab w:val="left" w:pos="277"/>
                <w:tab w:val="left" w:pos="7"/>
              </w:tabs>
              <w:ind w:left="283" w:hanging="283"/>
              <w:jc w:val="left"/>
              <w:rPr>
                <w:rFonts w:eastAsia="Times New Roman" w:cs="Times New Roman"/>
                <w:color w:val="000000"/>
                <w:szCs w:val="24"/>
              </w:rPr>
            </w:pPr>
            <w:r>
              <w:rPr>
                <w:rFonts w:eastAsia="Times New Roman" w:cs="Times New Roman"/>
                <w:color w:val="000000"/>
                <w:szCs w:val="24"/>
              </w:rPr>
              <w:t>„Organizarea și desfășurarea lunarului „Să creștem fără abuz, neglijare, exploatare, trafic. Familiarizarea cu acte normative referitor la Protecția Copilului față de violență în instituția de învățământ”, la ședința Comisiei pentru Drepturile Copilului;</w:t>
            </w:r>
          </w:p>
          <w:p w:rsidR="00F27E69" w:rsidRDefault="002C0484" w:rsidP="007E6C21">
            <w:pPr>
              <w:numPr>
                <w:ilvl w:val="0"/>
                <w:numId w:val="60"/>
              </w:numPr>
              <w:pBdr>
                <w:top w:val="nil"/>
                <w:left w:val="nil"/>
                <w:bottom w:val="nil"/>
                <w:right w:val="nil"/>
                <w:between w:val="nil"/>
              </w:pBdr>
              <w:tabs>
                <w:tab w:val="left" w:pos="277"/>
                <w:tab w:val="left" w:pos="7"/>
              </w:tabs>
              <w:ind w:left="283" w:hanging="283"/>
              <w:jc w:val="left"/>
              <w:rPr>
                <w:rFonts w:eastAsia="Times New Roman" w:cs="Times New Roman"/>
                <w:color w:val="000000"/>
                <w:szCs w:val="24"/>
              </w:rPr>
            </w:pPr>
            <w:r>
              <w:rPr>
                <w:rFonts w:eastAsia="Times New Roman" w:cs="Times New Roman"/>
                <w:color w:val="000000"/>
                <w:szCs w:val="24"/>
              </w:rPr>
              <w:t>Fișe de sesizare în caz de violență, neglijare, exploatare și trafic (ANET);</w:t>
            </w:r>
          </w:p>
          <w:p w:rsidR="00F27E69" w:rsidRDefault="002C0484" w:rsidP="007E6C21">
            <w:pPr>
              <w:numPr>
                <w:ilvl w:val="0"/>
                <w:numId w:val="60"/>
              </w:numPr>
              <w:pBdr>
                <w:top w:val="nil"/>
                <w:left w:val="nil"/>
                <w:bottom w:val="nil"/>
                <w:right w:val="nil"/>
                <w:between w:val="nil"/>
              </w:pBdr>
              <w:tabs>
                <w:tab w:val="left" w:pos="277"/>
                <w:tab w:val="left" w:pos="7"/>
              </w:tabs>
              <w:ind w:left="283" w:hanging="283"/>
              <w:jc w:val="left"/>
              <w:rPr>
                <w:rFonts w:eastAsia="Times New Roman" w:cs="Times New Roman"/>
                <w:color w:val="000000"/>
                <w:szCs w:val="24"/>
              </w:rPr>
            </w:pPr>
            <w:r>
              <w:rPr>
                <w:rFonts w:eastAsia="Times New Roman" w:cs="Times New Roman"/>
                <w:color w:val="000000"/>
                <w:szCs w:val="24"/>
              </w:rPr>
              <w:t>Fișe post ale cadrelor didactice;</w:t>
            </w:r>
          </w:p>
          <w:p w:rsidR="00F27E69" w:rsidRDefault="002C0484" w:rsidP="007E6C21">
            <w:pPr>
              <w:numPr>
                <w:ilvl w:val="0"/>
                <w:numId w:val="60"/>
              </w:numPr>
              <w:pBdr>
                <w:top w:val="nil"/>
                <w:left w:val="nil"/>
                <w:bottom w:val="nil"/>
                <w:right w:val="nil"/>
                <w:between w:val="nil"/>
              </w:pBdr>
              <w:tabs>
                <w:tab w:val="left" w:pos="277"/>
                <w:tab w:val="left" w:pos="7"/>
              </w:tabs>
              <w:ind w:left="283" w:hanging="283"/>
              <w:jc w:val="left"/>
              <w:rPr>
                <w:rFonts w:eastAsia="Times New Roman" w:cs="Times New Roman"/>
                <w:color w:val="000000"/>
                <w:szCs w:val="24"/>
              </w:rPr>
            </w:pPr>
            <w:r>
              <w:rPr>
                <w:rFonts w:eastAsia="Times New Roman" w:cs="Times New Roman"/>
                <w:color w:val="000000"/>
                <w:szCs w:val="24"/>
              </w:rPr>
              <w:t>Raport nr. 1-edu privind activitatea instituţiilor de învăţământ primar şi secundar general la începutul anului de studii.</w:t>
            </w:r>
          </w:p>
          <w:p w:rsidR="00F27E69" w:rsidRDefault="002C0484" w:rsidP="007E6C21">
            <w:pPr>
              <w:numPr>
                <w:ilvl w:val="0"/>
                <w:numId w:val="60"/>
              </w:numPr>
              <w:pBdr>
                <w:top w:val="nil"/>
                <w:left w:val="nil"/>
                <w:bottom w:val="nil"/>
                <w:right w:val="nil"/>
                <w:between w:val="nil"/>
              </w:pBdr>
              <w:tabs>
                <w:tab w:val="left" w:pos="277"/>
                <w:tab w:val="left" w:pos="7"/>
              </w:tabs>
              <w:ind w:left="283" w:hanging="283"/>
              <w:jc w:val="left"/>
              <w:rPr>
                <w:rFonts w:eastAsia="Times New Roman" w:cs="Times New Roman"/>
                <w:color w:val="000000"/>
                <w:szCs w:val="24"/>
              </w:rPr>
            </w:pPr>
            <w:r>
              <w:rPr>
                <w:rFonts w:eastAsia="Times New Roman" w:cs="Times New Roman"/>
                <w:color w:val="000000"/>
                <w:szCs w:val="24"/>
              </w:rPr>
              <w:t>Lista disciplinelor opționale aprobată la ședința Consiliului de Administrație. Introducerea unor măsuri de prevenire a discriminării de gen în planurile strategice și operaționale de lucru: monitorizare, observare, conversații etc.</w:t>
            </w:r>
          </w:p>
        </w:tc>
      </w:tr>
      <w:tr w:rsidR="00F27E69" w:rsidTr="002037D0">
        <w:trPr>
          <w:trHeight w:val="1690"/>
        </w:trPr>
        <w:tc>
          <w:tcPr>
            <w:tcW w:w="1237" w:type="dxa"/>
          </w:tcPr>
          <w:p w:rsidR="00F27E69" w:rsidRDefault="002C0484">
            <w:pPr>
              <w:jc w:val="left"/>
              <w:rPr>
                <w:rFonts w:eastAsia="Times New Roman" w:cs="Times New Roman"/>
                <w:color w:val="000000"/>
                <w:szCs w:val="24"/>
              </w:rPr>
            </w:pPr>
            <w:r>
              <w:rPr>
                <w:rFonts w:eastAsia="Times New Roman" w:cs="Times New Roman"/>
                <w:color w:val="000000"/>
                <w:szCs w:val="24"/>
              </w:rPr>
              <w:t>Constatări</w:t>
            </w:r>
          </w:p>
        </w:tc>
        <w:tc>
          <w:tcPr>
            <w:tcW w:w="8398" w:type="dxa"/>
            <w:gridSpan w:val="3"/>
          </w:tcPr>
          <w:p w:rsidR="00F27E69" w:rsidRDefault="002C0484">
            <w:pPr>
              <w:jc w:val="left"/>
              <w:rPr>
                <w:rFonts w:eastAsia="Times New Roman" w:cs="Times New Roman"/>
                <w:color w:val="000000"/>
                <w:szCs w:val="24"/>
              </w:rPr>
            </w:pPr>
            <w:r>
              <w:rPr>
                <w:rFonts w:eastAsia="Times New Roman" w:cs="Times New Roman"/>
                <w:color w:val="000000"/>
                <w:szCs w:val="24"/>
              </w:rPr>
              <w:t>Instituția este la curent cu politicile educaționale și programele de promovare a echității la gen, informează periodic copiii și părinții lor în privința acestor politici.</w:t>
            </w:r>
          </w:p>
          <w:p w:rsidR="00F27E69" w:rsidRDefault="002C0484">
            <w:pPr>
              <w:jc w:val="left"/>
              <w:rPr>
                <w:rFonts w:eastAsia="Times New Roman" w:cs="Times New Roman"/>
                <w:color w:val="000000"/>
                <w:szCs w:val="24"/>
              </w:rPr>
            </w:pPr>
            <w:r>
              <w:rPr>
                <w:rFonts w:eastAsia="Times New Roman" w:cs="Times New Roman"/>
                <w:color w:val="000000"/>
                <w:szCs w:val="24"/>
              </w:rPr>
              <w:t>Diriginţii de clasă organizează măsuri extracurs cu elevii şi părinţii, întâlniri cu partenerii educaţionali: medici, psihologi, asistenţi sociali. Prelegerile părinților despre educația de gen au loc la întâlnirile părinți -profesori.</w:t>
            </w:r>
          </w:p>
          <w:tbl>
            <w:tblPr>
              <w:tblStyle w:val="afffffffffffffffffffffa"/>
              <w:tblW w:w="32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230"/>
            </w:tblGrid>
            <w:tr w:rsidR="00F27E69" w:rsidTr="002037D0">
              <w:trPr>
                <w:trHeight w:val="25"/>
              </w:trPr>
              <w:tc>
                <w:tcPr>
                  <w:tcW w:w="3230" w:type="dxa"/>
                  <w:tcBorders>
                    <w:top w:val="nil"/>
                    <w:left w:val="nil"/>
                    <w:bottom w:val="nil"/>
                    <w:right w:val="nil"/>
                  </w:tcBorders>
                </w:tcPr>
                <w:p w:rsidR="00F27E69" w:rsidRDefault="00F27E69">
                  <w:pPr>
                    <w:jc w:val="left"/>
                  </w:pPr>
                </w:p>
              </w:tc>
            </w:tr>
          </w:tbl>
          <w:p w:rsidR="00F27E69" w:rsidRDefault="00F27E69">
            <w:pPr>
              <w:jc w:val="left"/>
              <w:rPr>
                <w:rFonts w:eastAsia="Times New Roman" w:cs="Times New Roman"/>
                <w:color w:val="000000"/>
                <w:szCs w:val="24"/>
              </w:rPr>
            </w:pPr>
          </w:p>
        </w:tc>
      </w:tr>
      <w:tr w:rsidR="00F27E69">
        <w:tc>
          <w:tcPr>
            <w:tcW w:w="1237" w:type="dxa"/>
          </w:tcPr>
          <w:p w:rsidR="00F27E69" w:rsidRDefault="002C0484">
            <w:pPr>
              <w:jc w:val="left"/>
              <w:rPr>
                <w:rFonts w:eastAsia="Times New Roman" w:cs="Times New Roman"/>
                <w:color w:val="000000"/>
                <w:szCs w:val="24"/>
              </w:rPr>
            </w:pPr>
            <w:r>
              <w:rPr>
                <w:rFonts w:eastAsia="Times New Roman" w:cs="Times New Roman"/>
                <w:color w:val="000000"/>
                <w:szCs w:val="24"/>
              </w:rPr>
              <w:t xml:space="preserve">Pondere și punctaj acordat </w:t>
            </w:r>
          </w:p>
        </w:tc>
        <w:tc>
          <w:tcPr>
            <w:tcW w:w="2303" w:type="dxa"/>
          </w:tcPr>
          <w:p w:rsidR="00F27E69" w:rsidRDefault="002C0484">
            <w:pPr>
              <w:jc w:val="left"/>
              <w:rPr>
                <w:rFonts w:eastAsia="Times New Roman" w:cs="Times New Roman"/>
                <w:color w:val="000000"/>
                <w:szCs w:val="24"/>
              </w:rPr>
            </w:pPr>
            <w:r>
              <w:rPr>
                <w:rFonts w:eastAsia="Times New Roman" w:cs="Times New Roman"/>
                <w:color w:val="000000"/>
                <w:szCs w:val="24"/>
              </w:rPr>
              <w:t>Pondere: 2</w:t>
            </w:r>
          </w:p>
        </w:tc>
        <w:tc>
          <w:tcPr>
            <w:tcW w:w="3827" w:type="dxa"/>
          </w:tcPr>
          <w:p w:rsidR="00F27E69" w:rsidRDefault="002C0484">
            <w:pPr>
              <w:jc w:val="left"/>
              <w:rPr>
                <w:rFonts w:eastAsia="Times New Roman" w:cs="Times New Roman"/>
                <w:color w:val="000000"/>
                <w:szCs w:val="24"/>
              </w:rPr>
            </w:pPr>
            <w:r>
              <w:rPr>
                <w:rFonts w:eastAsia="Times New Roman" w:cs="Times New Roman"/>
                <w:color w:val="000000"/>
                <w:szCs w:val="24"/>
              </w:rPr>
              <w:t>Autoevaluare conform criteriilor: -0,5</w:t>
            </w:r>
          </w:p>
        </w:tc>
        <w:tc>
          <w:tcPr>
            <w:tcW w:w="2268" w:type="dxa"/>
          </w:tcPr>
          <w:p w:rsidR="00F27E69" w:rsidRDefault="002C0484" w:rsidP="00580595">
            <w:pPr>
              <w:jc w:val="left"/>
              <w:rPr>
                <w:rFonts w:eastAsia="Times New Roman" w:cs="Times New Roman"/>
                <w:color w:val="000000"/>
                <w:szCs w:val="24"/>
              </w:rPr>
            </w:pPr>
            <w:r>
              <w:rPr>
                <w:rFonts w:eastAsia="Times New Roman" w:cs="Times New Roman"/>
                <w:color w:val="000000"/>
                <w:szCs w:val="24"/>
              </w:rPr>
              <w:t>Punctaj acordat: -1,</w:t>
            </w:r>
            <w:r w:rsidR="00580595">
              <w:rPr>
                <w:rFonts w:eastAsia="Times New Roman" w:cs="Times New Roman"/>
                <w:color w:val="000000"/>
                <w:szCs w:val="24"/>
              </w:rPr>
              <w:t>0</w:t>
            </w:r>
          </w:p>
        </w:tc>
      </w:tr>
    </w:tbl>
    <w:p w:rsidR="00F27E69" w:rsidRDefault="00F27E69">
      <w:pPr>
        <w:jc w:val="left"/>
      </w:pPr>
    </w:p>
    <w:p w:rsidR="00F27E69" w:rsidRDefault="002C0484">
      <w:pPr>
        <w:jc w:val="left"/>
        <w:rPr>
          <w:b/>
        </w:rPr>
      </w:pPr>
      <w:r>
        <w:rPr>
          <w:b/>
        </w:rPr>
        <w:t>Domeniu: Capacitate instituțională</w:t>
      </w:r>
    </w:p>
    <w:p w:rsidR="00F27E69" w:rsidRDefault="002C0484">
      <w:pPr>
        <w:jc w:val="left"/>
      </w:pPr>
      <w:r>
        <w:rPr>
          <w:b/>
        </w:rPr>
        <w:t>Indicator 5.1.2.</w:t>
      </w:r>
      <w:r>
        <w:t xml:space="preserve"> Asigurarea planificării resurselor pentru organizarea activităților și a formării cadrelor didactice în privința echității de gen</w:t>
      </w:r>
    </w:p>
    <w:tbl>
      <w:tblPr>
        <w:tblStyle w:val="afffffffffffffffffffffb"/>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7"/>
        <w:gridCol w:w="2268"/>
      </w:tblGrid>
      <w:tr w:rsidR="00F27E69">
        <w:tc>
          <w:tcPr>
            <w:tcW w:w="1237" w:type="dxa"/>
          </w:tcPr>
          <w:p w:rsidR="00F27E69" w:rsidRDefault="002C0484">
            <w:pPr>
              <w:jc w:val="left"/>
              <w:rPr>
                <w:rFonts w:eastAsia="Times New Roman" w:cs="Times New Roman"/>
                <w:color w:val="000000"/>
                <w:szCs w:val="24"/>
              </w:rPr>
            </w:pPr>
            <w:r>
              <w:rPr>
                <w:rFonts w:eastAsia="Times New Roman" w:cs="Times New Roman"/>
                <w:color w:val="000000"/>
                <w:szCs w:val="24"/>
              </w:rPr>
              <w:t xml:space="preserve">Dovezi </w:t>
            </w:r>
          </w:p>
        </w:tc>
        <w:tc>
          <w:tcPr>
            <w:tcW w:w="8398" w:type="dxa"/>
            <w:gridSpan w:val="3"/>
          </w:tcPr>
          <w:p w:rsidR="00F27E69" w:rsidRDefault="00F27E69">
            <w:pPr>
              <w:pBdr>
                <w:top w:val="nil"/>
                <w:left w:val="nil"/>
                <w:bottom w:val="nil"/>
                <w:right w:val="nil"/>
                <w:between w:val="nil"/>
              </w:pBdr>
              <w:tabs>
                <w:tab w:val="left" w:pos="277"/>
              </w:tabs>
              <w:jc w:val="left"/>
              <w:rPr>
                <w:rFonts w:eastAsia="Times New Roman" w:cs="Times New Roman"/>
                <w:color w:val="000000"/>
                <w:szCs w:val="24"/>
              </w:rPr>
            </w:pPr>
          </w:p>
          <w:p w:rsidR="00F27E69" w:rsidRDefault="002C0484" w:rsidP="007E6C21">
            <w:pPr>
              <w:numPr>
                <w:ilvl w:val="0"/>
                <w:numId w:val="43"/>
              </w:numPr>
              <w:pBdr>
                <w:top w:val="nil"/>
                <w:left w:val="nil"/>
                <w:bottom w:val="nil"/>
                <w:right w:val="nil"/>
                <w:between w:val="nil"/>
              </w:pBdr>
              <w:tabs>
                <w:tab w:val="left" w:pos="277"/>
              </w:tabs>
              <w:ind w:left="283" w:hanging="283"/>
              <w:jc w:val="left"/>
              <w:rPr>
                <w:rFonts w:eastAsia="Times New Roman" w:cs="Times New Roman"/>
                <w:color w:val="000000"/>
                <w:szCs w:val="24"/>
              </w:rPr>
            </w:pPr>
            <w:r>
              <w:rPr>
                <w:rFonts w:eastAsia="Times New Roman" w:cs="Times New Roman"/>
                <w:color w:val="000000"/>
                <w:szCs w:val="24"/>
              </w:rPr>
              <w:t xml:space="preserve"> Plan de acțiuni cu prevenirea traficului de ființe umane pentru anul de studii 2021 – 2022;</w:t>
            </w:r>
          </w:p>
          <w:p w:rsidR="00F27E69" w:rsidRDefault="002C0484" w:rsidP="007E6C21">
            <w:pPr>
              <w:numPr>
                <w:ilvl w:val="0"/>
                <w:numId w:val="43"/>
              </w:numPr>
              <w:pBdr>
                <w:top w:val="nil"/>
                <w:left w:val="nil"/>
                <w:bottom w:val="nil"/>
                <w:right w:val="nil"/>
                <w:between w:val="nil"/>
              </w:pBdr>
              <w:tabs>
                <w:tab w:val="left" w:pos="277"/>
              </w:tabs>
              <w:ind w:left="283" w:hanging="283"/>
              <w:jc w:val="left"/>
              <w:rPr>
                <w:rFonts w:eastAsia="Times New Roman" w:cs="Times New Roman"/>
                <w:color w:val="000000"/>
                <w:szCs w:val="24"/>
              </w:rPr>
            </w:pPr>
            <w:r>
              <w:rPr>
                <w:rFonts w:eastAsia="Times New Roman" w:cs="Times New Roman"/>
                <w:color w:val="000000"/>
                <w:szCs w:val="24"/>
              </w:rPr>
              <w:t xml:space="preserve"> Planul Comisiei metodice consiliere și Dezvoltare Personală pentru anul 2021 – 2022;</w:t>
            </w:r>
          </w:p>
          <w:p w:rsidR="00F27E69" w:rsidRDefault="002C0484" w:rsidP="007E6C21">
            <w:pPr>
              <w:numPr>
                <w:ilvl w:val="0"/>
                <w:numId w:val="43"/>
              </w:numPr>
              <w:pBdr>
                <w:top w:val="nil"/>
                <w:left w:val="nil"/>
                <w:bottom w:val="nil"/>
                <w:right w:val="nil"/>
                <w:between w:val="nil"/>
              </w:pBdr>
              <w:tabs>
                <w:tab w:val="left" w:pos="277"/>
              </w:tabs>
              <w:ind w:left="283" w:hanging="283"/>
              <w:jc w:val="left"/>
              <w:rPr>
                <w:rFonts w:eastAsia="Times New Roman" w:cs="Times New Roman"/>
                <w:color w:val="000000"/>
                <w:szCs w:val="24"/>
              </w:rPr>
            </w:pPr>
            <w:r>
              <w:rPr>
                <w:rFonts w:eastAsia="Times New Roman" w:cs="Times New Roman"/>
                <w:color w:val="000000"/>
                <w:szCs w:val="24"/>
              </w:rPr>
              <w:t xml:space="preserve">Raportul de activitate al Comisiilor metodice – Portofoliul comisiei metodice; </w:t>
            </w:r>
          </w:p>
          <w:p w:rsidR="00F27E69" w:rsidRDefault="002C0484" w:rsidP="007E6C21">
            <w:pPr>
              <w:numPr>
                <w:ilvl w:val="0"/>
                <w:numId w:val="43"/>
              </w:numPr>
              <w:pBdr>
                <w:top w:val="nil"/>
                <w:left w:val="nil"/>
                <w:bottom w:val="nil"/>
                <w:right w:val="nil"/>
                <w:between w:val="nil"/>
              </w:pBdr>
              <w:tabs>
                <w:tab w:val="left" w:pos="277"/>
              </w:tabs>
              <w:ind w:left="283" w:hanging="283"/>
              <w:jc w:val="left"/>
              <w:rPr>
                <w:rFonts w:eastAsia="Times New Roman" w:cs="Times New Roman"/>
                <w:color w:val="000000"/>
                <w:szCs w:val="24"/>
              </w:rPr>
            </w:pPr>
            <w:r>
              <w:rPr>
                <w:rFonts w:eastAsia="Times New Roman" w:cs="Times New Roman"/>
                <w:color w:val="000000"/>
                <w:szCs w:val="24"/>
              </w:rPr>
              <w:t>Blocuri sanitare amenajate pentru ambele genuri;</w:t>
            </w:r>
          </w:p>
          <w:p w:rsidR="00F27E69" w:rsidRDefault="00F27E69">
            <w:pPr>
              <w:pBdr>
                <w:top w:val="nil"/>
                <w:left w:val="nil"/>
                <w:bottom w:val="nil"/>
                <w:right w:val="nil"/>
                <w:between w:val="nil"/>
              </w:pBdr>
              <w:tabs>
                <w:tab w:val="left" w:pos="709"/>
              </w:tabs>
              <w:ind w:left="720"/>
              <w:jc w:val="left"/>
              <w:rPr>
                <w:rFonts w:eastAsia="Times New Roman" w:cs="Times New Roman"/>
                <w:i/>
                <w:color w:val="000000"/>
                <w:szCs w:val="24"/>
              </w:rPr>
            </w:pPr>
          </w:p>
        </w:tc>
      </w:tr>
      <w:tr w:rsidR="00F27E69">
        <w:tc>
          <w:tcPr>
            <w:tcW w:w="1237" w:type="dxa"/>
          </w:tcPr>
          <w:p w:rsidR="00F27E69" w:rsidRDefault="002C0484">
            <w:pPr>
              <w:jc w:val="left"/>
              <w:rPr>
                <w:rFonts w:eastAsia="Times New Roman" w:cs="Times New Roman"/>
                <w:color w:val="000000"/>
                <w:szCs w:val="24"/>
              </w:rPr>
            </w:pPr>
            <w:r>
              <w:rPr>
                <w:rFonts w:eastAsia="Times New Roman" w:cs="Times New Roman"/>
                <w:color w:val="000000"/>
                <w:szCs w:val="24"/>
              </w:rPr>
              <w:t>Constatări</w:t>
            </w:r>
          </w:p>
        </w:tc>
        <w:tc>
          <w:tcPr>
            <w:tcW w:w="8398" w:type="dxa"/>
            <w:gridSpan w:val="3"/>
          </w:tcPr>
          <w:p w:rsidR="00F27E69" w:rsidRDefault="002C0484">
            <w:pPr>
              <w:pBdr>
                <w:top w:val="nil"/>
                <w:left w:val="nil"/>
                <w:bottom w:val="nil"/>
                <w:right w:val="nil"/>
                <w:between w:val="nil"/>
              </w:pBdr>
              <w:tabs>
                <w:tab w:val="left" w:pos="709"/>
              </w:tabs>
              <w:jc w:val="left"/>
              <w:rPr>
                <w:rFonts w:eastAsia="Times New Roman" w:cs="Times New Roman"/>
                <w:color w:val="000000"/>
                <w:szCs w:val="24"/>
              </w:rPr>
            </w:pPr>
            <w:r>
              <w:rPr>
                <w:rFonts w:eastAsia="Times New Roman" w:cs="Times New Roman"/>
                <w:color w:val="000000"/>
                <w:szCs w:val="24"/>
              </w:rPr>
              <w:t xml:space="preserve">Cadrele didactice nu au participat la formări la tema data. În instituție se asigură planificarea resurselor pentru organizarea activităților de formare a cadrelor didactice în privința echității de gen Se promovează procese de predare nediscriminatorii din perspectiva de gen, asigurarea de șanse egale pentru educație, respectul pentru demnitatea celorlalți prin servicii de consiliere </w:t>
            </w:r>
          </w:p>
        </w:tc>
      </w:tr>
      <w:tr w:rsidR="00F27E69">
        <w:tc>
          <w:tcPr>
            <w:tcW w:w="1237" w:type="dxa"/>
          </w:tcPr>
          <w:p w:rsidR="00F27E69" w:rsidRDefault="002C0484">
            <w:pPr>
              <w:jc w:val="left"/>
              <w:rPr>
                <w:rFonts w:eastAsia="Times New Roman" w:cs="Times New Roman"/>
                <w:color w:val="000000"/>
                <w:szCs w:val="24"/>
              </w:rPr>
            </w:pPr>
            <w:r>
              <w:rPr>
                <w:rFonts w:eastAsia="Times New Roman" w:cs="Times New Roman"/>
                <w:color w:val="000000"/>
                <w:szCs w:val="24"/>
              </w:rPr>
              <w:t xml:space="preserve">Pondere și punctaj acordat </w:t>
            </w:r>
          </w:p>
        </w:tc>
        <w:tc>
          <w:tcPr>
            <w:tcW w:w="2303" w:type="dxa"/>
          </w:tcPr>
          <w:p w:rsidR="00F27E69" w:rsidRDefault="002C0484">
            <w:pPr>
              <w:jc w:val="left"/>
              <w:rPr>
                <w:rFonts w:eastAsia="Times New Roman" w:cs="Times New Roman"/>
                <w:color w:val="000000"/>
                <w:szCs w:val="24"/>
              </w:rPr>
            </w:pPr>
            <w:r>
              <w:rPr>
                <w:rFonts w:eastAsia="Times New Roman" w:cs="Times New Roman"/>
                <w:color w:val="000000"/>
                <w:szCs w:val="24"/>
              </w:rPr>
              <w:t>Pondere: 2</w:t>
            </w:r>
          </w:p>
        </w:tc>
        <w:tc>
          <w:tcPr>
            <w:tcW w:w="3827" w:type="dxa"/>
          </w:tcPr>
          <w:p w:rsidR="00F27E69" w:rsidRDefault="002C0484">
            <w:pPr>
              <w:jc w:val="left"/>
              <w:rPr>
                <w:rFonts w:eastAsia="Times New Roman" w:cs="Times New Roman"/>
                <w:color w:val="000000"/>
                <w:szCs w:val="24"/>
              </w:rPr>
            </w:pPr>
            <w:r>
              <w:rPr>
                <w:rFonts w:eastAsia="Times New Roman" w:cs="Times New Roman"/>
                <w:color w:val="000000"/>
                <w:szCs w:val="24"/>
              </w:rPr>
              <w:t>Autoevaluare conform criteriilor: -0,5</w:t>
            </w:r>
          </w:p>
        </w:tc>
        <w:tc>
          <w:tcPr>
            <w:tcW w:w="2268" w:type="dxa"/>
          </w:tcPr>
          <w:p w:rsidR="00F27E69" w:rsidRDefault="002C0484">
            <w:pPr>
              <w:jc w:val="left"/>
              <w:rPr>
                <w:rFonts w:eastAsia="Times New Roman" w:cs="Times New Roman"/>
                <w:color w:val="000000"/>
                <w:szCs w:val="24"/>
              </w:rPr>
            </w:pPr>
            <w:r>
              <w:rPr>
                <w:rFonts w:eastAsia="Times New Roman" w:cs="Times New Roman"/>
                <w:color w:val="000000"/>
                <w:szCs w:val="24"/>
              </w:rPr>
              <w:t>Punctaj acordat: - 1</w:t>
            </w:r>
          </w:p>
        </w:tc>
      </w:tr>
    </w:tbl>
    <w:p w:rsidR="00F27E69" w:rsidRDefault="00F27E69">
      <w:pPr>
        <w:jc w:val="left"/>
      </w:pPr>
    </w:p>
    <w:p w:rsidR="00F27E69" w:rsidRDefault="002C0484">
      <w:pPr>
        <w:jc w:val="left"/>
        <w:rPr>
          <w:b/>
        </w:rPr>
      </w:pPr>
      <w:r>
        <w:rPr>
          <w:b/>
        </w:rPr>
        <w:t>Domeniu: Curriculum/ proces educațional</w:t>
      </w:r>
    </w:p>
    <w:p w:rsidR="00F27E69" w:rsidRDefault="002C0484">
      <w:pPr>
        <w:jc w:val="left"/>
      </w:pPr>
      <w:r>
        <w:rPr>
          <w:b/>
        </w:rPr>
        <w:lastRenderedPageBreak/>
        <w:t>Indicator 5.1.3.</w:t>
      </w:r>
      <w:r>
        <w:t xml:space="preserve"> Realizarea procesului educațional – activități curriculare și extracurriculare – în vederea formării comportamentului nediscriminatoriu în raport cu genul, cu învățarea conceptelor cheie ale educației de gen, cu eliminarea stereotipurilor și prejudecăților legate de gen</w:t>
      </w:r>
    </w:p>
    <w:tbl>
      <w:tblPr>
        <w:tblStyle w:val="afffffffffffffffffffffc"/>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2303"/>
        <w:gridCol w:w="3827"/>
        <w:gridCol w:w="2268"/>
      </w:tblGrid>
      <w:tr w:rsidR="00F27E69">
        <w:tc>
          <w:tcPr>
            <w:tcW w:w="1237" w:type="dxa"/>
          </w:tcPr>
          <w:p w:rsidR="00F27E69" w:rsidRDefault="002C0484">
            <w:pPr>
              <w:jc w:val="left"/>
              <w:rPr>
                <w:rFonts w:eastAsia="Times New Roman" w:cs="Times New Roman"/>
                <w:color w:val="000000"/>
                <w:szCs w:val="24"/>
              </w:rPr>
            </w:pPr>
            <w:r>
              <w:rPr>
                <w:rFonts w:eastAsia="Times New Roman" w:cs="Times New Roman"/>
                <w:color w:val="000000"/>
                <w:szCs w:val="24"/>
              </w:rPr>
              <w:t xml:space="preserve">Dovezi </w:t>
            </w:r>
          </w:p>
        </w:tc>
        <w:tc>
          <w:tcPr>
            <w:tcW w:w="8398" w:type="dxa"/>
            <w:gridSpan w:val="3"/>
          </w:tcPr>
          <w:p w:rsidR="00F27E69" w:rsidRDefault="002C0484" w:rsidP="007E6C21">
            <w:pPr>
              <w:numPr>
                <w:ilvl w:val="0"/>
                <w:numId w:val="32"/>
              </w:numPr>
              <w:pBdr>
                <w:top w:val="nil"/>
                <w:left w:val="nil"/>
                <w:bottom w:val="nil"/>
                <w:right w:val="nil"/>
                <w:between w:val="nil"/>
              </w:pBdr>
              <w:tabs>
                <w:tab w:val="left" w:pos="277"/>
              </w:tabs>
              <w:ind w:left="283" w:hanging="283"/>
              <w:jc w:val="left"/>
              <w:rPr>
                <w:rFonts w:eastAsia="Times New Roman" w:cs="Times New Roman"/>
                <w:color w:val="000000"/>
                <w:szCs w:val="24"/>
              </w:rPr>
            </w:pPr>
            <w:r>
              <w:rPr>
                <w:rFonts w:eastAsia="Times New Roman" w:cs="Times New Roman"/>
                <w:color w:val="000000"/>
                <w:szCs w:val="24"/>
              </w:rPr>
              <w:t>Atelier de lucru: „Prevenirea discriminării în mediul școlar”;</w:t>
            </w:r>
          </w:p>
          <w:p w:rsidR="00F27E69" w:rsidRDefault="002C0484" w:rsidP="007E6C21">
            <w:pPr>
              <w:numPr>
                <w:ilvl w:val="0"/>
                <w:numId w:val="32"/>
              </w:numPr>
              <w:pBdr>
                <w:top w:val="nil"/>
                <w:left w:val="nil"/>
                <w:bottom w:val="nil"/>
                <w:right w:val="nil"/>
                <w:between w:val="nil"/>
              </w:pBdr>
              <w:tabs>
                <w:tab w:val="left" w:pos="277"/>
              </w:tabs>
              <w:ind w:left="283" w:hanging="283"/>
              <w:jc w:val="left"/>
              <w:rPr>
                <w:rFonts w:eastAsia="Times New Roman" w:cs="Times New Roman"/>
                <w:color w:val="000000"/>
                <w:szCs w:val="24"/>
              </w:rPr>
            </w:pPr>
            <w:r>
              <w:rPr>
                <w:rFonts w:eastAsia="Times New Roman" w:cs="Times New Roman"/>
                <w:color w:val="000000"/>
                <w:szCs w:val="24"/>
              </w:rPr>
              <w:t>Campania mondială „16  zile de acțiuni împotriva violenței în bază de gen”( ore educative, panouri de informare, postere;</w:t>
            </w:r>
          </w:p>
          <w:p w:rsidR="00F27E69" w:rsidRDefault="002C0484" w:rsidP="007E6C21">
            <w:pPr>
              <w:numPr>
                <w:ilvl w:val="0"/>
                <w:numId w:val="32"/>
              </w:numPr>
              <w:pBdr>
                <w:top w:val="nil"/>
                <w:left w:val="nil"/>
                <w:bottom w:val="nil"/>
                <w:right w:val="nil"/>
                <w:between w:val="nil"/>
              </w:pBdr>
              <w:tabs>
                <w:tab w:val="left" w:pos="277"/>
              </w:tabs>
              <w:ind w:left="283" w:hanging="283"/>
              <w:jc w:val="left"/>
              <w:rPr>
                <w:rFonts w:eastAsia="Times New Roman" w:cs="Times New Roman"/>
                <w:color w:val="000000"/>
                <w:szCs w:val="24"/>
              </w:rPr>
            </w:pPr>
            <w:r>
              <w:rPr>
                <w:rFonts w:eastAsia="Times New Roman" w:cs="Times New Roman"/>
                <w:color w:val="000000"/>
                <w:szCs w:val="24"/>
              </w:rPr>
              <w:t>Blocuri sanitare pentru ambele genuri;</w:t>
            </w:r>
          </w:p>
          <w:p w:rsidR="00F27E69" w:rsidRDefault="002C0484" w:rsidP="007E6C21">
            <w:pPr>
              <w:numPr>
                <w:ilvl w:val="0"/>
                <w:numId w:val="32"/>
              </w:numPr>
              <w:pBdr>
                <w:top w:val="nil"/>
                <w:left w:val="nil"/>
                <w:bottom w:val="nil"/>
                <w:right w:val="nil"/>
                <w:between w:val="nil"/>
              </w:pBdr>
              <w:tabs>
                <w:tab w:val="left" w:pos="277"/>
              </w:tabs>
              <w:ind w:left="283" w:hanging="283"/>
              <w:jc w:val="left"/>
              <w:rPr>
                <w:rFonts w:eastAsia="Times New Roman" w:cs="Times New Roman"/>
                <w:color w:val="000000"/>
                <w:szCs w:val="24"/>
              </w:rPr>
            </w:pPr>
            <w:r>
              <w:rPr>
                <w:rFonts w:eastAsia="Times New Roman" w:cs="Times New Roman"/>
                <w:color w:val="000000"/>
                <w:szCs w:val="24"/>
              </w:rPr>
              <w:t>Analize ale activității didactice, 2021-2022;</w:t>
            </w:r>
          </w:p>
          <w:p w:rsidR="00F27E69" w:rsidRDefault="002C0484" w:rsidP="007E6C21">
            <w:pPr>
              <w:numPr>
                <w:ilvl w:val="0"/>
                <w:numId w:val="32"/>
              </w:numPr>
              <w:pBdr>
                <w:top w:val="nil"/>
                <w:left w:val="nil"/>
                <w:bottom w:val="nil"/>
                <w:right w:val="nil"/>
                <w:between w:val="nil"/>
              </w:pBdr>
              <w:tabs>
                <w:tab w:val="left" w:pos="277"/>
              </w:tabs>
              <w:ind w:left="283" w:hanging="283"/>
              <w:jc w:val="left"/>
              <w:rPr>
                <w:rFonts w:eastAsia="Times New Roman" w:cs="Times New Roman"/>
                <w:color w:val="000000"/>
                <w:szCs w:val="24"/>
              </w:rPr>
            </w:pPr>
            <w:r>
              <w:rPr>
                <w:rFonts w:eastAsia="Times New Roman" w:cs="Times New Roman"/>
                <w:color w:val="000000"/>
                <w:szCs w:val="24"/>
              </w:rPr>
              <w:t xml:space="preserve"> Boxe pentru sugestii și reclamații;</w:t>
            </w:r>
          </w:p>
          <w:p w:rsidR="00F27E69" w:rsidRDefault="002C0484" w:rsidP="007E6C21">
            <w:pPr>
              <w:numPr>
                <w:ilvl w:val="0"/>
                <w:numId w:val="32"/>
              </w:numPr>
              <w:pBdr>
                <w:top w:val="nil"/>
                <w:left w:val="nil"/>
                <w:bottom w:val="nil"/>
                <w:right w:val="nil"/>
                <w:between w:val="nil"/>
              </w:pBdr>
              <w:tabs>
                <w:tab w:val="left" w:pos="277"/>
              </w:tabs>
              <w:ind w:left="283" w:hanging="283"/>
              <w:jc w:val="left"/>
              <w:rPr>
                <w:rFonts w:eastAsia="Times New Roman" w:cs="Times New Roman"/>
                <w:color w:val="000000"/>
                <w:szCs w:val="24"/>
              </w:rPr>
            </w:pPr>
            <w:r>
              <w:rPr>
                <w:rFonts w:eastAsia="Times New Roman" w:cs="Times New Roman"/>
                <w:color w:val="000000"/>
                <w:szCs w:val="24"/>
              </w:rPr>
              <w:t>procese verbale ale ședințelor cu părinții, 2021-2022;</w:t>
            </w:r>
          </w:p>
          <w:p w:rsidR="00F27E69" w:rsidRDefault="002C0484" w:rsidP="007E6C21">
            <w:pPr>
              <w:numPr>
                <w:ilvl w:val="0"/>
                <w:numId w:val="32"/>
              </w:numPr>
              <w:pBdr>
                <w:top w:val="nil"/>
                <w:left w:val="nil"/>
                <w:bottom w:val="nil"/>
                <w:right w:val="nil"/>
                <w:between w:val="nil"/>
              </w:pBdr>
              <w:tabs>
                <w:tab w:val="left" w:pos="277"/>
              </w:tabs>
              <w:ind w:left="283" w:hanging="283"/>
              <w:jc w:val="left"/>
              <w:rPr>
                <w:rFonts w:eastAsia="Times New Roman" w:cs="Times New Roman"/>
                <w:color w:val="000000"/>
                <w:szCs w:val="24"/>
              </w:rPr>
            </w:pPr>
            <w:r>
              <w:rPr>
                <w:rFonts w:eastAsia="Times New Roman" w:cs="Times New Roman"/>
                <w:color w:val="000000"/>
                <w:szCs w:val="24"/>
              </w:rPr>
              <w:t>Raportul de activitate a Comisiei metodice;</w:t>
            </w:r>
          </w:p>
          <w:p w:rsidR="00F27E69" w:rsidRDefault="002C0484" w:rsidP="007E6C21">
            <w:pPr>
              <w:numPr>
                <w:ilvl w:val="0"/>
                <w:numId w:val="32"/>
              </w:numPr>
              <w:pBdr>
                <w:top w:val="nil"/>
                <w:left w:val="nil"/>
                <w:bottom w:val="nil"/>
                <w:right w:val="nil"/>
                <w:between w:val="nil"/>
              </w:pBdr>
              <w:tabs>
                <w:tab w:val="left" w:pos="277"/>
              </w:tabs>
              <w:ind w:left="283" w:hanging="283"/>
              <w:jc w:val="left"/>
              <w:rPr>
                <w:rFonts w:eastAsia="Times New Roman" w:cs="Times New Roman"/>
                <w:color w:val="000000"/>
                <w:szCs w:val="24"/>
              </w:rPr>
            </w:pPr>
            <w:r>
              <w:rPr>
                <w:rFonts w:eastAsia="Times New Roman" w:cs="Times New Roman"/>
                <w:color w:val="000000"/>
                <w:szCs w:val="24"/>
              </w:rPr>
              <w:t>Proiecte didactice de lungă durată la disciplinele Dezvoltare personală</w:t>
            </w:r>
            <w:r>
              <w:rPr>
                <w:rFonts w:eastAsia="Times New Roman" w:cs="Times New Roman"/>
                <w:color w:val="000000"/>
                <w:szCs w:val="24"/>
                <w:u w:val="single"/>
              </w:rPr>
              <w:t>.</w:t>
            </w:r>
            <w:r>
              <w:rPr>
                <w:rFonts w:eastAsia="Times New Roman" w:cs="Times New Roman"/>
                <w:color w:val="000000"/>
                <w:szCs w:val="24"/>
              </w:rPr>
              <w:t>Educație moral-spirituală; Educaţia civică (Activități curriculare de promovare a echității de gen);</w:t>
            </w:r>
          </w:p>
          <w:p w:rsidR="00F27E69" w:rsidRDefault="002C0484" w:rsidP="007E6C21">
            <w:pPr>
              <w:numPr>
                <w:ilvl w:val="0"/>
                <w:numId w:val="32"/>
              </w:numPr>
              <w:pBdr>
                <w:top w:val="nil"/>
                <w:left w:val="nil"/>
                <w:bottom w:val="nil"/>
                <w:right w:val="nil"/>
                <w:between w:val="nil"/>
              </w:pBdr>
              <w:tabs>
                <w:tab w:val="left" w:pos="277"/>
              </w:tabs>
              <w:ind w:left="283" w:hanging="283"/>
              <w:jc w:val="left"/>
              <w:rPr>
                <w:rFonts w:eastAsia="Times New Roman" w:cs="Times New Roman"/>
                <w:color w:val="000000"/>
                <w:szCs w:val="24"/>
              </w:rPr>
            </w:pPr>
            <w:r>
              <w:rPr>
                <w:rFonts w:eastAsia="Times New Roman" w:cs="Times New Roman"/>
                <w:color w:val="000000"/>
                <w:szCs w:val="24"/>
              </w:rPr>
              <w:t>Aspectele privind formarea cadrelor didactice, egalitatea de gen sunt incluse în planurile anuale și operaționale ale gimnaziului.</w:t>
            </w:r>
          </w:p>
        </w:tc>
      </w:tr>
      <w:tr w:rsidR="00F27E69">
        <w:tc>
          <w:tcPr>
            <w:tcW w:w="1237" w:type="dxa"/>
          </w:tcPr>
          <w:p w:rsidR="00F27E69" w:rsidRDefault="002C0484">
            <w:pPr>
              <w:jc w:val="left"/>
              <w:rPr>
                <w:rFonts w:eastAsia="Times New Roman" w:cs="Times New Roman"/>
                <w:color w:val="000000"/>
                <w:szCs w:val="24"/>
              </w:rPr>
            </w:pPr>
            <w:r>
              <w:rPr>
                <w:rFonts w:eastAsia="Times New Roman" w:cs="Times New Roman"/>
                <w:color w:val="000000"/>
                <w:szCs w:val="24"/>
              </w:rPr>
              <w:t>Constatări</w:t>
            </w:r>
          </w:p>
        </w:tc>
        <w:tc>
          <w:tcPr>
            <w:tcW w:w="8398" w:type="dxa"/>
            <w:gridSpan w:val="3"/>
          </w:tcPr>
          <w:p w:rsidR="00F27E69" w:rsidRDefault="002C0484">
            <w:pPr>
              <w:jc w:val="left"/>
              <w:rPr>
                <w:rFonts w:eastAsia="Times New Roman" w:cs="Times New Roman"/>
                <w:color w:val="000000"/>
                <w:szCs w:val="24"/>
              </w:rPr>
            </w:pPr>
            <w:r>
              <w:rPr>
                <w:rFonts w:eastAsia="Times New Roman" w:cs="Times New Roman"/>
                <w:color w:val="000000"/>
                <w:szCs w:val="24"/>
              </w:rPr>
              <w:t>Instituția desfășoară sporadic activități în vederea formării comportamentului nediscriminatoriu în raport cu genul, iar elevii utilizează conceptele- cheie ale educației de gen participând la activități care preconizează eliminarea stereotipurilor și prejudecăților legate la gen.Elevii participă la activități care vizează eliminarea stereotipurilor de gen.</w:t>
            </w:r>
          </w:p>
        </w:tc>
      </w:tr>
      <w:tr w:rsidR="00F27E69">
        <w:tc>
          <w:tcPr>
            <w:tcW w:w="1237" w:type="dxa"/>
          </w:tcPr>
          <w:p w:rsidR="00F27E69" w:rsidRDefault="002C0484">
            <w:pPr>
              <w:jc w:val="left"/>
              <w:rPr>
                <w:rFonts w:eastAsia="Times New Roman" w:cs="Times New Roman"/>
                <w:color w:val="000000"/>
                <w:szCs w:val="24"/>
              </w:rPr>
            </w:pPr>
            <w:r>
              <w:rPr>
                <w:rFonts w:eastAsia="Times New Roman" w:cs="Times New Roman"/>
                <w:color w:val="000000"/>
                <w:szCs w:val="24"/>
              </w:rPr>
              <w:t xml:space="preserve">Pondere și punctaj acordat </w:t>
            </w:r>
          </w:p>
        </w:tc>
        <w:tc>
          <w:tcPr>
            <w:tcW w:w="2303" w:type="dxa"/>
          </w:tcPr>
          <w:p w:rsidR="00F27E69" w:rsidRDefault="002C0484">
            <w:pPr>
              <w:jc w:val="left"/>
              <w:rPr>
                <w:rFonts w:eastAsia="Times New Roman" w:cs="Times New Roman"/>
                <w:color w:val="000000"/>
                <w:szCs w:val="24"/>
              </w:rPr>
            </w:pPr>
            <w:r>
              <w:rPr>
                <w:rFonts w:eastAsia="Times New Roman" w:cs="Times New Roman"/>
                <w:color w:val="000000"/>
                <w:szCs w:val="24"/>
              </w:rPr>
              <w:t>Pondere: 2</w:t>
            </w:r>
          </w:p>
        </w:tc>
        <w:tc>
          <w:tcPr>
            <w:tcW w:w="3827" w:type="dxa"/>
          </w:tcPr>
          <w:p w:rsidR="00F27E69" w:rsidRDefault="002C0484" w:rsidP="00580595">
            <w:pPr>
              <w:jc w:val="left"/>
              <w:rPr>
                <w:rFonts w:eastAsia="Times New Roman" w:cs="Times New Roman"/>
                <w:color w:val="000000"/>
                <w:szCs w:val="24"/>
              </w:rPr>
            </w:pPr>
            <w:r>
              <w:rPr>
                <w:rFonts w:eastAsia="Times New Roman" w:cs="Times New Roman"/>
                <w:color w:val="000000"/>
                <w:szCs w:val="24"/>
              </w:rPr>
              <w:t>Autoevaluare conform criteriilor: -0,</w:t>
            </w:r>
            <w:r w:rsidR="00580595">
              <w:rPr>
                <w:rFonts w:eastAsia="Times New Roman" w:cs="Times New Roman"/>
                <w:color w:val="000000"/>
                <w:szCs w:val="24"/>
              </w:rPr>
              <w:t>50</w:t>
            </w:r>
          </w:p>
        </w:tc>
        <w:tc>
          <w:tcPr>
            <w:tcW w:w="2268" w:type="dxa"/>
          </w:tcPr>
          <w:p w:rsidR="00F27E69" w:rsidRDefault="002C0484">
            <w:pPr>
              <w:jc w:val="left"/>
              <w:rPr>
                <w:rFonts w:eastAsia="Times New Roman" w:cs="Times New Roman"/>
                <w:color w:val="000000"/>
                <w:szCs w:val="24"/>
              </w:rPr>
            </w:pPr>
            <w:r>
              <w:rPr>
                <w:rFonts w:eastAsia="Times New Roman" w:cs="Times New Roman"/>
                <w:color w:val="000000"/>
                <w:szCs w:val="24"/>
              </w:rPr>
              <w:t>P</w:t>
            </w:r>
            <w:r w:rsidR="00580595">
              <w:rPr>
                <w:rFonts w:eastAsia="Times New Roman" w:cs="Times New Roman"/>
                <w:color w:val="000000"/>
                <w:szCs w:val="24"/>
              </w:rPr>
              <w:t>unctaj acordat: - 1,0</w:t>
            </w:r>
          </w:p>
        </w:tc>
      </w:tr>
      <w:tr w:rsidR="00F27E69">
        <w:tc>
          <w:tcPr>
            <w:tcW w:w="7367" w:type="dxa"/>
            <w:gridSpan w:val="3"/>
          </w:tcPr>
          <w:p w:rsidR="00F27E69" w:rsidRDefault="002C0484">
            <w:pPr>
              <w:jc w:val="left"/>
              <w:rPr>
                <w:rFonts w:eastAsia="Times New Roman" w:cs="Times New Roman"/>
                <w:b/>
                <w:color w:val="000000"/>
                <w:szCs w:val="24"/>
              </w:rPr>
            </w:pPr>
            <w:r>
              <w:rPr>
                <w:rFonts w:eastAsia="Times New Roman" w:cs="Times New Roman"/>
                <w:b/>
                <w:color w:val="000000"/>
                <w:szCs w:val="24"/>
              </w:rPr>
              <w:t>Total standard</w:t>
            </w:r>
          </w:p>
        </w:tc>
        <w:tc>
          <w:tcPr>
            <w:tcW w:w="2268" w:type="dxa"/>
          </w:tcPr>
          <w:p w:rsidR="00F27E69" w:rsidRDefault="00580595">
            <w:pPr>
              <w:jc w:val="left"/>
              <w:rPr>
                <w:rFonts w:eastAsia="Times New Roman" w:cs="Times New Roman"/>
                <w:b/>
                <w:color w:val="000000"/>
                <w:szCs w:val="24"/>
              </w:rPr>
            </w:pPr>
            <w:r>
              <w:rPr>
                <w:rFonts w:eastAsia="Times New Roman" w:cs="Times New Roman"/>
                <w:b/>
                <w:color w:val="000000"/>
                <w:szCs w:val="24"/>
              </w:rPr>
              <w:t>3,0</w:t>
            </w:r>
          </w:p>
        </w:tc>
      </w:tr>
    </w:tbl>
    <w:p w:rsidR="00F27E69" w:rsidRDefault="00F27E69">
      <w:pPr>
        <w:jc w:val="left"/>
      </w:pPr>
    </w:p>
    <w:tbl>
      <w:tblPr>
        <w:tblStyle w:val="afffffffffffffffffffffd"/>
        <w:tblW w:w="963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7"/>
        <w:gridCol w:w="4433"/>
        <w:gridCol w:w="3543"/>
      </w:tblGrid>
      <w:tr w:rsidR="00F27E69">
        <w:tc>
          <w:tcPr>
            <w:tcW w:w="1657" w:type="dxa"/>
            <w:vMerge w:val="restart"/>
          </w:tcPr>
          <w:p w:rsidR="00F27E69" w:rsidRDefault="002C0484">
            <w:pPr>
              <w:jc w:val="left"/>
              <w:rPr>
                <w:rFonts w:eastAsia="Times New Roman" w:cs="Times New Roman"/>
                <w:color w:val="000000"/>
                <w:szCs w:val="24"/>
              </w:rPr>
            </w:pPr>
            <w:r>
              <w:rPr>
                <w:rFonts w:eastAsia="Times New Roman" w:cs="Times New Roman"/>
                <w:color w:val="000000"/>
                <w:szCs w:val="24"/>
              </w:rPr>
              <w:t>Dimensiune V</w:t>
            </w:r>
          </w:p>
          <w:p w:rsidR="00F27E69" w:rsidRDefault="00F27E69">
            <w:pPr>
              <w:jc w:val="left"/>
              <w:rPr>
                <w:rFonts w:eastAsia="Times New Roman" w:cs="Times New Roman"/>
                <w:color w:val="000000"/>
                <w:szCs w:val="24"/>
              </w:rPr>
            </w:pPr>
          </w:p>
        </w:tc>
        <w:tc>
          <w:tcPr>
            <w:tcW w:w="4433" w:type="dxa"/>
          </w:tcPr>
          <w:p w:rsidR="00F27E69" w:rsidRDefault="002C0484">
            <w:pPr>
              <w:jc w:val="left"/>
              <w:rPr>
                <w:rFonts w:eastAsia="Times New Roman" w:cs="Times New Roman"/>
                <w:color w:val="000000"/>
                <w:szCs w:val="24"/>
              </w:rPr>
            </w:pPr>
            <w:r>
              <w:rPr>
                <w:rFonts w:eastAsia="Times New Roman" w:cs="Times New Roman"/>
                <w:color w:val="000000"/>
                <w:szCs w:val="24"/>
              </w:rPr>
              <w:t>Puncte forte</w:t>
            </w:r>
          </w:p>
        </w:tc>
        <w:tc>
          <w:tcPr>
            <w:tcW w:w="3543" w:type="dxa"/>
          </w:tcPr>
          <w:p w:rsidR="00F27E69" w:rsidRDefault="002C0484">
            <w:pPr>
              <w:jc w:val="left"/>
              <w:rPr>
                <w:rFonts w:eastAsia="Times New Roman" w:cs="Times New Roman"/>
                <w:color w:val="000000"/>
                <w:szCs w:val="24"/>
              </w:rPr>
            </w:pPr>
            <w:r>
              <w:rPr>
                <w:rFonts w:eastAsia="Times New Roman" w:cs="Times New Roman"/>
                <w:color w:val="000000"/>
                <w:szCs w:val="24"/>
              </w:rPr>
              <w:t>Puncte slabe</w:t>
            </w:r>
          </w:p>
        </w:tc>
      </w:tr>
      <w:tr w:rsidR="00F27E69">
        <w:tc>
          <w:tcPr>
            <w:tcW w:w="1657" w:type="dxa"/>
            <w:vMerge/>
          </w:tcPr>
          <w:p w:rsidR="00F27E69" w:rsidRDefault="00F27E69">
            <w:pPr>
              <w:widowControl w:val="0"/>
              <w:pBdr>
                <w:top w:val="nil"/>
                <w:left w:val="nil"/>
                <w:bottom w:val="nil"/>
                <w:right w:val="nil"/>
                <w:between w:val="nil"/>
              </w:pBdr>
              <w:spacing w:line="276" w:lineRule="auto"/>
              <w:jc w:val="left"/>
              <w:rPr>
                <w:rFonts w:eastAsia="Times New Roman" w:cs="Times New Roman"/>
                <w:color w:val="000000"/>
                <w:szCs w:val="24"/>
              </w:rPr>
            </w:pPr>
          </w:p>
        </w:tc>
        <w:tc>
          <w:tcPr>
            <w:tcW w:w="4433" w:type="dxa"/>
          </w:tcPr>
          <w:p w:rsidR="00F27E69" w:rsidRDefault="002C0484">
            <w:pPr>
              <w:pBdr>
                <w:top w:val="nil"/>
                <w:left w:val="nil"/>
                <w:bottom w:val="nil"/>
                <w:right w:val="nil"/>
                <w:between w:val="nil"/>
              </w:pBdr>
              <w:tabs>
                <w:tab w:val="left" w:pos="709"/>
                <w:tab w:val="left" w:pos="208"/>
              </w:tabs>
              <w:jc w:val="left"/>
              <w:rPr>
                <w:rFonts w:eastAsia="Times New Roman" w:cs="Times New Roman"/>
                <w:color w:val="000000"/>
                <w:szCs w:val="24"/>
              </w:rPr>
            </w:pPr>
            <w:r>
              <w:rPr>
                <w:rFonts w:eastAsia="Times New Roman" w:cs="Times New Roman"/>
                <w:color w:val="000000"/>
                <w:szCs w:val="24"/>
              </w:rPr>
              <w:t>-Planificarea activităţilor pentru anul de studii 2021-2022 din perspectiva Standardelor de calitate pentru instituţiile de învăţământ primar şi secundar general din perspectiva Şcolii prietenoase copilului.</w:t>
            </w:r>
          </w:p>
          <w:p w:rsidR="00F27E69" w:rsidRDefault="002C0484">
            <w:pPr>
              <w:pBdr>
                <w:top w:val="nil"/>
                <w:left w:val="nil"/>
                <w:bottom w:val="nil"/>
                <w:right w:val="nil"/>
                <w:between w:val="nil"/>
              </w:pBdr>
              <w:tabs>
                <w:tab w:val="left" w:pos="709"/>
                <w:tab w:val="left" w:pos="208"/>
              </w:tabs>
              <w:jc w:val="left"/>
              <w:rPr>
                <w:rFonts w:eastAsia="Times New Roman" w:cs="Times New Roman"/>
                <w:color w:val="000000"/>
                <w:szCs w:val="24"/>
              </w:rPr>
            </w:pPr>
            <w:r>
              <w:rPr>
                <w:rFonts w:eastAsia="Times New Roman" w:cs="Times New Roman"/>
                <w:color w:val="000000"/>
                <w:szCs w:val="24"/>
              </w:rPr>
              <w:t>-În școală n-au fost sesizate cazuri de discriminare.</w:t>
            </w:r>
          </w:p>
        </w:tc>
        <w:tc>
          <w:tcPr>
            <w:tcW w:w="3543" w:type="dxa"/>
          </w:tcPr>
          <w:p w:rsidR="00F27E69" w:rsidRDefault="002C0484">
            <w:pPr>
              <w:pBdr>
                <w:top w:val="nil"/>
                <w:left w:val="nil"/>
                <w:bottom w:val="nil"/>
                <w:right w:val="nil"/>
                <w:between w:val="nil"/>
              </w:pBdr>
              <w:tabs>
                <w:tab w:val="left" w:pos="709"/>
                <w:tab w:val="left" w:pos="207"/>
              </w:tabs>
              <w:jc w:val="left"/>
              <w:rPr>
                <w:rFonts w:eastAsia="Times New Roman" w:cs="Times New Roman"/>
                <w:color w:val="000000"/>
                <w:szCs w:val="24"/>
              </w:rPr>
            </w:pPr>
            <w:r>
              <w:rPr>
                <w:rFonts w:eastAsia="Times New Roman" w:cs="Times New Roman"/>
                <w:color w:val="000000"/>
                <w:szCs w:val="24"/>
              </w:rPr>
              <w:t xml:space="preserve">-Lipsa formărilor tematice pentru cadrele didactice; </w:t>
            </w:r>
          </w:p>
          <w:p w:rsidR="00F27E69" w:rsidRDefault="002C0484">
            <w:pPr>
              <w:pBdr>
                <w:top w:val="nil"/>
                <w:left w:val="nil"/>
                <w:bottom w:val="nil"/>
                <w:right w:val="nil"/>
                <w:between w:val="nil"/>
              </w:pBdr>
              <w:tabs>
                <w:tab w:val="left" w:pos="709"/>
                <w:tab w:val="left" w:pos="207"/>
              </w:tabs>
              <w:jc w:val="left"/>
              <w:rPr>
                <w:rFonts w:eastAsia="Times New Roman" w:cs="Times New Roman"/>
                <w:color w:val="000000"/>
                <w:szCs w:val="24"/>
              </w:rPr>
            </w:pPr>
            <w:r>
              <w:rPr>
                <w:rFonts w:eastAsia="Times New Roman" w:cs="Times New Roman"/>
                <w:color w:val="000000"/>
                <w:szCs w:val="24"/>
              </w:rPr>
              <w:t xml:space="preserve">-Faptul că instituţia nu a urmărit formări naţionale cu tematică </w:t>
            </w:r>
            <w:r>
              <w:rPr>
                <w:rFonts w:eastAsia="Times New Roman" w:cs="Times New Roman"/>
                <w:i/>
                <w:color w:val="000000"/>
                <w:szCs w:val="24"/>
              </w:rPr>
              <w:t xml:space="preserve">Educaţie sensibilă la gen, </w:t>
            </w:r>
            <w:r>
              <w:rPr>
                <w:rFonts w:eastAsia="Times New Roman" w:cs="Times New Roman"/>
                <w:color w:val="000000"/>
                <w:szCs w:val="24"/>
              </w:rPr>
              <w:t>şi nici un cadru didactic nu a participat în anul de studii 2021-2022 la astfel de formări;</w:t>
            </w:r>
          </w:p>
        </w:tc>
      </w:tr>
    </w:tbl>
    <w:p w:rsidR="00F27E69" w:rsidRDefault="00F27E69">
      <w:pPr>
        <w:jc w:val="left"/>
      </w:pPr>
    </w:p>
    <w:p w:rsidR="00F27E69" w:rsidRDefault="002C0484">
      <w:pPr>
        <w:jc w:val="left"/>
      </w:pPr>
      <w:r>
        <w:t>Analiza SWOT a activității instituției de învățământ general în perioada evaluată</w:t>
      </w:r>
    </w:p>
    <w:p w:rsidR="00F27E69" w:rsidRDefault="00F27E69">
      <w:pPr>
        <w:jc w:val="left"/>
      </w:pPr>
    </w:p>
    <w:tbl>
      <w:tblPr>
        <w:tblStyle w:val="afffffffffffffffffffffe"/>
        <w:tblW w:w="9705"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25"/>
        <w:gridCol w:w="4680"/>
      </w:tblGrid>
      <w:tr w:rsidR="00F27E69">
        <w:tc>
          <w:tcPr>
            <w:tcW w:w="5025" w:type="dxa"/>
          </w:tcPr>
          <w:p w:rsidR="00F27E69" w:rsidRDefault="002C0484">
            <w:pPr>
              <w:jc w:val="left"/>
              <w:rPr>
                <w:rFonts w:eastAsia="Times New Roman" w:cs="Times New Roman"/>
                <w:color w:val="000000"/>
                <w:szCs w:val="24"/>
              </w:rPr>
            </w:pPr>
            <w:r>
              <w:rPr>
                <w:rFonts w:eastAsia="Times New Roman" w:cs="Times New Roman"/>
                <w:color w:val="000000"/>
                <w:szCs w:val="24"/>
              </w:rPr>
              <w:t>Puncte forte</w:t>
            </w:r>
          </w:p>
        </w:tc>
        <w:tc>
          <w:tcPr>
            <w:tcW w:w="4680" w:type="dxa"/>
          </w:tcPr>
          <w:p w:rsidR="00F27E69" w:rsidRDefault="002C0484">
            <w:pPr>
              <w:jc w:val="left"/>
              <w:rPr>
                <w:rFonts w:eastAsia="Times New Roman" w:cs="Times New Roman"/>
                <w:color w:val="000000"/>
                <w:szCs w:val="24"/>
              </w:rPr>
            </w:pPr>
            <w:r>
              <w:rPr>
                <w:rFonts w:eastAsia="Times New Roman" w:cs="Times New Roman"/>
                <w:color w:val="000000"/>
                <w:szCs w:val="24"/>
              </w:rPr>
              <w:t>Puncte slabe</w:t>
            </w:r>
          </w:p>
        </w:tc>
      </w:tr>
      <w:tr w:rsidR="00F27E69">
        <w:trPr>
          <w:trHeight w:val="6368"/>
        </w:trPr>
        <w:tc>
          <w:tcPr>
            <w:tcW w:w="5025" w:type="dxa"/>
          </w:tcPr>
          <w:p w:rsidR="00F27E69" w:rsidRDefault="002C0484">
            <w:pPr>
              <w:pBdr>
                <w:top w:val="nil"/>
                <w:left w:val="nil"/>
                <w:bottom w:val="nil"/>
                <w:right w:val="nil"/>
                <w:between w:val="nil"/>
              </w:pBdr>
              <w:tabs>
                <w:tab w:val="left" w:pos="709"/>
                <w:tab w:val="left" w:pos="342"/>
              </w:tabs>
              <w:jc w:val="left"/>
              <w:rPr>
                <w:rFonts w:eastAsia="Times New Roman" w:cs="Times New Roman"/>
                <w:color w:val="000000"/>
                <w:szCs w:val="24"/>
                <w:u w:val="single"/>
              </w:rPr>
            </w:pPr>
            <w:r>
              <w:rPr>
                <w:rFonts w:eastAsia="Times New Roman" w:cs="Times New Roman"/>
                <w:color w:val="000000"/>
                <w:szCs w:val="24"/>
                <w:u w:val="single"/>
              </w:rPr>
              <w:lastRenderedPageBreak/>
              <w:t>Oferta curriculară</w:t>
            </w:r>
          </w:p>
          <w:p w:rsidR="00F27E69" w:rsidRDefault="002C0484">
            <w:pPr>
              <w:pBdr>
                <w:top w:val="nil"/>
                <w:left w:val="nil"/>
                <w:bottom w:val="nil"/>
                <w:right w:val="nil"/>
                <w:between w:val="nil"/>
              </w:pBdr>
              <w:tabs>
                <w:tab w:val="left" w:pos="709"/>
                <w:tab w:val="left" w:pos="342"/>
              </w:tabs>
              <w:jc w:val="left"/>
              <w:rPr>
                <w:rFonts w:eastAsia="Times New Roman" w:cs="Times New Roman"/>
                <w:color w:val="000000"/>
                <w:szCs w:val="24"/>
              </w:rPr>
            </w:pPr>
            <w:r>
              <w:rPr>
                <w:rFonts w:eastAsia="Times New Roman" w:cs="Times New Roman"/>
                <w:color w:val="000000"/>
                <w:szCs w:val="24"/>
              </w:rPr>
              <w:t>-Cadre didactice receptive la tot ce este nou, cu o buna pregatire profesională;</w:t>
            </w:r>
          </w:p>
          <w:p w:rsidR="00F27E69" w:rsidRDefault="002C0484">
            <w:pPr>
              <w:pBdr>
                <w:top w:val="nil"/>
                <w:left w:val="nil"/>
                <w:bottom w:val="nil"/>
                <w:right w:val="nil"/>
                <w:between w:val="nil"/>
              </w:pBdr>
              <w:tabs>
                <w:tab w:val="left" w:pos="709"/>
                <w:tab w:val="left" w:pos="201"/>
              </w:tabs>
              <w:jc w:val="left"/>
              <w:rPr>
                <w:rFonts w:eastAsia="Times New Roman" w:cs="Times New Roman"/>
                <w:color w:val="000000"/>
                <w:szCs w:val="24"/>
              </w:rPr>
            </w:pPr>
            <w:r>
              <w:rPr>
                <w:rFonts w:eastAsia="Times New Roman" w:cs="Times New Roman"/>
                <w:color w:val="000000"/>
                <w:szCs w:val="24"/>
              </w:rPr>
              <w:t>-Majoritatea profesorilor aplică eficient metodele interactive de predare-învăţare-evaluare, utilizează eficient tehnologiile informaţionale în procesul didactic;</w:t>
            </w:r>
          </w:p>
          <w:p w:rsidR="00F27E69" w:rsidRDefault="002C0484">
            <w:pPr>
              <w:pBdr>
                <w:top w:val="nil"/>
                <w:left w:val="nil"/>
                <w:bottom w:val="nil"/>
                <w:right w:val="nil"/>
                <w:between w:val="nil"/>
              </w:pBdr>
              <w:tabs>
                <w:tab w:val="left" w:pos="709"/>
                <w:tab w:val="left" w:pos="201"/>
              </w:tabs>
              <w:jc w:val="left"/>
              <w:rPr>
                <w:rFonts w:eastAsia="Times New Roman" w:cs="Times New Roman"/>
                <w:color w:val="000000"/>
                <w:szCs w:val="24"/>
                <w:u w:val="single"/>
              </w:rPr>
            </w:pPr>
            <w:r>
              <w:rPr>
                <w:rFonts w:eastAsia="Times New Roman" w:cs="Times New Roman"/>
                <w:color w:val="000000"/>
                <w:szCs w:val="24"/>
                <w:u w:val="single"/>
              </w:rPr>
              <w:t>Resurse umane</w:t>
            </w:r>
          </w:p>
          <w:p w:rsidR="00F27E69" w:rsidRDefault="002C0484">
            <w:pPr>
              <w:pBdr>
                <w:top w:val="nil"/>
                <w:left w:val="nil"/>
                <w:bottom w:val="nil"/>
                <w:right w:val="nil"/>
                <w:between w:val="nil"/>
              </w:pBdr>
              <w:tabs>
                <w:tab w:val="left" w:pos="709"/>
                <w:tab w:val="left" w:pos="201"/>
              </w:tabs>
              <w:jc w:val="left"/>
              <w:rPr>
                <w:rFonts w:eastAsia="Times New Roman" w:cs="Times New Roman"/>
                <w:color w:val="000000"/>
                <w:szCs w:val="24"/>
              </w:rPr>
            </w:pPr>
            <w:r>
              <w:rPr>
                <w:rFonts w:eastAsia="Times New Roman" w:cs="Times New Roman"/>
                <w:color w:val="000000"/>
                <w:szCs w:val="24"/>
              </w:rPr>
              <w:t>-Personal didactic calificat în proporție de 90 %;</w:t>
            </w:r>
          </w:p>
          <w:p w:rsidR="00F27E69" w:rsidRDefault="002C0484">
            <w:pPr>
              <w:pBdr>
                <w:top w:val="nil"/>
                <w:left w:val="nil"/>
                <w:bottom w:val="nil"/>
                <w:right w:val="nil"/>
                <w:between w:val="nil"/>
              </w:pBdr>
              <w:tabs>
                <w:tab w:val="left" w:pos="709"/>
                <w:tab w:val="left" w:pos="201"/>
              </w:tabs>
              <w:jc w:val="left"/>
              <w:rPr>
                <w:rFonts w:eastAsia="Times New Roman" w:cs="Times New Roman"/>
                <w:color w:val="000000"/>
                <w:szCs w:val="24"/>
              </w:rPr>
            </w:pPr>
            <w:r>
              <w:rPr>
                <w:rFonts w:eastAsia="Times New Roman" w:cs="Times New Roman"/>
                <w:color w:val="000000"/>
                <w:szCs w:val="24"/>
              </w:rPr>
              <w:t>-Conferirea gradului didactic 1 profesor;</w:t>
            </w:r>
          </w:p>
          <w:p w:rsidR="00F27E69" w:rsidRDefault="002C0484">
            <w:pPr>
              <w:pBdr>
                <w:top w:val="nil"/>
                <w:left w:val="nil"/>
                <w:bottom w:val="nil"/>
                <w:right w:val="nil"/>
                <w:between w:val="nil"/>
              </w:pBdr>
              <w:tabs>
                <w:tab w:val="left" w:pos="709"/>
                <w:tab w:val="left" w:pos="201"/>
              </w:tabs>
              <w:jc w:val="left"/>
              <w:rPr>
                <w:rFonts w:eastAsia="Times New Roman" w:cs="Times New Roman"/>
                <w:color w:val="000000"/>
                <w:szCs w:val="24"/>
              </w:rPr>
            </w:pPr>
            <w:r>
              <w:rPr>
                <w:rFonts w:eastAsia="Times New Roman" w:cs="Times New Roman"/>
                <w:color w:val="000000"/>
                <w:szCs w:val="24"/>
              </w:rPr>
              <w:t>-Şcolarizarea elevilor este 100%;</w:t>
            </w:r>
          </w:p>
          <w:p w:rsidR="00F27E69" w:rsidRDefault="002C0484">
            <w:pPr>
              <w:pBdr>
                <w:top w:val="nil"/>
                <w:left w:val="nil"/>
                <w:bottom w:val="nil"/>
                <w:right w:val="nil"/>
                <w:between w:val="nil"/>
              </w:pBdr>
              <w:tabs>
                <w:tab w:val="left" w:pos="709"/>
                <w:tab w:val="left" w:pos="201"/>
              </w:tabs>
              <w:jc w:val="left"/>
              <w:rPr>
                <w:rFonts w:eastAsia="Times New Roman" w:cs="Times New Roman"/>
                <w:color w:val="000000"/>
                <w:szCs w:val="24"/>
              </w:rPr>
            </w:pPr>
            <w:r>
              <w:rPr>
                <w:rFonts w:eastAsia="Times New Roman" w:cs="Times New Roman"/>
                <w:color w:val="000000"/>
                <w:szCs w:val="24"/>
              </w:rPr>
              <w:t xml:space="preserve">-Promovabilitatea examenului de absolvire a gimnaziului 100% </w:t>
            </w:r>
          </w:p>
          <w:p w:rsidR="00F27E69" w:rsidRDefault="002C0484">
            <w:pPr>
              <w:pBdr>
                <w:top w:val="nil"/>
                <w:left w:val="nil"/>
                <w:bottom w:val="nil"/>
                <w:right w:val="nil"/>
                <w:between w:val="nil"/>
              </w:pBdr>
              <w:tabs>
                <w:tab w:val="left" w:pos="709"/>
                <w:tab w:val="left" w:pos="201"/>
              </w:tabs>
              <w:jc w:val="left"/>
              <w:rPr>
                <w:rFonts w:eastAsia="Times New Roman" w:cs="Times New Roman"/>
                <w:color w:val="000000"/>
                <w:szCs w:val="24"/>
              </w:rPr>
            </w:pPr>
            <w:r>
              <w:rPr>
                <w:rFonts w:eastAsia="Times New Roman" w:cs="Times New Roman"/>
                <w:color w:val="000000"/>
                <w:szCs w:val="24"/>
              </w:rPr>
              <w:t>-Consilierea psihopedagogică a elevilor aflaţi în dificultate;</w:t>
            </w:r>
          </w:p>
          <w:p w:rsidR="00F27E69" w:rsidRDefault="002C0484">
            <w:pPr>
              <w:pBdr>
                <w:top w:val="nil"/>
                <w:left w:val="nil"/>
                <w:bottom w:val="nil"/>
                <w:right w:val="nil"/>
                <w:between w:val="nil"/>
              </w:pBdr>
              <w:tabs>
                <w:tab w:val="left" w:pos="709"/>
                <w:tab w:val="left" w:pos="201"/>
              </w:tabs>
              <w:jc w:val="left"/>
              <w:rPr>
                <w:rFonts w:eastAsia="Times New Roman" w:cs="Times New Roman"/>
                <w:color w:val="000000"/>
                <w:szCs w:val="24"/>
                <w:u w:val="single"/>
              </w:rPr>
            </w:pPr>
            <w:r>
              <w:rPr>
                <w:rFonts w:eastAsia="Times New Roman" w:cs="Times New Roman"/>
                <w:color w:val="000000"/>
                <w:szCs w:val="24"/>
                <w:u w:val="single"/>
              </w:rPr>
              <w:t>Resurse materiale și financiare</w:t>
            </w:r>
          </w:p>
          <w:p w:rsidR="00F27E69" w:rsidRDefault="002C0484">
            <w:pPr>
              <w:pBdr>
                <w:top w:val="nil"/>
                <w:left w:val="nil"/>
                <w:bottom w:val="nil"/>
                <w:right w:val="nil"/>
                <w:between w:val="nil"/>
              </w:pBdr>
              <w:tabs>
                <w:tab w:val="left" w:pos="709"/>
                <w:tab w:val="left" w:pos="201"/>
              </w:tabs>
              <w:jc w:val="left"/>
              <w:rPr>
                <w:rFonts w:eastAsia="Times New Roman" w:cs="Times New Roman"/>
                <w:color w:val="000000"/>
                <w:szCs w:val="24"/>
              </w:rPr>
            </w:pPr>
            <w:r>
              <w:rPr>
                <w:rFonts w:eastAsia="Times New Roman" w:cs="Times New Roman"/>
                <w:color w:val="000000"/>
                <w:szCs w:val="24"/>
              </w:rPr>
              <w:t>-Dotarea instituției cu bază tehnico-materială necesară demersului educațional;</w:t>
            </w:r>
          </w:p>
          <w:p w:rsidR="00F27E69" w:rsidRDefault="002C0484">
            <w:pPr>
              <w:pBdr>
                <w:top w:val="nil"/>
                <w:left w:val="nil"/>
                <w:bottom w:val="nil"/>
                <w:right w:val="nil"/>
                <w:between w:val="nil"/>
              </w:pBdr>
              <w:tabs>
                <w:tab w:val="left" w:pos="709"/>
                <w:tab w:val="left" w:pos="201"/>
              </w:tabs>
              <w:jc w:val="left"/>
              <w:rPr>
                <w:rFonts w:eastAsia="Times New Roman" w:cs="Times New Roman"/>
                <w:color w:val="000000"/>
                <w:szCs w:val="24"/>
              </w:rPr>
            </w:pPr>
            <w:r>
              <w:rPr>
                <w:rFonts w:eastAsia="Times New Roman" w:cs="Times New Roman"/>
                <w:color w:val="000000"/>
                <w:szCs w:val="24"/>
              </w:rPr>
              <w:t>Cadre didactice dispuse spre colaborare, cooperare;</w:t>
            </w:r>
          </w:p>
          <w:p w:rsidR="00F27E69" w:rsidRDefault="002C0484">
            <w:pPr>
              <w:pBdr>
                <w:top w:val="nil"/>
                <w:left w:val="nil"/>
                <w:bottom w:val="nil"/>
                <w:right w:val="nil"/>
                <w:between w:val="nil"/>
              </w:pBdr>
              <w:tabs>
                <w:tab w:val="left" w:pos="709"/>
                <w:tab w:val="left" w:pos="201"/>
              </w:tabs>
              <w:jc w:val="left"/>
              <w:rPr>
                <w:rFonts w:eastAsia="Times New Roman" w:cs="Times New Roman"/>
                <w:color w:val="000000"/>
                <w:szCs w:val="24"/>
              </w:rPr>
            </w:pPr>
            <w:r>
              <w:rPr>
                <w:rFonts w:eastAsia="Times New Roman" w:cs="Times New Roman"/>
                <w:color w:val="000000"/>
                <w:szCs w:val="24"/>
              </w:rPr>
              <w:t>-Bibliotecă dotată anual cu fond de carte;</w:t>
            </w:r>
          </w:p>
          <w:p w:rsidR="00F27E69" w:rsidRDefault="002C0484">
            <w:pPr>
              <w:pBdr>
                <w:top w:val="nil"/>
                <w:left w:val="nil"/>
                <w:bottom w:val="nil"/>
                <w:right w:val="nil"/>
                <w:between w:val="nil"/>
              </w:pBdr>
              <w:tabs>
                <w:tab w:val="left" w:pos="709"/>
                <w:tab w:val="left" w:pos="201"/>
              </w:tabs>
              <w:jc w:val="left"/>
              <w:rPr>
                <w:rFonts w:eastAsia="Times New Roman" w:cs="Times New Roman"/>
                <w:color w:val="000000"/>
                <w:szCs w:val="24"/>
                <w:u w:val="single"/>
              </w:rPr>
            </w:pPr>
            <w:r>
              <w:rPr>
                <w:rFonts w:eastAsia="Times New Roman" w:cs="Times New Roman"/>
                <w:color w:val="000000"/>
                <w:szCs w:val="24"/>
                <w:u w:val="single"/>
              </w:rPr>
              <w:t>Relații cu comunitatea</w:t>
            </w:r>
          </w:p>
          <w:p w:rsidR="00F27E69" w:rsidRDefault="002C0484">
            <w:pPr>
              <w:pBdr>
                <w:top w:val="nil"/>
                <w:left w:val="nil"/>
                <w:bottom w:val="nil"/>
                <w:right w:val="nil"/>
                <w:between w:val="nil"/>
              </w:pBdr>
              <w:tabs>
                <w:tab w:val="left" w:pos="709"/>
                <w:tab w:val="left" w:pos="201"/>
              </w:tabs>
              <w:jc w:val="left"/>
              <w:rPr>
                <w:rFonts w:eastAsia="Times New Roman" w:cs="Times New Roman"/>
                <w:color w:val="000000"/>
                <w:szCs w:val="24"/>
              </w:rPr>
            </w:pPr>
            <w:r>
              <w:rPr>
                <w:rFonts w:eastAsia="Times New Roman" w:cs="Times New Roman"/>
                <w:color w:val="000000"/>
                <w:szCs w:val="24"/>
              </w:rPr>
              <w:t xml:space="preserve">-Parteneriat eficient cu asistentul social, Inspectoratul de Poliţie, APL; </w:t>
            </w:r>
          </w:p>
          <w:p w:rsidR="00F27E69" w:rsidRDefault="002C0484">
            <w:pPr>
              <w:pBdr>
                <w:top w:val="nil"/>
                <w:left w:val="nil"/>
                <w:bottom w:val="nil"/>
                <w:right w:val="nil"/>
                <w:between w:val="nil"/>
              </w:pBdr>
              <w:tabs>
                <w:tab w:val="left" w:pos="709"/>
                <w:tab w:val="left" w:pos="201"/>
              </w:tabs>
              <w:jc w:val="left"/>
              <w:rPr>
                <w:rFonts w:eastAsia="Times New Roman" w:cs="Times New Roman"/>
                <w:color w:val="000000"/>
                <w:szCs w:val="24"/>
              </w:rPr>
            </w:pPr>
            <w:r>
              <w:rPr>
                <w:rFonts w:eastAsia="Times New Roman" w:cs="Times New Roman"/>
                <w:color w:val="000000"/>
                <w:szCs w:val="24"/>
              </w:rPr>
              <w:t>-Implicare activă a părinţilor în activitatea instituţiei şcolare, cu dezbaterea şi identificarea problemelor;</w:t>
            </w:r>
          </w:p>
          <w:p w:rsidR="00F27E69" w:rsidRDefault="002C0484">
            <w:pPr>
              <w:pBdr>
                <w:top w:val="nil"/>
                <w:left w:val="nil"/>
                <w:bottom w:val="nil"/>
                <w:right w:val="nil"/>
                <w:between w:val="nil"/>
              </w:pBdr>
              <w:tabs>
                <w:tab w:val="left" w:pos="709"/>
                <w:tab w:val="left" w:pos="201"/>
              </w:tabs>
              <w:jc w:val="left"/>
              <w:rPr>
                <w:rFonts w:eastAsia="Times New Roman" w:cs="Times New Roman"/>
                <w:color w:val="000000"/>
                <w:szCs w:val="24"/>
              </w:rPr>
            </w:pPr>
            <w:r>
              <w:rPr>
                <w:rFonts w:eastAsia="Times New Roman" w:cs="Times New Roman"/>
                <w:color w:val="000000"/>
                <w:szCs w:val="24"/>
              </w:rPr>
              <w:t>-incluziunea copiilor cu cerințe educaționale speciale în instituție;</w:t>
            </w:r>
          </w:p>
          <w:p w:rsidR="00F27E69" w:rsidRDefault="002C0484">
            <w:pPr>
              <w:pBdr>
                <w:top w:val="nil"/>
                <w:left w:val="nil"/>
                <w:bottom w:val="nil"/>
                <w:right w:val="nil"/>
                <w:between w:val="nil"/>
              </w:pBdr>
              <w:tabs>
                <w:tab w:val="left" w:pos="709"/>
                <w:tab w:val="left" w:pos="201"/>
              </w:tabs>
              <w:jc w:val="left"/>
              <w:rPr>
                <w:rFonts w:eastAsia="Times New Roman" w:cs="Times New Roman"/>
                <w:color w:val="000000"/>
                <w:szCs w:val="24"/>
              </w:rPr>
            </w:pPr>
            <w:r>
              <w:rPr>
                <w:rFonts w:eastAsia="Times New Roman" w:cs="Times New Roman"/>
                <w:color w:val="000000"/>
                <w:szCs w:val="24"/>
              </w:rPr>
              <w:t>-încadrarea a unui număr mare de elevilor din familii refugiate;</w:t>
            </w:r>
          </w:p>
          <w:p w:rsidR="00F27E69" w:rsidRDefault="00F27E69">
            <w:pPr>
              <w:jc w:val="left"/>
              <w:rPr>
                <w:rFonts w:eastAsia="Times New Roman" w:cs="Times New Roman"/>
                <w:color w:val="000000"/>
                <w:szCs w:val="24"/>
              </w:rPr>
            </w:pPr>
          </w:p>
        </w:tc>
        <w:tc>
          <w:tcPr>
            <w:tcW w:w="4680" w:type="dxa"/>
          </w:tcPr>
          <w:p w:rsidR="00F27E69" w:rsidRDefault="002C0484">
            <w:pPr>
              <w:tabs>
                <w:tab w:val="left" w:pos="709"/>
                <w:tab w:val="left" w:pos="342"/>
              </w:tabs>
              <w:jc w:val="left"/>
              <w:rPr>
                <w:rFonts w:eastAsia="Times New Roman" w:cs="Times New Roman"/>
                <w:color w:val="000000"/>
                <w:szCs w:val="24"/>
              </w:rPr>
            </w:pPr>
            <w:r>
              <w:rPr>
                <w:rFonts w:eastAsia="Times New Roman" w:cs="Times New Roman"/>
                <w:color w:val="000000"/>
                <w:szCs w:val="24"/>
                <w:u w:val="single"/>
              </w:rPr>
              <w:t>Oferta curriculară</w:t>
            </w:r>
          </w:p>
          <w:p w:rsidR="00F27E69" w:rsidRDefault="002C0484">
            <w:pPr>
              <w:pBdr>
                <w:top w:val="nil"/>
                <w:left w:val="nil"/>
                <w:bottom w:val="nil"/>
                <w:right w:val="nil"/>
                <w:between w:val="nil"/>
              </w:pBdr>
              <w:tabs>
                <w:tab w:val="left" w:pos="709"/>
                <w:tab w:val="left" w:pos="326"/>
              </w:tabs>
              <w:jc w:val="left"/>
              <w:rPr>
                <w:rFonts w:eastAsia="Times New Roman" w:cs="Times New Roman"/>
                <w:color w:val="000000"/>
                <w:szCs w:val="24"/>
              </w:rPr>
            </w:pPr>
            <w:r>
              <w:rPr>
                <w:rFonts w:eastAsia="Times New Roman" w:cs="Times New Roman"/>
                <w:color w:val="000000"/>
                <w:szCs w:val="24"/>
              </w:rPr>
              <w:t xml:space="preserve">-Capacitate redusă a cadrelor didactice/ diriginţi de a asigura frecvenţa şi disciplina în instituţie; </w:t>
            </w:r>
          </w:p>
          <w:p w:rsidR="00F27E69" w:rsidRDefault="002C0484">
            <w:pPr>
              <w:tabs>
                <w:tab w:val="left" w:pos="709"/>
                <w:tab w:val="left" w:pos="326"/>
              </w:tabs>
              <w:jc w:val="left"/>
              <w:rPr>
                <w:rFonts w:eastAsia="Times New Roman" w:cs="Times New Roman"/>
                <w:color w:val="000000"/>
                <w:szCs w:val="24"/>
              </w:rPr>
            </w:pPr>
            <w:r>
              <w:rPr>
                <w:rFonts w:eastAsia="Times New Roman" w:cs="Times New Roman"/>
                <w:color w:val="000000"/>
                <w:szCs w:val="24"/>
              </w:rPr>
              <w:t>-Lipsa unui sistem eficient de sancţiuni pentru elevii care lipsesc nemotivat;</w:t>
            </w:r>
          </w:p>
          <w:p w:rsidR="00F27E69" w:rsidRDefault="002C0484">
            <w:pPr>
              <w:tabs>
                <w:tab w:val="left" w:pos="709"/>
                <w:tab w:val="left" w:pos="326"/>
              </w:tabs>
              <w:jc w:val="left"/>
              <w:rPr>
                <w:rFonts w:eastAsia="Times New Roman" w:cs="Times New Roman"/>
                <w:color w:val="000000"/>
                <w:szCs w:val="24"/>
              </w:rPr>
            </w:pPr>
            <w:r>
              <w:rPr>
                <w:rFonts w:eastAsia="Times New Roman" w:cs="Times New Roman"/>
                <w:color w:val="000000"/>
                <w:szCs w:val="24"/>
              </w:rPr>
              <w:t>-Lipsa motivaţiei şcolare, dezinteres pentru studii;</w:t>
            </w:r>
          </w:p>
          <w:p w:rsidR="00F27E69" w:rsidRDefault="002C0484">
            <w:pPr>
              <w:tabs>
                <w:tab w:val="left" w:pos="709"/>
                <w:tab w:val="left" w:pos="326"/>
              </w:tabs>
              <w:jc w:val="left"/>
              <w:rPr>
                <w:rFonts w:eastAsia="Times New Roman" w:cs="Times New Roman"/>
                <w:color w:val="000000"/>
                <w:szCs w:val="24"/>
              </w:rPr>
            </w:pPr>
            <w:r>
              <w:rPr>
                <w:rFonts w:eastAsia="Times New Roman" w:cs="Times New Roman"/>
                <w:color w:val="000000"/>
                <w:szCs w:val="24"/>
              </w:rPr>
              <w:t xml:space="preserve">-Slabă implicarea a  elevilor în concursuri raionale, naționale, internaționale; </w:t>
            </w:r>
          </w:p>
          <w:p w:rsidR="00F27E69" w:rsidRDefault="002C0484">
            <w:pPr>
              <w:tabs>
                <w:tab w:val="left" w:pos="709"/>
                <w:tab w:val="left" w:pos="326"/>
              </w:tabs>
              <w:jc w:val="left"/>
              <w:rPr>
                <w:rFonts w:eastAsia="Times New Roman" w:cs="Times New Roman"/>
                <w:color w:val="000000"/>
                <w:szCs w:val="24"/>
              </w:rPr>
            </w:pPr>
            <w:r>
              <w:rPr>
                <w:rFonts w:eastAsia="Times New Roman" w:cs="Times New Roman"/>
                <w:color w:val="000000"/>
                <w:szCs w:val="24"/>
              </w:rPr>
              <w:t>-Reticența cadrelor didactice în implicarea în proiecte educaționale;</w:t>
            </w:r>
          </w:p>
          <w:p w:rsidR="00F27E69" w:rsidRDefault="002C0484">
            <w:pPr>
              <w:tabs>
                <w:tab w:val="left" w:pos="709"/>
                <w:tab w:val="left" w:pos="201"/>
              </w:tabs>
              <w:jc w:val="left"/>
              <w:rPr>
                <w:rFonts w:eastAsia="Times New Roman" w:cs="Times New Roman"/>
                <w:color w:val="000000"/>
                <w:szCs w:val="24"/>
              </w:rPr>
            </w:pPr>
            <w:r>
              <w:rPr>
                <w:rFonts w:eastAsia="Times New Roman" w:cs="Times New Roman"/>
                <w:color w:val="000000"/>
                <w:szCs w:val="24"/>
                <w:u w:val="single"/>
              </w:rPr>
              <w:t>Resurse umane</w:t>
            </w:r>
          </w:p>
          <w:p w:rsidR="00F27E69" w:rsidRDefault="002C0484">
            <w:pPr>
              <w:pBdr>
                <w:top w:val="nil"/>
                <w:left w:val="nil"/>
                <w:bottom w:val="nil"/>
                <w:right w:val="nil"/>
                <w:between w:val="nil"/>
              </w:pBdr>
              <w:tabs>
                <w:tab w:val="left" w:pos="709"/>
                <w:tab w:val="left" w:pos="326"/>
              </w:tabs>
              <w:jc w:val="left"/>
              <w:rPr>
                <w:rFonts w:eastAsia="Times New Roman" w:cs="Times New Roman"/>
                <w:color w:val="000000"/>
                <w:szCs w:val="24"/>
              </w:rPr>
            </w:pPr>
            <w:r>
              <w:rPr>
                <w:rFonts w:eastAsia="Times New Roman" w:cs="Times New Roman"/>
                <w:color w:val="000000"/>
                <w:szCs w:val="24"/>
              </w:rPr>
              <w:t xml:space="preserve">-Reticenţa unor cadre didactice faţă de utilizarea metodelor activ participative de predare-învăţare şi de aplicarea tehnologiilor informaţionale; </w:t>
            </w:r>
          </w:p>
          <w:p w:rsidR="00F27E69" w:rsidRDefault="002C0484">
            <w:pPr>
              <w:pBdr>
                <w:top w:val="nil"/>
                <w:left w:val="nil"/>
                <w:bottom w:val="nil"/>
                <w:right w:val="nil"/>
                <w:between w:val="nil"/>
              </w:pBdr>
              <w:tabs>
                <w:tab w:val="left" w:pos="709"/>
                <w:tab w:val="left" w:pos="326"/>
              </w:tabs>
              <w:jc w:val="left"/>
              <w:rPr>
                <w:rFonts w:eastAsia="Times New Roman" w:cs="Times New Roman"/>
                <w:color w:val="000000"/>
                <w:szCs w:val="24"/>
              </w:rPr>
            </w:pPr>
            <w:r>
              <w:rPr>
                <w:rFonts w:eastAsia="Times New Roman" w:cs="Times New Roman"/>
                <w:color w:val="000000"/>
                <w:szCs w:val="24"/>
              </w:rPr>
              <w:t>-Reticenţa unor părinţi de a se implica în problemele cotidiene ale școlii, față de consilierea psihopedagogica;</w:t>
            </w:r>
          </w:p>
          <w:p w:rsidR="00F27E69" w:rsidRDefault="002C0484">
            <w:pPr>
              <w:tabs>
                <w:tab w:val="left" w:pos="709"/>
                <w:tab w:val="left" w:pos="201"/>
              </w:tabs>
              <w:jc w:val="left"/>
              <w:rPr>
                <w:rFonts w:eastAsia="Times New Roman" w:cs="Times New Roman"/>
                <w:color w:val="000000"/>
                <w:szCs w:val="24"/>
              </w:rPr>
            </w:pPr>
            <w:r>
              <w:rPr>
                <w:rFonts w:eastAsia="Times New Roman" w:cs="Times New Roman"/>
                <w:color w:val="000000"/>
                <w:szCs w:val="24"/>
                <w:u w:val="single"/>
              </w:rPr>
              <w:t>Resurse materiale și financiare</w:t>
            </w:r>
          </w:p>
          <w:p w:rsidR="00F27E69" w:rsidRDefault="002C0484">
            <w:pPr>
              <w:pBdr>
                <w:top w:val="nil"/>
                <w:left w:val="nil"/>
                <w:bottom w:val="nil"/>
                <w:right w:val="nil"/>
                <w:between w:val="nil"/>
              </w:pBdr>
              <w:tabs>
                <w:tab w:val="left" w:pos="709"/>
                <w:tab w:val="left" w:pos="326"/>
              </w:tabs>
              <w:jc w:val="left"/>
              <w:rPr>
                <w:rFonts w:eastAsia="Times New Roman" w:cs="Times New Roman"/>
                <w:color w:val="000000"/>
                <w:szCs w:val="24"/>
              </w:rPr>
            </w:pPr>
            <w:r>
              <w:rPr>
                <w:rFonts w:eastAsia="Times New Roman" w:cs="Times New Roman"/>
                <w:color w:val="000000"/>
                <w:szCs w:val="24"/>
              </w:rPr>
              <w:t>-Uzură morală parțială a tehnicii de calcul din cabinetul de informatică;</w:t>
            </w:r>
          </w:p>
          <w:p w:rsidR="00F27E69" w:rsidRDefault="002C0484">
            <w:pPr>
              <w:tabs>
                <w:tab w:val="left" w:pos="709"/>
                <w:tab w:val="left" w:pos="201"/>
              </w:tabs>
              <w:jc w:val="left"/>
              <w:rPr>
                <w:rFonts w:eastAsia="Times New Roman" w:cs="Times New Roman"/>
                <w:color w:val="000000"/>
                <w:szCs w:val="24"/>
              </w:rPr>
            </w:pPr>
            <w:r>
              <w:rPr>
                <w:rFonts w:eastAsia="Times New Roman" w:cs="Times New Roman"/>
                <w:color w:val="000000"/>
                <w:szCs w:val="24"/>
                <w:u w:val="single"/>
              </w:rPr>
              <w:t>Relații cu comunitatea</w:t>
            </w:r>
          </w:p>
          <w:p w:rsidR="00F27E69" w:rsidRDefault="002C0484">
            <w:pPr>
              <w:pBdr>
                <w:top w:val="nil"/>
                <w:left w:val="nil"/>
                <w:bottom w:val="nil"/>
                <w:right w:val="nil"/>
                <w:between w:val="nil"/>
              </w:pBdr>
              <w:tabs>
                <w:tab w:val="left" w:pos="709"/>
                <w:tab w:val="left" w:pos="326"/>
              </w:tabs>
              <w:jc w:val="left"/>
              <w:rPr>
                <w:rFonts w:eastAsia="Times New Roman" w:cs="Times New Roman"/>
                <w:color w:val="000000"/>
                <w:szCs w:val="24"/>
              </w:rPr>
            </w:pPr>
            <w:r>
              <w:rPr>
                <w:rFonts w:eastAsia="Times New Roman" w:cs="Times New Roman"/>
                <w:color w:val="000000"/>
                <w:szCs w:val="24"/>
              </w:rPr>
              <w:t>-Colaborarea insuficientă cu părinții, APL și alte instituții;</w:t>
            </w:r>
          </w:p>
          <w:p w:rsidR="00F27E69" w:rsidRDefault="002C0484">
            <w:pPr>
              <w:pBdr>
                <w:top w:val="nil"/>
                <w:left w:val="nil"/>
                <w:bottom w:val="nil"/>
                <w:right w:val="nil"/>
                <w:between w:val="nil"/>
              </w:pBdr>
              <w:tabs>
                <w:tab w:val="left" w:pos="709"/>
                <w:tab w:val="left" w:pos="326"/>
              </w:tabs>
              <w:jc w:val="left"/>
              <w:rPr>
                <w:rFonts w:eastAsia="Times New Roman" w:cs="Times New Roman"/>
                <w:color w:val="000000"/>
                <w:szCs w:val="24"/>
              </w:rPr>
            </w:pPr>
            <w:r>
              <w:rPr>
                <w:rFonts w:eastAsia="Times New Roman" w:cs="Times New Roman"/>
                <w:color w:val="000000"/>
                <w:szCs w:val="24"/>
              </w:rPr>
              <w:t>-Lipsa acordurilor de partenereate;</w:t>
            </w:r>
          </w:p>
          <w:p w:rsidR="00F27E69" w:rsidRDefault="00F27E69">
            <w:pPr>
              <w:pBdr>
                <w:top w:val="nil"/>
                <w:left w:val="nil"/>
                <w:bottom w:val="nil"/>
                <w:right w:val="nil"/>
                <w:between w:val="nil"/>
              </w:pBdr>
              <w:tabs>
                <w:tab w:val="left" w:pos="709"/>
                <w:tab w:val="left" w:pos="326"/>
              </w:tabs>
              <w:jc w:val="left"/>
              <w:rPr>
                <w:rFonts w:eastAsia="Times New Roman" w:cs="Times New Roman"/>
                <w:color w:val="000000"/>
                <w:szCs w:val="24"/>
              </w:rPr>
            </w:pPr>
          </w:p>
          <w:p w:rsidR="00F27E69" w:rsidRDefault="00F27E69">
            <w:pPr>
              <w:pBdr>
                <w:top w:val="nil"/>
                <w:left w:val="nil"/>
                <w:bottom w:val="nil"/>
                <w:right w:val="nil"/>
                <w:between w:val="nil"/>
              </w:pBdr>
              <w:tabs>
                <w:tab w:val="left" w:pos="709"/>
                <w:tab w:val="left" w:pos="326"/>
              </w:tabs>
              <w:jc w:val="left"/>
              <w:rPr>
                <w:rFonts w:eastAsia="Times New Roman" w:cs="Times New Roman"/>
                <w:color w:val="000000"/>
                <w:szCs w:val="24"/>
              </w:rPr>
            </w:pPr>
          </w:p>
          <w:p w:rsidR="00F27E69" w:rsidRDefault="002C0484">
            <w:pPr>
              <w:pBdr>
                <w:top w:val="nil"/>
                <w:left w:val="nil"/>
                <w:bottom w:val="nil"/>
                <w:right w:val="nil"/>
                <w:between w:val="nil"/>
              </w:pBdr>
              <w:tabs>
                <w:tab w:val="left" w:pos="709"/>
                <w:tab w:val="left" w:pos="326"/>
              </w:tabs>
              <w:jc w:val="left"/>
              <w:rPr>
                <w:rFonts w:eastAsia="Times New Roman" w:cs="Times New Roman"/>
                <w:color w:val="000000"/>
                <w:szCs w:val="24"/>
              </w:rPr>
            </w:pPr>
            <w:r>
              <w:rPr>
                <w:rFonts w:eastAsia="Times New Roman" w:cs="Times New Roman"/>
                <w:color w:val="000000"/>
                <w:szCs w:val="24"/>
              </w:rPr>
              <w:t>- O slabă posibilitate de a atrage fonduri de investiții din cauza unui număr mic de elevi în instituție;</w:t>
            </w:r>
          </w:p>
        </w:tc>
      </w:tr>
      <w:tr w:rsidR="00F27E69">
        <w:tc>
          <w:tcPr>
            <w:tcW w:w="5025" w:type="dxa"/>
          </w:tcPr>
          <w:p w:rsidR="00F27E69" w:rsidRDefault="002C0484">
            <w:pPr>
              <w:jc w:val="left"/>
              <w:rPr>
                <w:rFonts w:eastAsia="Times New Roman" w:cs="Times New Roman"/>
                <w:color w:val="000000"/>
                <w:szCs w:val="24"/>
              </w:rPr>
            </w:pPr>
            <w:r>
              <w:rPr>
                <w:rFonts w:eastAsia="Times New Roman" w:cs="Times New Roman"/>
                <w:color w:val="000000"/>
                <w:szCs w:val="24"/>
              </w:rPr>
              <w:t>Oportunități</w:t>
            </w:r>
          </w:p>
        </w:tc>
        <w:tc>
          <w:tcPr>
            <w:tcW w:w="4680" w:type="dxa"/>
          </w:tcPr>
          <w:p w:rsidR="00F27E69" w:rsidRDefault="002C0484">
            <w:pPr>
              <w:jc w:val="left"/>
              <w:rPr>
                <w:rFonts w:eastAsia="Times New Roman" w:cs="Times New Roman"/>
                <w:color w:val="000000"/>
                <w:szCs w:val="24"/>
              </w:rPr>
            </w:pPr>
            <w:r>
              <w:rPr>
                <w:rFonts w:eastAsia="Times New Roman" w:cs="Times New Roman"/>
                <w:color w:val="000000"/>
                <w:szCs w:val="24"/>
              </w:rPr>
              <w:t>Riscuri</w:t>
            </w:r>
          </w:p>
        </w:tc>
      </w:tr>
      <w:tr w:rsidR="00F27E69">
        <w:tc>
          <w:tcPr>
            <w:tcW w:w="5025" w:type="dxa"/>
          </w:tcPr>
          <w:p w:rsidR="00F27E69" w:rsidRDefault="002C0484">
            <w:pPr>
              <w:pBdr>
                <w:top w:val="nil"/>
                <w:left w:val="nil"/>
                <w:bottom w:val="nil"/>
                <w:right w:val="nil"/>
                <w:between w:val="nil"/>
              </w:pBdr>
              <w:tabs>
                <w:tab w:val="left" w:pos="709"/>
                <w:tab w:val="left" w:pos="342"/>
              </w:tabs>
              <w:jc w:val="left"/>
              <w:rPr>
                <w:rFonts w:eastAsia="Times New Roman" w:cs="Times New Roman"/>
                <w:color w:val="000000"/>
                <w:szCs w:val="24"/>
              </w:rPr>
            </w:pPr>
            <w:r>
              <w:rPr>
                <w:rFonts w:eastAsia="Times New Roman" w:cs="Times New Roman"/>
                <w:color w:val="000000"/>
                <w:szCs w:val="24"/>
              </w:rPr>
              <w:t xml:space="preserve">-Asigurarea posibilităţii de participare la activităţi de formare şi perfecţionare a profesorilor; </w:t>
            </w:r>
          </w:p>
          <w:p w:rsidR="00F27E69" w:rsidRDefault="002C0484">
            <w:pPr>
              <w:pBdr>
                <w:top w:val="nil"/>
                <w:left w:val="nil"/>
                <w:bottom w:val="nil"/>
                <w:right w:val="nil"/>
                <w:between w:val="nil"/>
              </w:pBdr>
              <w:tabs>
                <w:tab w:val="left" w:pos="709"/>
                <w:tab w:val="left" w:pos="342"/>
              </w:tabs>
              <w:jc w:val="left"/>
              <w:rPr>
                <w:rFonts w:eastAsia="Times New Roman" w:cs="Times New Roman"/>
                <w:color w:val="000000"/>
                <w:szCs w:val="24"/>
              </w:rPr>
            </w:pPr>
            <w:r>
              <w:rPr>
                <w:rFonts w:eastAsia="Times New Roman" w:cs="Times New Roman"/>
                <w:color w:val="000000"/>
                <w:szCs w:val="24"/>
              </w:rPr>
              <w:t>-Stimularea performanţelor profesorilor în activitatea cu elevii.</w:t>
            </w:r>
          </w:p>
          <w:p w:rsidR="00F27E69" w:rsidRDefault="002C0484">
            <w:pPr>
              <w:pBdr>
                <w:top w:val="nil"/>
                <w:left w:val="nil"/>
                <w:bottom w:val="nil"/>
                <w:right w:val="nil"/>
                <w:between w:val="nil"/>
              </w:pBdr>
              <w:tabs>
                <w:tab w:val="left" w:pos="709"/>
                <w:tab w:val="left" w:pos="342"/>
              </w:tabs>
              <w:jc w:val="left"/>
              <w:rPr>
                <w:rFonts w:eastAsia="Times New Roman" w:cs="Times New Roman"/>
                <w:color w:val="000000"/>
                <w:szCs w:val="24"/>
              </w:rPr>
            </w:pPr>
            <w:r>
              <w:rPr>
                <w:rFonts w:eastAsia="Times New Roman" w:cs="Times New Roman"/>
                <w:color w:val="000000"/>
                <w:szCs w:val="24"/>
              </w:rPr>
              <w:t xml:space="preserve">-Valorificarea relaţiilor cu partenerii educaţionali. </w:t>
            </w:r>
          </w:p>
          <w:p w:rsidR="00F27E69" w:rsidRDefault="002C0484">
            <w:pPr>
              <w:pBdr>
                <w:top w:val="nil"/>
                <w:left w:val="nil"/>
                <w:bottom w:val="nil"/>
                <w:right w:val="nil"/>
                <w:between w:val="nil"/>
              </w:pBdr>
              <w:tabs>
                <w:tab w:val="left" w:pos="709"/>
                <w:tab w:val="left" w:pos="342"/>
              </w:tabs>
              <w:jc w:val="left"/>
              <w:rPr>
                <w:rFonts w:eastAsia="Times New Roman" w:cs="Times New Roman"/>
                <w:color w:val="000000"/>
                <w:szCs w:val="24"/>
              </w:rPr>
            </w:pPr>
            <w:r>
              <w:rPr>
                <w:rFonts w:eastAsia="Times New Roman" w:cs="Times New Roman"/>
                <w:color w:val="000000"/>
                <w:szCs w:val="24"/>
              </w:rPr>
              <w:t>-Utilizarea mijloacelor şi instrumentelor TIC la toate disciplinele şcolare, la discreția profesorului.</w:t>
            </w:r>
          </w:p>
          <w:p w:rsidR="00F27E69" w:rsidRDefault="002C0484">
            <w:pPr>
              <w:pBdr>
                <w:top w:val="nil"/>
                <w:left w:val="nil"/>
                <w:bottom w:val="nil"/>
                <w:right w:val="nil"/>
                <w:between w:val="nil"/>
              </w:pBdr>
              <w:tabs>
                <w:tab w:val="left" w:pos="709"/>
                <w:tab w:val="left" w:pos="342"/>
              </w:tabs>
              <w:jc w:val="left"/>
              <w:rPr>
                <w:rFonts w:eastAsia="Times New Roman" w:cs="Times New Roman"/>
                <w:color w:val="000000"/>
                <w:szCs w:val="24"/>
              </w:rPr>
            </w:pPr>
            <w:r>
              <w:rPr>
                <w:rFonts w:eastAsia="Times New Roman" w:cs="Times New Roman"/>
                <w:color w:val="000000"/>
                <w:szCs w:val="24"/>
              </w:rPr>
              <w:t>-Cadru legal ce ar reglementa darea în arendă a spaţiilor disponibile pentru activitate antreprenorială.</w:t>
            </w:r>
          </w:p>
          <w:p w:rsidR="00F27E69" w:rsidRDefault="002C0484">
            <w:pPr>
              <w:pBdr>
                <w:top w:val="nil"/>
                <w:left w:val="nil"/>
                <w:bottom w:val="nil"/>
                <w:right w:val="nil"/>
                <w:between w:val="nil"/>
              </w:pBdr>
              <w:tabs>
                <w:tab w:val="left" w:pos="709"/>
                <w:tab w:val="left" w:pos="342"/>
              </w:tabs>
              <w:jc w:val="left"/>
              <w:rPr>
                <w:rFonts w:eastAsia="Times New Roman" w:cs="Times New Roman"/>
                <w:color w:val="000000"/>
                <w:szCs w:val="24"/>
              </w:rPr>
            </w:pPr>
            <w:r>
              <w:rPr>
                <w:rFonts w:eastAsia="Times New Roman" w:cs="Times New Roman"/>
                <w:color w:val="000000"/>
                <w:szCs w:val="24"/>
              </w:rPr>
              <w:t>-Îmbunătățirea bazei materiale a şcolii prin realizarea unor proiecte de dezvoltare instituţională;</w:t>
            </w:r>
          </w:p>
          <w:p w:rsidR="00F27E69" w:rsidRDefault="002C0484">
            <w:pPr>
              <w:pBdr>
                <w:top w:val="nil"/>
                <w:left w:val="nil"/>
                <w:bottom w:val="nil"/>
                <w:right w:val="nil"/>
                <w:between w:val="nil"/>
              </w:pBdr>
              <w:tabs>
                <w:tab w:val="left" w:pos="709"/>
                <w:tab w:val="left" w:pos="342"/>
              </w:tabs>
              <w:jc w:val="left"/>
              <w:rPr>
                <w:rFonts w:eastAsia="Times New Roman" w:cs="Times New Roman"/>
                <w:color w:val="000000"/>
                <w:szCs w:val="24"/>
              </w:rPr>
            </w:pPr>
            <w:r>
              <w:rPr>
                <w:rFonts w:eastAsia="Times New Roman" w:cs="Times New Roman"/>
                <w:color w:val="000000"/>
                <w:szCs w:val="24"/>
              </w:rPr>
              <w:t>-Granturi pentru dotarea atelierelor şcolare în vederea dezvoltării sistemului de instruire şi formare profesională.</w:t>
            </w:r>
          </w:p>
          <w:p w:rsidR="00F27E69" w:rsidRDefault="002C0484">
            <w:pPr>
              <w:pBdr>
                <w:top w:val="nil"/>
                <w:left w:val="nil"/>
                <w:bottom w:val="nil"/>
                <w:right w:val="nil"/>
                <w:between w:val="nil"/>
              </w:pBdr>
              <w:tabs>
                <w:tab w:val="left" w:pos="709"/>
                <w:tab w:val="left" w:pos="342"/>
              </w:tabs>
              <w:jc w:val="left"/>
              <w:rPr>
                <w:rFonts w:eastAsia="Times New Roman" w:cs="Times New Roman"/>
                <w:color w:val="000000"/>
                <w:szCs w:val="24"/>
              </w:rPr>
            </w:pPr>
            <w:r>
              <w:rPr>
                <w:rFonts w:eastAsia="Times New Roman" w:cs="Times New Roman"/>
                <w:color w:val="000000"/>
                <w:szCs w:val="24"/>
              </w:rPr>
              <w:t>-Responsabilitatea partenerilor educaţionali pentru crearea unui climat de siguranţă fizică şi psihică pentru elevi în comunitate şi şcoală.</w:t>
            </w:r>
          </w:p>
          <w:p w:rsidR="00F27E69" w:rsidRDefault="002C0484">
            <w:pPr>
              <w:pBdr>
                <w:top w:val="nil"/>
                <w:left w:val="nil"/>
                <w:bottom w:val="nil"/>
                <w:right w:val="nil"/>
                <w:between w:val="nil"/>
              </w:pBdr>
              <w:tabs>
                <w:tab w:val="left" w:pos="709"/>
                <w:tab w:val="left" w:pos="342"/>
              </w:tabs>
              <w:jc w:val="left"/>
              <w:rPr>
                <w:rFonts w:eastAsia="Times New Roman" w:cs="Times New Roman"/>
                <w:color w:val="000000"/>
                <w:szCs w:val="24"/>
              </w:rPr>
            </w:pPr>
            <w:r>
              <w:rPr>
                <w:rFonts w:eastAsia="Times New Roman" w:cs="Times New Roman"/>
                <w:color w:val="000000"/>
                <w:szCs w:val="24"/>
              </w:rPr>
              <w:lastRenderedPageBreak/>
              <w:t>-Participarea la webinare de formare profesională raționale, naţionale şi internaționale</w:t>
            </w:r>
          </w:p>
        </w:tc>
        <w:tc>
          <w:tcPr>
            <w:tcW w:w="4680" w:type="dxa"/>
          </w:tcPr>
          <w:p w:rsidR="00F27E69" w:rsidRDefault="002C0484">
            <w:pPr>
              <w:pBdr>
                <w:top w:val="nil"/>
                <w:left w:val="nil"/>
                <w:bottom w:val="nil"/>
                <w:right w:val="nil"/>
                <w:between w:val="nil"/>
              </w:pBdr>
              <w:tabs>
                <w:tab w:val="left" w:pos="709"/>
                <w:tab w:val="left" w:pos="326"/>
              </w:tabs>
              <w:jc w:val="left"/>
              <w:rPr>
                <w:rFonts w:eastAsia="Times New Roman" w:cs="Times New Roman"/>
                <w:color w:val="000000"/>
                <w:szCs w:val="24"/>
              </w:rPr>
            </w:pPr>
            <w:r>
              <w:rPr>
                <w:rFonts w:eastAsia="Times New Roman" w:cs="Times New Roman"/>
                <w:color w:val="000000"/>
                <w:szCs w:val="24"/>
              </w:rPr>
              <w:lastRenderedPageBreak/>
              <w:t xml:space="preserve">-Cadru legal imperfect în vederea responsabilizării părinţilor pentru copiii lor. </w:t>
            </w:r>
          </w:p>
          <w:p w:rsidR="00F27E69" w:rsidRDefault="002C0484">
            <w:pPr>
              <w:pBdr>
                <w:top w:val="nil"/>
                <w:left w:val="nil"/>
                <w:bottom w:val="nil"/>
                <w:right w:val="nil"/>
                <w:between w:val="nil"/>
              </w:pBdr>
              <w:tabs>
                <w:tab w:val="left" w:pos="709"/>
                <w:tab w:val="left" w:pos="326"/>
              </w:tabs>
              <w:jc w:val="left"/>
              <w:rPr>
                <w:rFonts w:eastAsia="Times New Roman" w:cs="Times New Roman"/>
                <w:color w:val="000000"/>
                <w:szCs w:val="24"/>
              </w:rPr>
            </w:pPr>
            <w:r>
              <w:rPr>
                <w:rFonts w:eastAsia="Times New Roman" w:cs="Times New Roman"/>
                <w:color w:val="000000"/>
                <w:szCs w:val="24"/>
              </w:rPr>
              <w:t xml:space="preserve">-Scăderea motivaţiei pentru studii. </w:t>
            </w:r>
          </w:p>
          <w:p w:rsidR="00F27E69" w:rsidRDefault="002C0484">
            <w:pPr>
              <w:pBdr>
                <w:top w:val="nil"/>
                <w:left w:val="nil"/>
                <w:bottom w:val="nil"/>
                <w:right w:val="nil"/>
                <w:between w:val="nil"/>
              </w:pBdr>
              <w:tabs>
                <w:tab w:val="left" w:pos="709"/>
                <w:tab w:val="left" w:pos="326"/>
              </w:tabs>
              <w:jc w:val="left"/>
              <w:rPr>
                <w:rFonts w:eastAsia="Times New Roman" w:cs="Times New Roman"/>
                <w:color w:val="000000"/>
                <w:szCs w:val="24"/>
              </w:rPr>
            </w:pPr>
            <w:r>
              <w:rPr>
                <w:rFonts w:eastAsia="Times New Roman" w:cs="Times New Roman"/>
                <w:color w:val="000000"/>
                <w:szCs w:val="24"/>
              </w:rPr>
              <w:t xml:space="preserve">-Reducerea în continuare a numărului de familii/copii vorbitoare în limba rusă. </w:t>
            </w:r>
          </w:p>
          <w:p w:rsidR="00F27E69" w:rsidRDefault="002C0484">
            <w:pPr>
              <w:pBdr>
                <w:top w:val="nil"/>
                <w:left w:val="nil"/>
                <w:bottom w:val="nil"/>
                <w:right w:val="nil"/>
                <w:between w:val="nil"/>
              </w:pBdr>
              <w:tabs>
                <w:tab w:val="left" w:pos="709"/>
                <w:tab w:val="left" w:pos="326"/>
              </w:tabs>
              <w:jc w:val="left"/>
              <w:rPr>
                <w:rFonts w:eastAsia="Times New Roman" w:cs="Times New Roman"/>
                <w:color w:val="000000"/>
                <w:szCs w:val="24"/>
              </w:rPr>
            </w:pPr>
            <w:r>
              <w:rPr>
                <w:rFonts w:eastAsia="Times New Roman" w:cs="Times New Roman"/>
                <w:color w:val="000000"/>
                <w:szCs w:val="24"/>
              </w:rPr>
              <w:t>-Scăderea interesului pentru profesia didactică, urmare a salarizării insuficiente</w:t>
            </w:r>
          </w:p>
          <w:p w:rsidR="00F27E69" w:rsidRDefault="002C0484">
            <w:pPr>
              <w:pBdr>
                <w:top w:val="nil"/>
                <w:left w:val="nil"/>
                <w:bottom w:val="nil"/>
                <w:right w:val="nil"/>
                <w:between w:val="nil"/>
              </w:pBdr>
              <w:tabs>
                <w:tab w:val="left" w:pos="709"/>
                <w:tab w:val="left" w:pos="326"/>
              </w:tabs>
              <w:jc w:val="left"/>
              <w:rPr>
                <w:rFonts w:eastAsia="Times New Roman" w:cs="Times New Roman"/>
                <w:color w:val="000000"/>
                <w:szCs w:val="24"/>
              </w:rPr>
            </w:pPr>
            <w:r>
              <w:rPr>
                <w:rFonts w:eastAsia="Times New Roman" w:cs="Times New Roman"/>
                <w:color w:val="000000"/>
                <w:szCs w:val="24"/>
              </w:rPr>
              <w:t>- Lipsa de interes şi de motivaţie pentru studii a unor elevi din familiile dezavantajoase;</w:t>
            </w:r>
          </w:p>
          <w:p w:rsidR="00F27E69" w:rsidRDefault="002C0484">
            <w:pPr>
              <w:pBdr>
                <w:top w:val="nil"/>
                <w:left w:val="nil"/>
                <w:bottom w:val="nil"/>
                <w:right w:val="nil"/>
                <w:between w:val="nil"/>
              </w:pBdr>
              <w:tabs>
                <w:tab w:val="left" w:pos="709"/>
                <w:tab w:val="left" w:pos="326"/>
              </w:tabs>
              <w:jc w:val="left"/>
              <w:rPr>
                <w:rFonts w:eastAsia="Times New Roman" w:cs="Times New Roman"/>
                <w:color w:val="000000"/>
                <w:szCs w:val="24"/>
              </w:rPr>
            </w:pPr>
            <w:r>
              <w:rPr>
                <w:rFonts w:eastAsia="Times New Roman" w:cs="Times New Roman"/>
                <w:color w:val="000000"/>
                <w:szCs w:val="24"/>
              </w:rPr>
              <w:t>- Implicarea insuficientă a unor părinţi în procesul instructiv-educativ;</w:t>
            </w:r>
          </w:p>
          <w:p w:rsidR="00F27E69" w:rsidRDefault="002C0484">
            <w:pPr>
              <w:pBdr>
                <w:top w:val="nil"/>
                <w:left w:val="nil"/>
                <w:bottom w:val="nil"/>
                <w:right w:val="nil"/>
                <w:between w:val="nil"/>
              </w:pBdr>
              <w:tabs>
                <w:tab w:val="left" w:pos="709"/>
                <w:tab w:val="left" w:pos="326"/>
              </w:tabs>
              <w:jc w:val="left"/>
              <w:rPr>
                <w:rFonts w:eastAsia="Times New Roman" w:cs="Times New Roman"/>
                <w:color w:val="000000"/>
                <w:szCs w:val="24"/>
              </w:rPr>
            </w:pPr>
            <w:r>
              <w:rPr>
                <w:rFonts w:eastAsia="Times New Roman" w:cs="Times New Roman"/>
                <w:color w:val="000000"/>
                <w:szCs w:val="24"/>
              </w:rPr>
              <w:t>-Interesul dirijat al elevilor şi părinţilor mai mult spre notare decât spre competenţe acumulate;</w:t>
            </w:r>
          </w:p>
          <w:p w:rsidR="00F27E69" w:rsidRDefault="002C0484">
            <w:pPr>
              <w:pBdr>
                <w:top w:val="nil"/>
                <w:left w:val="nil"/>
                <w:bottom w:val="nil"/>
                <w:right w:val="nil"/>
                <w:between w:val="nil"/>
              </w:pBdr>
              <w:tabs>
                <w:tab w:val="left" w:pos="709"/>
                <w:tab w:val="left" w:pos="326"/>
              </w:tabs>
              <w:jc w:val="left"/>
              <w:rPr>
                <w:rFonts w:eastAsia="Times New Roman" w:cs="Times New Roman"/>
                <w:color w:val="000000"/>
                <w:szCs w:val="24"/>
              </w:rPr>
            </w:pPr>
            <w:r>
              <w:rPr>
                <w:rFonts w:eastAsia="Times New Roman" w:cs="Times New Roman"/>
                <w:color w:val="000000"/>
                <w:szCs w:val="24"/>
              </w:rPr>
              <w:t>-Influența negativă în creştere a mediului şi societăţii asupra copilului.</w:t>
            </w:r>
          </w:p>
          <w:p w:rsidR="00F27E69" w:rsidRDefault="002C0484">
            <w:pPr>
              <w:pBdr>
                <w:top w:val="nil"/>
                <w:left w:val="nil"/>
                <w:bottom w:val="nil"/>
                <w:right w:val="nil"/>
                <w:between w:val="nil"/>
              </w:pBdr>
              <w:tabs>
                <w:tab w:val="left" w:pos="709"/>
                <w:tab w:val="left" w:pos="326"/>
              </w:tabs>
              <w:jc w:val="left"/>
              <w:rPr>
                <w:rFonts w:eastAsia="Times New Roman" w:cs="Times New Roman"/>
                <w:color w:val="000000"/>
                <w:szCs w:val="24"/>
              </w:rPr>
            </w:pPr>
            <w:r>
              <w:rPr>
                <w:rFonts w:eastAsia="Times New Roman" w:cs="Times New Roman"/>
                <w:color w:val="000000"/>
                <w:szCs w:val="24"/>
              </w:rPr>
              <w:t>-Creşterea costurilor de deservire şi întreţinere a edificiilor.</w:t>
            </w:r>
          </w:p>
          <w:p w:rsidR="00F27E69" w:rsidRDefault="002C0484">
            <w:pPr>
              <w:pBdr>
                <w:top w:val="nil"/>
                <w:left w:val="nil"/>
                <w:bottom w:val="nil"/>
                <w:right w:val="nil"/>
                <w:between w:val="nil"/>
              </w:pBdr>
              <w:tabs>
                <w:tab w:val="left" w:pos="709"/>
                <w:tab w:val="left" w:pos="326"/>
              </w:tabs>
              <w:jc w:val="left"/>
              <w:rPr>
                <w:rFonts w:eastAsia="Times New Roman" w:cs="Times New Roman"/>
                <w:color w:val="000000"/>
                <w:szCs w:val="24"/>
              </w:rPr>
            </w:pPr>
            <w:r>
              <w:rPr>
                <w:rFonts w:eastAsia="Times New Roman" w:cs="Times New Roman"/>
                <w:color w:val="000000"/>
                <w:szCs w:val="24"/>
              </w:rPr>
              <w:t>-Familiile copiilor nu sunt dotate cu mijloace TIC în aşa măsură că să se desfăşoare un învăţământ de calitate</w:t>
            </w:r>
          </w:p>
          <w:p w:rsidR="00F27E69" w:rsidRDefault="002C0484">
            <w:pPr>
              <w:pBdr>
                <w:top w:val="nil"/>
                <w:left w:val="nil"/>
                <w:bottom w:val="nil"/>
                <w:right w:val="nil"/>
                <w:between w:val="nil"/>
              </w:pBdr>
              <w:tabs>
                <w:tab w:val="left" w:pos="709"/>
                <w:tab w:val="left" w:pos="326"/>
              </w:tabs>
              <w:jc w:val="left"/>
              <w:rPr>
                <w:rFonts w:eastAsia="Times New Roman" w:cs="Times New Roman"/>
                <w:color w:val="000000"/>
                <w:szCs w:val="24"/>
              </w:rPr>
            </w:pPr>
            <w:r>
              <w:rPr>
                <w:rFonts w:eastAsia="Times New Roman" w:cs="Times New Roman"/>
                <w:color w:val="000000"/>
                <w:szCs w:val="24"/>
              </w:rPr>
              <w:lastRenderedPageBreak/>
              <w:t>-Supraşarja didactică a unor profesori ce duce la uzură fizică şi morală</w:t>
            </w:r>
          </w:p>
          <w:p w:rsidR="00F27E69" w:rsidRDefault="002C0484">
            <w:pPr>
              <w:pBdr>
                <w:top w:val="nil"/>
                <w:left w:val="nil"/>
                <w:bottom w:val="nil"/>
                <w:right w:val="nil"/>
                <w:between w:val="nil"/>
              </w:pBdr>
              <w:tabs>
                <w:tab w:val="left" w:pos="709"/>
                <w:tab w:val="left" w:pos="326"/>
              </w:tabs>
              <w:jc w:val="left"/>
              <w:rPr>
                <w:rFonts w:eastAsia="Times New Roman" w:cs="Times New Roman"/>
                <w:color w:val="000000"/>
                <w:szCs w:val="24"/>
              </w:rPr>
            </w:pPr>
            <w:r>
              <w:rPr>
                <w:rFonts w:eastAsia="Times New Roman" w:cs="Times New Roman"/>
                <w:color w:val="000000"/>
                <w:szCs w:val="24"/>
              </w:rPr>
              <w:t>-Şcoala online-o ameninţare pentru sănătatea cadrelor didactice şi a elevilor</w:t>
            </w:r>
          </w:p>
        </w:tc>
      </w:tr>
    </w:tbl>
    <w:p w:rsidR="00F27E69" w:rsidRDefault="00F27E69">
      <w:pPr>
        <w:jc w:val="left"/>
      </w:pPr>
    </w:p>
    <w:p w:rsidR="00F27E69" w:rsidRDefault="002C0484">
      <w:pPr>
        <w:jc w:val="left"/>
      </w:pPr>
      <w:r>
        <w:t xml:space="preserve">Tabel privind nivelul de realizare a standardelor </w:t>
      </w:r>
    </w:p>
    <w:tbl>
      <w:tblPr>
        <w:tblStyle w:val="affffffffffffffffffffff"/>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708"/>
        <w:gridCol w:w="992"/>
        <w:gridCol w:w="992"/>
        <w:gridCol w:w="993"/>
        <w:gridCol w:w="992"/>
        <w:gridCol w:w="992"/>
        <w:gridCol w:w="992"/>
        <w:gridCol w:w="992"/>
        <w:gridCol w:w="992"/>
      </w:tblGrid>
      <w:tr w:rsidR="00F27E69">
        <w:tc>
          <w:tcPr>
            <w:tcW w:w="993" w:type="dxa"/>
            <w:vMerge w:val="restart"/>
            <w:vAlign w:val="center"/>
          </w:tcPr>
          <w:p w:rsidR="00F27E69" w:rsidRDefault="002C0484">
            <w:pPr>
              <w:jc w:val="left"/>
              <w:rPr>
                <w:rFonts w:eastAsia="Times New Roman" w:cs="Times New Roman"/>
                <w:color w:val="000000"/>
                <w:szCs w:val="24"/>
              </w:rPr>
            </w:pPr>
            <w:r>
              <w:rPr>
                <w:rFonts w:eastAsia="Times New Roman" w:cs="Times New Roman"/>
                <w:color w:val="000000"/>
                <w:szCs w:val="24"/>
              </w:rPr>
              <w:t>Standard de calitate</w:t>
            </w:r>
          </w:p>
        </w:tc>
        <w:tc>
          <w:tcPr>
            <w:tcW w:w="708" w:type="dxa"/>
            <w:vMerge w:val="restart"/>
            <w:vAlign w:val="center"/>
          </w:tcPr>
          <w:p w:rsidR="00F27E69" w:rsidRDefault="002C0484">
            <w:pPr>
              <w:ind w:right="-111"/>
              <w:jc w:val="left"/>
              <w:rPr>
                <w:rFonts w:eastAsia="Times New Roman" w:cs="Times New Roman"/>
                <w:color w:val="000000"/>
                <w:szCs w:val="24"/>
              </w:rPr>
            </w:pPr>
            <w:r>
              <w:rPr>
                <w:rFonts w:eastAsia="Times New Roman" w:cs="Times New Roman"/>
                <w:color w:val="000000"/>
                <w:szCs w:val="24"/>
              </w:rPr>
              <w:t>Punctaj maxim *</w:t>
            </w:r>
          </w:p>
        </w:tc>
        <w:tc>
          <w:tcPr>
            <w:tcW w:w="1984" w:type="dxa"/>
            <w:gridSpan w:val="2"/>
          </w:tcPr>
          <w:p w:rsidR="00F27E69" w:rsidRDefault="002C0484">
            <w:pPr>
              <w:jc w:val="left"/>
              <w:rPr>
                <w:rFonts w:eastAsia="Times New Roman" w:cs="Times New Roman"/>
                <w:color w:val="000000"/>
                <w:szCs w:val="24"/>
              </w:rPr>
            </w:pPr>
            <w:r>
              <w:rPr>
                <w:rFonts w:eastAsia="Times New Roman" w:cs="Times New Roman"/>
                <w:color w:val="000000"/>
                <w:szCs w:val="24"/>
              </w:rPr>
              <w:t>Anul de studiu</w:t>
            </w:r>
          </w:p>
          <w:p w:rsidR="00F27E69" w:rsidRDefault="002C0484">
            <w:pPr>
              <w:jc w:val="left"/>
              <w:rPr>
                <w:rFonts w:eastAsia="Times New Roman" w:cs="Times New Roman"/>
                <w:color w:val="000000"/>
                <w:szCs w:val="24"/>
              </w:rPr>
            </w:pPr>
            <w:r>
              <w:rPr>
                <w:rFonts w:eastAsia="Times New Roman" w:cs="Times New Roman"/>
                <w:color w:val="000000"/>
                <w:szCs w:val="24"/>
              </w:rPr>
              <w:t>2020_-2021</w:t>
            </w:r>
          </w:p>
        </w:tc>
        <w:tc>
          <w:tcPr>
            <w:tcW w:w="1985" w:type="dxa"/>
            <w:gridSpan w:val="2"/>
          </w:tcPr>
          <w:p w:rsidR="00F27E69" w:rsidRDefault="002C0484">
            <w:pPr>
              <w:jc w:val="left"/>
              <w:rPr>
                <w:rFonts w:eastAsia="Times New Roman" w:cs="Times New Roman"/>
                <w:color w:val="000000"/>
                <w:szCs w:val="24"/>
              </w:rPr>
            </w:pPr>
            <w:r>
              <w:rPr>
                <w:rFonts w:eastAsia="Times New Roman" w:cs="Times New Roman"/>
                <w:color w:val="000000"/>
                <w:szCs w:val="24"/>
              </w:rPr>
              <w:t>Anul de studiu</w:t>
            </w:r>
          </w:p>
          <w:p w:rsidR="00F27E69" w:rsidRDefault="002C0484">
            <w:pPr>
              <w:jc w:val="left"/>
              <w:rPr>
                <w:rFonts w:eastAsia="Times New Roman" w:cs="Times New Roman"/>
                <w:color w:val="000000"/>
                <w:szCs w:val="24"/>
              </w:rPr>
            </w:pPr>
            <w:r>
              <w:rPr>
                <w:rFonts w:eastAsia="Times New Roman" w:cs="Times New Roman"/>
                <w:color w:val="000000"/>
                <w:szCs w:val="24"/>
              </w:rPr>
              <w:t>2021 - 2022</w:t>
            </w:r>
          </w:p>
        </w:tc>
        <w:tc>
          <w:tcPr>
            <w:tcW w:w="1984" w:type="dxa"/>
            <w:gridSpan w:val="2"/>
          </w:tcPr>
          <w:p w:rsidR="00F27E69" w:rsidRDefault="002C0484">
            <w:pPr>
              <w:jc w:val="left"/>
              <w:rPr>
                <w:rFonts w:eastAsia="Times New Roman" w:cs="Times New Roman"/>
                <w:color w:val="000000"/>
                <w:szCs w:val="24"/>
              </w:rPr>
            </w:pPr>
            <w:r>
              <w:rPr>
                <w:rFonts w:eastAsia="Times New Roman" w:cs="Times New Roman"/>
                <w:color w:val="000000"/>
                <w:szCs w:val="24"/>
              </w:rPr>
              <w:t>Anul de studiu</w:t>
            </w:r>
          </w:p>
          <w:p w:rsidR="00F27E69" w:rsidRDefault="002C0484">
            <w:pPr>
              <w:jc w:val="left"/>
              <w:rPr>
                <w:rFonts w:eastAsia="Times New Roman" w:cs="Times New Roman"/>
                <w:color w:val="000000"/>
                <w:szCs w:val="24"/>
              </w:rPr>
            </w:pPr>
            <w:r>
              <w:rPr>
                <w:rFonts w:eastAsia="Times New Roman" w:cs="Times New Roman"/>
                <w:color w:val="000000"/>
                <w:szCs w:val="24"/>
              </w:rPr>
              <w:t>20__-20__</w:t>
            </w:r>
          </w:p>
        </w:tc>
        <w:tc>
          <w:tcPr>
            <w:tcW w:w="1984" w:type="dxa"/>
            <w:gridSpan w:val="2"/>
          </w:tcPr>
          <w:p w:rsidR="00F27E69" w:rsidRDefault="002C0484">
            <w:pPr>
              <w:jc w:val="left"/>
              <w:rPr>
                <w:rFonts w:eastAsia="Times New Roman" w:cs="Times New Roman"/>
                <w:color w:val="000000"/>
                <w:szCs w:val="24"/>
              </w:rPr>
            </w:pPr>
            <w:r>
              <w:rPr>
                <w:rFonts w:eastAsia="Times New Roman" w:cs="Times New Roman"/>
                <w:color w:val="000000"/>
                <w:szCs w:val="24"/>
              </w:rPr>
              <w:t>Anul de studiu</w:t>
            </w:r>
          </w:p>
          <w:p w:rsidR="00F27E69" w:rsidRDefault="002C0484">
            <w:pPr>
              <w:jc w:val="left"/>
              <w:rPr>
                <w:rFonts w:eastAsia="Times New Roman" w:cs="Times New Roman"/>
                <w:color w:val="000000"/>
                <w:szCs w:val="24"/>
              </w:rPr>
            </w:pPr>
            <w:r>
              <w:rPr>
                <w:rFonts w:eastAsia="Times New Roman" w:cs="Times New Roman"/>
                <w:color w:val="000000"/>
                <w:szCs w:val="24"/>
              </w:rPr>
              <w:t>20__-20__</w:t>
            </w:r>
          </w:p>
          <w:p w:rsidR="00F27E69" w:rsidRDefault="00F27E69">
            <w:pPr>
              <w:jc w:val="left"/>
              <w:rPr>
                <w:rFonts w:eastAsia="Times New Roman" w:cs="Times New Roman"/>
                <w:b/>
                <w:color w:val="000000"/>
                <w:szCs w:val="24"/>
              </w:rPr>
            </w:pPr>
          </w:p>
        </w:tc>
      </w:tr>
      <w:tr w:rsidR="00F27E69">
        <w:tc>
          <w:tcPr>
            <w:tcW w:w="993" w:type="dxa"/>
            <w:vMerge/>
            <w:vAlign w:val="center"/>
          </w:tcPr>
          <w:p w:rsidR="00F27E69" w:rsidRDefault="00F27E69">
            <w:pPr>
              <w:widowControl w:val="0"/>
              <w:pBdr>
                <w:top w:val="nil"/>
                <w:left w:val="nil"/>
                <w:bottom w:val="nil"/>
                <w:right w:val="nil"/>
                <w:between w:val="nil"/>
              </w:pBdr>
              <w:spacing w:line="276" w:lineRule="auto"/>
              <w:jc w:val="left"/>
              <w:rPr>
                <w:rFonts w:eastAsia="Times New Roman" w:cs="Times New Roman"/>
                <w:b/>
                <w:color w:val="000000"/>
                <w:szCs w:val="24"/>
              </w:rPr>
            </w:pPr>
          </w:p>
        </w:tc>
        <w:tc>
          <w:tcPr>
            <w:tcW w:w="708" w:type="dxa"/>
            <w:vMerge/>
            <w:vAlign w:val="center"/>
          </w:tcPr>
          <w:p w:rsidR="00F27E69" w:rsidRDefault="00F27E69">
            <w:pPr>
              <w:widowControl w:val="0"/>
              <w:pBdr>
                <w:top w:val="nil"/>
                <w:left w:val="nil"/>
                <w:bottom w:val="nil"/>
                <w:right w:val="nil"/>
                <w:between w:val="nil"/>
              </w:pBdr>
              <w:spacing w:line="276" w:lineRule="auto"/>
              <w:jc w:val="left"/>
              <w:rPr>
                <w:rFonts w:eastAsia="Times New Roman" w:cs="Times New Roman"/>
                <w:b/>
                <w:color w:val="000000"/>
                <w:szCs w:val="24"/>
              </w:rPr>
            </w:pPr>
          </w:p>
        </w:tc>
        <w:tc>
          <w:tcPr>
            <w:tcW w:w="992" w:type="dxa"/>
          </w:tcPr>
          <w:p w:rsidR="00F27E69" w:rsidRDefault="002C0484">
            <w:pPr>
              <w:jc w:val="left"/>
              <w:rPr>
                <w:rFonts w:eastAsia="Times New Roman" w:cs="Times New Roman"/>
                <w:color w:val="000000"/>
                <w:szCs w:val="24"/>
              </w:rPr>
            </w:pPr>
            <w:r>
              <w:rPr>
                <w:rFonts w:eastAsia="Times New Roman" w:cs="Times New Roman"/>
                <w:color w:val="000000"/>
                <w:szCs w:val="24"/>
              </w:rPr>
              <w:t>Autoevaluare, puncte</w:t>
            </w:r>
          </w:p>
        </w:tc>
        <w:tc>
          <w:tcPr>
            <w:tcW w:w="992" w:type="dxa"/>
          </w:tcPr>
          <w:p w:rsidR="00F27E69" w:rsidRDefault="002C0484">
            <w:pPr>
              <w:jc w:val="left"/>
              <w:rPr>
                <w:rFonts w:eastAsia="Times New Roman" w:cs="Times New Roman"/>
                <w:color w:val="000000"/>
                <w:szCs w:val="24"/>
              </w:rPr>
            </w:pPr>
            <w:r>
              <w:rPr>
                <w:rFonts w:eastAsia="Times New Roman" w:cs="Times New Roman"/>
                <w:color w:val="000000"/>
                <w:szCs w:val="24"/>
              </w:rPr>
              <w:t>Nivel realizare, %</w:t>
            </w:r>
          </w:p>
        </w:tc>
        <w:tc>
          <w:tcPr>
            <w:tcW w:w="993" w:type="dxa"/>
          </w:tcPr>
          <w:p w:rsidR="00F27E69" w:rsidRDefault="002C0484">
            <w:pPr>
              <w:jc w:val="left"/>
              <w:rPr>
                <w:rFonts w:eastAsia="Times New Roman" w:cs="Times New Roman"/>
                <w:color w:val="000000"/>
                <w:szCs w:val="24"/>
              </w:rPr>
            </w:pPr>
            <w:r>
              <w:rPr>
                <w:rFonts w:eastAsia="Times New Roman" w:cs="Times New Roman"/>
                <w:color w:val="000000"/>
                <w:szCs w:val="24"/>
              </w:rPr>
              <w:t>Autoevaluare, puncte</w:t>
            </w:r>
          </w:p>
        </w:tc>
        <w:tc>
          <w:tcPr>
            <w:tcW w:w="992" w:type="dxa"/>
          </w:tcPr>
          <w:p w:rsidR="00F27E69" w:rsidRDefault="002C0484">
            <w:pPr>
              <w:jc w:val="left"/>
              <w:rPr>
                <w:rFonts w:eastAsia="Times New Roman" w:cs="Times New Roman"/>
                <w:color w:val="000000"/>
                <w:szCs w:val="24"/>
              </w:rPr>
            </w:pPr>
            <w:r>
              <w:rPr>
                <w:rFonts w:eastAsia="Times New Roman" w:cs="Times New Roman"/>
                <w:color w:val="000000"/>
                <w:szCs w:val="24"/>
              </w:rPr>
              <w:t>Nivel realizare, %</w:t>
            </w:r>
          </w:p>
        </w:tc>
        <w:tc>
          <w:tcPr>
            <w:tcW w:w="992" w:type="dxa"/>
          </w:tcPr>
          <w:p w:rsidR="00F27E69" w:rsidRDefault="002C0484">
            <w:pPr>
              <w:jc w:val="left"/>
              <w:rPr>
                <w:rFonts w:eastAsia="Times New Roman" w:cs="Times New Roman"/>
                <w:color w:val="000000"/>
                <w:szCs w:val="24"/>
              </w:rPr>
            </w:pPr>
            <w:r>
              <w:rPr>
                <w:rFonts w:eastAsia="Times New Roman" w:cs="Times New Roman"/>
                <w:color w:val="000000"/>
                <w:szCs w:val="24"/>
              </w:rPr>
              <w:t>Autoevaluare, puncte</w:t>
            </w:r>
          </w:p>
        </w:tc>
        <w:tc>
          <w:tcPr>
            <w:tcW w:w="992" w:type="dxa"/>
          </w:tcPr>
          <w:p w:rsidR="00F27E69" w:rsidRDefault="002C0484">
            <w:pPr>
              <w:jc w:val="left"/>
              <w:rPr>
                <w:rFonts w:eastAsia="Times New Roman" w:cs="Times New Roman"/>
                <w:color w:val="000000"/>
                <w:szCs w:val="24"/>
              </w:rPr>
            </w:pPr>
            <w:r>
              <w:rPr>
                <w:rFonts w:eastAsia="Times New Roman" w:cs="Times New Roman"/>
                <w:color w:val="000000"/>
                <w:szCs w:val="24"/>
              </w:rPr>
              <w:t>Nivel realizare, %</w:t>
            </w:r>
          </w:p>
        </w:tc>
        <w:tc>
          <w:tcPr>
            <w:tcW w:w="992" w:type="dxa"/>
          </w:tcPr>
          <w:p w:rsidR="00F27E69" w:rsidRDefault="002C0484">
            <w:pPr>
              <w:jc w:val="left"/>
              <w:rPr>
                <w:rFonts w:eastAsia="Times New Roman" w:cs="Times New Roman"/>
                <w:color w:val="000000"/>
                <w:szCs w:val="24"/>
              </w:rPr>
            </w:pPr>
            <w:r>
              <w:rPr>
                <w:rFonts w:eastAsia="Times New Roman" w:cs="Times New Roman"/>
                <w:color w:val="000000"/>
                <w:szCs w:val="24"/>
              </w:rPr>
              <w:t>Autoevaluare, puncte</w:t>
            </w:r>
          </w:p>
        </w:tc>
        <w:tc>
          <w:tcPr>
            <w:tcW w:w="992" w:type="dxa"/>
          </w:tcPr>
          <w:p w:rsidR="00F27E69" w:rsidRDefault="002C0484">
            <w:pPr>
              <w:jc w:val="left"/>
              <w:rPr>
                <w:rFonts w:eastAsia="Times New Roman" w:cs="Times New Roman"/>
                <w:color w:val="000000"/>
                <w:szCs w:val="24"/>
              </w:rPr>
            </w:pPr>
            <w:r>
              <w:rPr>
                <w:rFonts w:eastAsia="Times New Roman" w:cs="Times New Roman"/>
                <w:color w:val="000000"/>
                <w:szCs w:val="24"/>
              </w:rPr>
              <w:t>Nivel realizare, %</w:t>
            </w:r>
          </w:p>
        </w:tc>
      </w:tr>
      <w:tr w:rsidR="00F27E69">
        <w:tc>
          <w:tcPr>
            <w:tcW w:w="993" w:type="dxa"/>
          </w:tcPr>
          <w:p w:rsidR="00F27E69" w:rsidRDefault="002C0484">
            <w:pPr>
              <w:jc w:val="left"/>
              <w:rPr>
                <w:rFonts w:eastAsia="Times New Roman" w:cs="Times New Roman"/>
                <w:color w:val="000000"/>
                <w:szCs w:val="24"/>
              </w:rPr>
            </w:pPr>
            <w:r>
              <w:rPr>
                <w:rFonts w:eastAsia="Times New Roman" w:cs="Times New Roman"/>
                <w:color w:val="000000"/>
                <w:szCs w:val="24"/>
              </w:rPr>
              <w:t>1.1</w:t>
            </w:r>
          </w:p>
        </w:tc>
        <w:tc>
          <w:tcPr>
            <w:tcW w:w="708" w:type="dxa"/>
          </w:tcPr>
          <w:p w:rsidR="00F27E69" w:rsidRDefault="002C0484">
            <w:pPr>
              <w:jc w:val="left"/>
              <w:rPr>
                <w:rFonts w:eastAsia="Times New Roman" w:cs="Times New Roman"/>
                <w:color w:val="000000"/>
                <w:szCs w:val="24"/>
              </w:rPr>
            </w:pPr>
            <w:r>
              <w:rPr>
                <w:rFonts w:eastAsia="Times New Roman" w:cs="Times New Roman"/>
                <w:color w:val="000000"/>
                <w:szCs w:val="24"/>
              </w:rPr>
              <w:t>10</w:t>
            </w:r>
          </w:p>
        </w:tc>
        <w:tc>
          <w:tcPr>
            <w:tcW w:w="992" w:type="dxa"/>
          </w:tcPr>
          <w:p w:rsidR="00F27E69" w:rsidRDefault="002C0484">
            <w:pPr>
              <w:jc w:val="left"/>
              <w:rPr>
                <w:rFonts w:eastAsia="Times New Roman" w:cs="Times New Roman"/>
                <w:color w:val="000000"/>
                <w:szCs w:val="24"/>
              </w:rPr>
            </w:pPr>
            <w:r>
              <w:rPr>
                <w:rFonts w:eastAsia="Times New Roman" w:cs="Times New Roman"/>
                <w:color w:val="000000"/>
                <w:szCs w:val="24"/>
              </w:rPr>
              <w:t>7,75</w:t>
            </w:r>
          </w:p>
        </w:tc>
        <w:tc>
          <w:tcPr>
            <w:tcW w:w="992" w:type="dxa"/>
          </w:tcPr>
          <w:p w:rsidR="00F27E69" w:rsidRDefault="002C0484">
            <w:pPr>
              <w:jc w:val="left"/>
              <w:rPr>
                <w:rFonts w:eastAsia="Times New Roman" w:cs="Times New Roman"/>
                <w:color w:val="000000"/>
                <w:szCs w:val="24"/>
              </w:rPr>
            </w:pPr>
            <w:r>
              <w:rPr>
                <w:rFonts w:eastAsia="Times New Roman" w:cs="Times New Roman"/>
                <w:color w:val="000000"/>
                <w:szCs w:val="24"/>
              </w:rPr>
              <w:t>77.5</w:t>
            </w:r>
          </w:p>
        </w:tc>
        <w:tc>
          <w:tcPr>
            <w:tcW w:w="993" w:type="dxa"/>
          </w:tcPr>
          <w:p w:rsidR="00F27E69" w:rsidRDefault="002C0484" w:rsidP="002037D0">
            <w:pPr>
              <w:jc w:val="left"/>
              <w:rPr>
                <w:rFonts w:eastAsia="Times New Roman" w:cs="Times New Roman"/>
                <w:color w:val="000000"/>
                <w:szCs w:val="24"/>
              </w:rPr>
            </w:pPr>
            <w:r>
              <w:rPr>
                <w:rFonts w:eastAsia="Times New Roman" w:cs="Times New Roman"/>
                <w:color w:val="000000"/>
                <w:szCs w:val="24"/>
              </w:rPr>
              <w:t>8,</w:t>
            </w:r>
            <w:r w:rsidR="002D7A9B">
              <w:rPr>
                <w:rFonts w:eastAsia="Times New Roman" w:cs="Times New Roman"/>
                <w:color w:val="000000"/>
                <w:szCs w:val="24"/>
              </w:rPr>
              <w:t>0</w:t>
            </w:r>
            <w:r w:rsidR="002037D0">
              <w:rPr>
                <w:rFonts w:eastAsia="Times New Roman" w:cs="Times New Roman"/>
                <w:color w:val="000000"/>
                <w:szCs w:val="24"/>
              </w:rPr>
              <w:t>0</w:t>
            </w:r>
          </w:p>
        </w:tc>
        <w:tc>
          <w:tcPr>
            <w:tcW w:w="992" w:type="dxa"/>
          </w:tcPr>
          <w:p w:rsidR="00F27E69" w:rsidRDefault="00C2097E">
            <w:pPr>
              <w:jc w:val="left"/>
              <w:rPr>
                <w:rFonts w:eastAsia="Times New Roman" w:cs="Times New Roman"/>
                <w:color w:val="000000"/>
                <w:szCs w:val="24"/>
              </w:rPr>
            </w:pPr>
            <w:r>
              <w:rPr>
                <w:rFonts w:eastAsia="Times New Roman" w:cs="Times New Roman"/>
                <w:color w:val="000000"/>
                <w:szCs w:val="24"/>
              </w:rPr>
              <w:t>80,0</w:t>
            </w:r>
          </w:p>
        </w:tc>
        <w:tc>
          <w:tcPr>
            <w:tcW w:w="992" w:type="dxa"/>
          </w:tcPr>
          <w:p w:rsidR="00F27E69" w:rsidRDefault="00F27E69">
            <w:pPr>
              <w:jc w:val="left"/>
              <w:rPr>
                <w:rFonts w:eastAsia="Times New Roman" w:cs="Times New Roman"/>
                <w:color w:val="000000"/>
                <w:szCs w:val="24"/>
              </w:rPr>
            </w:pPr>
          </w:p>
        </w:tc>
        <w:tc>
          <w:tcPr>
            <w:tcW w:w="992" w:type="dxa"/>
          </w:tcPr>
          <w:p w:rsidR="00F27E69" w:rsidRDefault="00F27E69">
            <w:pPr>
              <w:jc w:val="left"/>
              <w:rPr>
                <w:rFonts w:eastAsia="Times New Roman" w:cs="Times New Roman"/>
                <w:color w:val="000000"/>
                <w:szCs w:val="24"/>
              </w:rPr>
            </w:pPr>
          </w:p>
        </w:tc>
        <w:tc>
          <w:tcPr>
            <w:tcW w:w="992" w:type="dxa"/>
          </w:tcPr>
          <w:p w:rsidR="00F27E69" w:rsidRDefault="00F27E69">
            <w:pPr>
              <w:jc w:val="left"/>
              <w:rPr>
                <w:rFonts w:eastAsia="Times New Roman" w:cs="Times New Roman"/>
                <w:color w:val="000000"/>
                <w:szCs w:val="24"/>
              </w:rPr>
            </w:pPr>
          </w:p>
        </w:tc>
        <w:tc>
          <w:tcPr>
            <w:tcW w:w="992" w:type="dxa"/>
          </w:tcPr>
          <w:p w:rsidR="00F27E69" w:rsidRDefault="00F27E69">
            <w:pPr>
              <w:jc w:val="left"/>
              <w:rPr>
                <w:rFonts w:eastAsia="Times New Roman" w:cs="Times New Roman"/>
                <w:color w:val="000000"/>
                <w:szCs w:val="24"/>
              </w:rPr>
            </w:pPr>
          </w:p>
        </w:tc>
      </w:tr>
      <w:tr w:rsidR="00F27E69">
        <w:tc>
          <w:tcPr>
            <w:tcW w:w="993" w:type="dxa"/>
          </w:tcPr>
          <w:p w:rsidR="00F27E69" w:rsidRDefault="002C0484">
            <w:pPr>
              <w:jc w:val="left"/>
              <w:rPr>
                <w:rFonts w:eastAsia="Times New Roman" w:cs="Times New Roman"/>
                <w:color w:val="000000"/>
                <w:szCs w:val="24"/>
              </w:rPr>
            </w:pPr>
            <w:r>
              <w:rPr>
                <w:rFonts w:eastAsia="Times New Roman" w:cs="Times New Roman"/>
                <w:color w:val="000000"/>
                <w:szCs w:val="24"/>
              </w:rPr>
              <w:t>1.2</w:t>
            </w:r>
          </w:p>
        </w:tc>
        <w:tc>
          <w:tcPr>
            <w:tcW w:w="708" w:type="dxa"/>
          </w:tcPr>
          <w:p w:rsidR="00F27E69" w:rsidRDefault="002C0484">
            <w:pPr>
              <w:jc w:val="left"/>
              <w:rPr>
                <w:rFonts w:eastAsia="Times New Roman" w:cs="Times New Roman"/>
                <w:color w:val="000000"/>
                <w:szCs w:val="24"/>
              </w:rPr>
            </w:pPr>
            <w:r>
              <w:rPr>
                <w:rFonts w:eastAsia="Times New Roman" w:cs="Times New Roman"/>
                <w:color w:val="000000"/>
                <w:szCs w:val="24"/>
              </w:rPr>
              <w:t>5</w:t>
            </w:r>
          </w:p>
        </w:tc>
        <w:tc>
          <w:tcPr>
            <w:tcW w:w="992" w:type="dxa"/>
          </w:tcPr>
          <w:p w:rsidR="00F27E69" w:rsidRDefault="002C0484">
            <w:pPr>
              <w:jc w:val="left"/>
              <w:rPr>
                <w:rFonts w:eastAsia="Times New Roman" w:cs="Times New Roman"/>
                <w:color w:val="000000"/>
                <w:szCs w:val="24"/>
              </w:rPr>
            </w:pPr>
            <w:r>
              <w:rPr>
                <w:rFonts w:eastAsia="Times New Roman" w:cs="Times New Roman"/>
                <w:color w:val="000000"/>
                <w:szCs w:val="24"/>
              </w:rPr>
              <w:t>4,25</w:t>
            </w:r>
          </w:p>
        </w:tc>
        <w:tc>
          <w:tcPr>
            <w:tcW w:w="992" w:type="dxa"/>
          </w:tcPr>
          <w:p w:rsidR="00F27E69" w:rsidRDefault="002C0484">
            <w:pPr>
              <w:jc w:val="left"/>
              <w:rPr>
                <w:rFonts w:eastAsia="Times New Roman" w:cs="Times New Roman"/>
                <w:color w:val="000000"/>
                <w:szCs w:val="24"/>
              </w:rPr>
            </w:pPr>
            <w:r>
              <w:rPr>
                <w:rFonts w:eastAsia="Times New Roman" w:cs="Times New Roman"/>
                <w:color w:val="000000"/>
                <w:szCs w:val="24"/>
              </w:rPr>
              <w:t>85</w:t>
            </w:r>
          </w:p>
        </w:tc>
        <w:tc>
          <w:tcPr>
            <w:tcW w:w="993" w:type="dxa"/>
          </w:tcPr>
          <w:p w:rsidR="00F27E69" w:rsidRDefault="002C0484" w:rsidP="002D7A9B">
            <w:pPr>
              <w:jc w:val="left"/>
              <w:rPr>
                <w:rFonts w:eastAsia="Times New Roman" w:cs="Times New Roman"/>
                <w:color w:val="000000"/>
                <w:szCs w:val="24"/>
              </w:rPr>
            </w:pPr>
            <w:r>
              <w:rPr>
                <w:rFonts w:eastAsia="Times New Roman" w:cs="Times New Roman"/>
                <w:color w:val="000000"/>
                <w:szCs w:val="24"/>
              </w:rPr>
              <w:t>4,</w:t>
            </w:r>
            <w:r w:rsidR="002D7A9B">
              <w:rPr>
                <w:rFonts w:eastAsia="Times New Roman" w:cs="Times New Roman"/>
                <w:color w:val="000000"/>
                <w:szCs w:val="24"/>
              </w:rPr>
              <w:t>2</w:t>
            </w:r>
            <w:r>
              <w:rPr>
                <w:rFonts w:eastAsia="Times New Roman" w:cs="Times New Roman"/>
                <w:color w:val="000000"/>
                <w:szCs w:val="24"/>
              </w:rPr>
              <w:t>5</w:t>
            </w:r>
          </w:p>
        </w:tc>
        <w:tc>
          <w:tcPr>
            <w:tcW w:w="992" w:type="dxa"/>
          </w:tcPr>
          <w:p w:rsidR="00F27E69" w:rsidRDefault="00C2097E">
            <w:pPr>
              <w:jc w:val="left"/>
              <w:rPr>
                <w:rFonts w:eastAsia="Times New Roman" w:cs="Times New Roman"/>
                <w:color w:val="000000"/>
                <w:szCs w:val="24"/>
              </w:rPr>
            </w:pPr>
            <w:r>
              <w:rPr>
                <w:rFonts w:eastAsia="Times New Roman" w:cs="Times New Roman"/>
                <w:color w:val="000000"/>
                <w:szCs w:val="24"/>
              </w:rPr>
              <w:t>85</w:t>
            </w:r>
          </w:p>
        </w:tc>
        <w:tc>
          <w:tcPr>
            <w:tcW w:w="992" w:type="dxa"/>
          </w:tcPr>
          <w:p w:rsidR="00F27E69" w:rsidRDefault="00F27E69">
            <w:pPr>
              <w:jc w:val="left"/>
              <w:rPr>
                <w:rFonts w:eastAsia="Times New Roman" w:cs="Times New Roman"/>
                <w:color w:val="000000"/>
                <w:szCs w:val="24"/>
              </w:rPr>
            </w:pPr>
          </w:p>
        </w:tc>
        <w:tc>
          <w:tcPr>
            <w:tcW w:w="992" w:type="dxa"/>
          </w:tcPr>
          <w:p w:rsidR="00F27E69" w:rsidRDefault="00F27E69">
            <w:pPr>
              <w:jc w:val="left"/>
              <w:rPr>
                <w:rFonts w:eastAsia="Times New Roman" w:cs="Times New Roman"/>
                <w:color w:val="000000"/>
                <w:szCs w:val="24"/>
              </w:rPr>
            </w:pPr>
          </w:p>
        </w:tc>
        <w:tc>
          <w:tcPr>
            <w:tcW w:w="992" w:type="dxa"/>
          </w:tcPr>
          <w:p w:rsidR="00F27E69" w:rsidRDefault="00F27E69">
            <w:pPr>
              <w:jc w:val="left"/>
              <w:rPr>
                <w:rFonts w:eastAsia="Times New Roman" w:cs="Times New Roman"/>
                <w:color w:val="000000"/>
                <w:szCs w:val="24"/>
              </w:rPr>
            </w:pPr>
          </w:p>
        </w:tc>
        <w:tc>
          <w:tcPr>
            <w:tcW w:w="992" w:type="dxa"/>
          </w:tcPr>
          <w:p w:rsidR="00F27E69" w:rsidRDefault="00F27E69">
            <w:pPr>
              <w:jc w:val="left"/>
              <w:rPr>
                <w:rFonts w:eastAsia="Times New Roman" w:cs="Times New Roman"/>
                <w:color w:val="000000"/>
                <w:szCs w:val="24"/>
              </w:rPr>
            </w:pPr>
          </w:p>
        </w:tc>
      </w:tr>
      <w:tr w:rsidR="00F27E69">
        <w:tc>
          <w:tcPr>
            <w:tcW w:w="993" w:type="dxa"/>
          </w:tcPr>
          <w:p w:rsidR="00F27E69" w:rsidRDefault="002C0484">
            <w:pPr>
              <w:jc w:val="left"/>
              <w:rPr>
                <w:rFonts w:eastAsia="Times New Roman" w:cs="Times New Roman"/>
                <w:color w:val="000000"/>
                <w:szCs w:val="24"/>
              </w:rPr>
            </w:pPr>
            <w:r>
              <w:rPr>
                <w:rFonts w:eastAsia="Times New Roman" w:cs="Times New Roman"/>
                <w:color w:val="000000"/>
                <w:szCs w:val="24"/>
              </w:rPr>
              <w:t>1.3</w:t>
            </w:r>
          </w:p>
        </w:tc>
        <w:tc>
          <w:tcPr>
            <w:tcW w:w="708" w:type="dxa"/>
          </w:tcPr>
          <w:p w:rsidR="00F27E69" w:rsidRDefault="002C0484">
            <w:pPr>
              <w:jc w:val="left"/>
              <w:rPr>
                <w:rFonts w:eastAsia="Times New Roman" w:cs="Times New Roman"/>
                <w:color w:val="000000"/>
                <w:szCs w:val="24"/>
              </w:rPr>
            </w:pPr>
            <w:r>
              <w:rPr>
                <w:rFonts w:eastAsia="Times New Roman" w:cs="Times New Roman"/>
                <w:color w:val="000000"/>
                <w:szCs w:val="24"/>
              </w:rPr>
              <w:t>5</w:t>
            </w:r>
          </w:p>
        </w:tc>
        <w:tc>
          <w:tcPr>
            <w:tcW w:w="992" w:type="dxa"/>
          </w:tcPr>
          <w:p w:rsidR="00F27E69" w:rsidRDefault="002C0484">
            <w:pPr>
              <w:jc w:val="left"/>
              <w:rPr>
                <w:rFonts w:eastAsia="Times New Roman" w:cs="Times New Roman"/>
                <w:color w:val="000000"/>
                <w:szCs w:val="24"/>
              </w:rPr>
            </w:pPr>
            <w:r>
              <w:rPr>
                <w:rFonts w:eastAsia="Times New Roman" w:cs="Times New Roman"/>
                <w:color w:val="000000"/>
                <w:szCs w:val="24"/>
              </w:rPr>
              <w:t>4.25</w:t>
            </w:r>
          </w:p>
        </w:tc>
        <w:tc>
          <w:tcPr>
            <w:tcW w:w="992" w:type="dxa"/>
          </w:tcPr>
          <w:p w:rsidR="00F27E69" w:rsidRDefault="002C0484">
            <w:pPr>
              <w:jc w:val="left"/>
              <w:rPr>
                <w:rFonts w:eastAsia="Times New Roman" w:cs="Times New Roman"/>
                <w:color w:val="000000"/>
                <w:szCs w:val="24"/>
              </w:rPr>
            </w:pPr>
            <w:r>
              <w:rPr>
                <w:rFonts w:eastAsia="Times New Roman" w:cs="Times New Roman"/>
                <w:color w:val="000000"/>
                <w:szCs w:val="24"/>
              </w:rPr>
              <w:t>85</w:t>
            </w:r>
          </w:p>
        </w:tc>
        <w:tc>
          <w:tcPr>
            <w:tcW w:w="993" w:type="dxa"/>
          </w:tcPr>
          <w:p w:rsidR="00F27E69" w:rsidRDefault="002C0484" w:rsidP="002D7A9B">
            <w:pPr>
              <w:jc w:val="left"/>
              <w:rPr>
                <w:rFonts w:eastAsia="Times New Roman" w:cs="Times New Roman"/>
                <w:color w:val="000000"/>
                <w:szCs w:val="24"/>
              </w:rPr>
            </w:pPr>
            <w:r>
              <w:rPr>
                <w:rFonts w:eastAsia="Times New Roman" w:cs="Times New Roman"/>
                <w:color w:val="000000"/>
                <w:szCs w:val="24"/>
              </w:rPr>
              <w:t>4,</w:t>
            </w:r>
            <w:r w:rsidR="002D7A9B">
              <w:rPr>
                <w:rFonts w:eastAsia="Times New Roman" w:cs="Times New Roman"/>
                <w:color w:val="000000"/>
                <w:szCs w:val="24"/>
              </w:rPr>
              <w:t>50</w:t>
            </w:r>
          </w:p>
        </w:tc>
        <w:tc>
          <w:tcPr>
            <w:tcW w:w="992" w:type="dxa"/>
          </w:tcPr>
          <w:p w:rsidR="00F27E69" w:rsidRDefault="00C2097E">
            <w:pPr>
              <w:jc w:val="left"/>
              <w:rPr>
                <w:rFonts w:eastAsia="Times New Roman" w:cs="Times New Roman"/>
                <w:color w:val="000000"/>
                <w:szCs w:val="24"/>
              </w:rPr>
            </w:pPr>
            <w:r>
              <w:rPr>
                <w:rFonts w:eastAsia="Times New Roman" w:cs="Times New Roman"/>
                <w:color w:val="000000"/>
                <w:szCs w:val="24"/>
              </w:rPr>
              <w:t>85</w:t>
            </w:r>
          </w:p>
        </w:tc>
        <w:tc>
          <w:tcPr>
            <w:tcW w:w="992" w:type="dxa"/>
          </w:tcPr>
          <w:p w:rsidR="00F27E69" w:rsidRDefault="00F27E69">
            <w:pPr>
              <w:jc w:val="left"/>
              <w:rPr>
                <w:rFonts w:eastAsia="Times New Roman" w:cs="Times New Roman"/>
                <w:color w:val="000000"/>
                <w:szCs w:val="24"/>
              </w:rPr>
            </w:pPr>
          </w:p>
        </w:tc>
        <w:tc>
          <w:tcPr>
            <w:tcW w:w="992" w:type="dxa"/>
          </w:tcPr>
          <w:p w:rsidR="00F27E69" w:rsidRDefault="00F27E69">
            <w:pPr>
              <w:jc w:val="left"/>
              <w:rPr>
                <w:rFonts w:eastAsia="Times New Roman" w:cs="Times New Roman"/>
                <w:color w:val="000000"/>
                <w:szCs w:val="24"/>
              </w:rPr>
            </w:pPr>
          </w:p>
        </w:tc>
        <w:tc>
          <w:tcPr>
            <w:tcW w:w="992" w:type="dxa"/>
          </w:tcPr>
          <w:p w:rsidR="00F27E69" w:rsidRDefault="00F27E69">
            <w:pPr>
              <w:jc w:val="left"/>
              <w:rPr>
                <w:rFonts w:eastAsia="Times New Roman" w:cs="Times New Roman"/>
                <w:color w:val="000000"/>
                <w:szCs w:val="24"/>
              </w:rPr>
            </w:pPr>
          </w:p>
        </w:tc>
        <w:tc>
          <w:tcPr>
            <w:tcW w:w="992" w:type="dxa"/>
          </w:tcPr>
          <w:p w:rsidR="00F27E69" w:rsidRDefault="00F27E69">
            <w:pPr>
              <w:jc w:val="left"/>
              <w:rPr>
                <w:rFonts w:eastAsia="Times New Roman" w:cs="Times New Roman"/>
                <w:color w:val="000000"/>
                <w:szCs w:val="24"/>
              </w:rPr>
            </w:pPr>
          </w:p>
        </w:tc>
      </w:tr>
      <w:tr w:rsidR="00F27E69">
        <w:tc>
          <w:tcPr>
            <w:tcW w:w="993" w:type="dxa"/>
          </w:tcPr>
          <w:p w:rsidR="00F27E69" w:rsidRDefault="002C0484">
            <w:pPr>
              <w:jc w:val="left"/>
              <w:rPr>
                <w:rFonts w:eastAsia="Times New Roman" w:cs="Times New Roman"/>
                <w:color w:val="000000"/>
                <w:szCs w:val="24"/>
              </w:rPr>
            </w:pPr>
            <w:r>
              <w:rPr>
                <w:rFonts w:eastAsia="Times New Roman" w:cs="Times New Roman"/>
                <w:color w:val="000000"/>
                <w:szCs w:val="24"/>
              </w:rPr>
              <w:t>2.1</w:t>
            </w:r>
          </w:p>
        </w:tc>
        <w:tc>
          <w:tcPr>
            <w:tcW w:w="708" w:type="dxa"/>
          </w:tcPr>
          <w:p w:rsidR="00F27E69" w:rsidRDefault="002C0484">
            <w:pPr>
              <w:jc w:val="left"/>
              <w:rPr>
                <w:rFonts w:eastAsia="Times New Roman" w:cs="Times New Roman"/>
                <w:color w:val="000000"/>
                <w:szCs w:val="24"/>
              </w:rPr>
            </w:pPr>
            <w:r>
              <w:rPr>
                <w:rFonts w:eastAsia="Times New Roman" w:cs="Times New Roman"/>
                <w:color w:val="000000"/>
                <w:szCs w:val="24"/>
              </w:rPr>
              <w:t>6</w:t>
            </w:r>
          </w:p>
        </w:tc>
        <w:tc>
          <w:tcPr>
            <w:tcW w:w="992" w:type="dxa"/>
          </w:tcPr>
          <w:p w:rsidR="00F27E69" w:rsidRDefault="002C0484">
            <w:pPr>
              <w:jc w:val="left"/>
              <w:rPr>
                <w:rFonts w:eastAsia="Times New Roman" w:cs="Times New Roman"/>
                <w:color w:val="000000"/>
                <w:szCs w:val="24"/>
              </w:rPr>
            </w:pPr>
            <w:r>
              <w:rPr>
                <w:rFonts w:eastAsia="Times New Roman" w:cs="Times New Roman"/>
                <w:color w:val="000000"/>
                <w:szCs w:val="24"/>
              </w:rPr>
              <w:t>3,25</w:t>
            </w:r>
          </w:p>
        </w:tc>
        <w:tc>
          <w:tcPr>
            <w:tcW w:w="992" w:type="dxa"/>
          </w:tcPr>
          <w:p w:rsidR="00F27E69" w:rsidRDefault="002C0484">
            <w:pPr>
              <w:jc w:val="left"/>
              <w:rPr>
                <w:rFonts w:eastAsia="Times New Roman" w:cs="Times New Roman"/>
                <w:color w:val="000000"/>
                <w:szCs w:val="24"/>
              </w:rPr>
            </w:pPr>
            <w:r>
              <w:rPr>
                <w:rFonts w:eastAsia="Times New Roman" w:cs="Times New Roman"/>
                <w:color w:val="000000"/>
                <w:szCs w:val="24"/>
              </w:rPr>
              <w:t>54.16</w:t>
            </w:r>
          </w:p>
        </w:tc>
        <w:tc>
          <w:tcPr>
            <w:tcW w:w="993" w:type="dxa"/>
          </w:tcPr>
          <w:p w:rsidR="00F27E69" w:rsidRDefault="002C0484">
            <w:pPr>
              <w:jc w:val="left"/>
              <w:rPr>
                <w:rFonts w:eastAsia="Times New Roman" w:cs="Times New Roman"/>
                <w:color w:val="000000"/>
                <w:szCs w:val="24"/>
              </w:rPr>
            </w:pPr>
            <w:r>
              <w:rPr>
                <w:rFonts w:eastAsia="Times New Roman" w:cs="Times New Roman"/>
                <w:color w:val="000000"/>
                <w:szCs w:val="24"/>
              </w:rPr>
              <w:t>5,00</w:t>
            </w:r>
          </w:p>
        </w:tc>
        <w:tc>
          <w:tcPr>
            <w:tcW w:w="992" w:type="dxa"/>
          </w:tcPr>
          <w:p w:rsidR="00F27E69" w:rsidRDefault="002C0484">
            <w:pPr>
              <w:jc w:val="left"/>
              <w:rPr>
                <w:rFonts w:eastAsia="Times New Roman" w:cs="Times New Roman"/>
                <w:color w:val="000000"/>
                <w:szCs w:val="24"/>
              </w:rPr>
            </w:pPr>
            <w:r>
              <w:rPr>
                <w:rFonts w:eastAsia="Times New Roman" w:cs="Times New Roman"/>
                <w:color w:val="000000"/>
                <w:szCs w:val="24"/>
              </w:rPr>
              <w:t>83,33</w:t>
            </w:r>
          </w:p>
        </w:tc>
        <w:tc>
          <w:tcPr>
            <w:tcW w:w="992" w:type="dxa"/>
          </w:tcPr>
          <w:p w:rsidR="00F27E69" w:rsidRDefault="00F27E69">
            <w:pPr>
              <w:jc w:val="left"/>
              <w:rPr>
                <w:rFonts w:eastAsia="Times New Roman" w:cs="Times New Roman"/>
                <w:color w:val="000000"/>
                <w:szCs w:val="24"/>
              </w:rPr>
            </w:pPr>
          </w:p>
        </w:tc>
        <w:tc>
          <w:tcPr>
            <w:tcW w:w="992" w:type="dxa"/>
          </w:tcPr>
          <w:p w:rsidR="00F27E69" w:rsidRDefault="00F27E69">
            <w:pPr>
              <w:jc w:val="left"/>
              <w:rPr>
                <w:rFonts w:eastAsia="Times New Roman" w:cs="Times New Roman"/>
                <w:color w:val="000000"/>
                <w:szCs w:val="24"/>
              </w:rPr>
            </w:pPr>
          </w:p>
        </w:tc>
        <w:tc>
          <w:tcPr>
            <w:tcW w:w="992" w:type="dxa"/>
          </w:tcPr>
          <w:p w:rsidR="00F27E69" w:rsidRDefault="00F27E69">
            <w:pPr>
              <w:jc w:val="left"/>
              <w:rPr>
                <w:rFonts w:eastAsia="Times New Roman" w:cs="Times New Roman"/>
                <w:color w:val="000000"/>
                <w:szCs w:val="24"/>
              </w:rPr>
            </w:pPr>
          </w:p>
        </w:tc>
        <w:tc>
          <w:tcPr>
            <w:tcW w:w="992" w:type="dxa"/>
          </w:tcPr>
          <w:p w:rsidR="00F27E69" w:rsidRDefault="00F27E69">
            <w:pPr>
              <w:jc w:val="left"/>
              <w:rPr>
                <w:rFonts w:eastAsia="Times New Roman" w:cs="Times New Roman"/>
                <w:color w:val="000000"/>
                <w:szCs w:val="24"/>
              </w:rPr>
            </w:pPr>
          </w:p>
        </w:tc>
      </w:tr>
      <w:tr w:rsidR="00F27E69">
        <w:tc>
          <w:tcPr>
            <w:tcW w:w="993" w:type="dxa"/>
          </w:tcPr>
          <w:p w:rsidR="00F27E69" w:rsidRDefault="002C0484">
            <w:pPr>
              <w:jc w:val="left"/>
              <w:rPr>
                <w:rFonts w:eastAsia="Times New Roman" w:cs="Times New Roman"/>
                <w:color w:val="000000"/>
                <w:szCs w:val="24"/>
              </w:rPr>
            </w:pPr>
            <w:r>
              <w:rPr>
                <w:rFonts w:eastAsia="Times New Roman" w:cs="Times New Roman"/>
                <w:color w:val="000000"/>
                <w:szCs w:val="24"/>
              </w:rPr>
              <w:t>2.2</w:t>
            </w:r>
          </w:p>
        </w:tc>
        <w:tc>
          <w:tcPr>
            <w:tcW w:w="708" w:type="dxa"/>
          </w:tcPr>
          <w:p w:rsidR="00F27E69" w:rsidRDefault="002C0484">
            <w:pPr>
              <w:jc w:val="left"/>
              <w:rPr>
                <w:rFonts w:eastAsia="Times New Roman" w:cs="Times New Roman"/>
                <w:color w:val="000000"/>
                <w:szCs w:val="24"/>
              </w:rPr>
            </w:pPr>
            <w:r>
              <w:rPr>
                <w:rFonts w:eastAsia="Times New Roman" w:cs="Times New Roman"/>
                <w:color w:val="000000"/>
                <w:szCs w:val="24"/>
              </w:rPr>
              <w:t>6</w:t>
            </w:r>
          </w:p>
        </w:tc>
        <w:tc>
          <w:tcPr>
            <w:tcW w:w="992" w:type="dxa"/>
          </w:tcPr>
          <w:p w:rsidR="00F27E69" w:rsidRDefault="002C0484">
            <w:pPr>
              <w:jc w:val="left"/>
              <w:rPr>
                <w:rFonts w:eastAsia="Times New Roman" w:cs="Times New Roman"/>
                <w:color w:val="000000"/>
                <w:szCs w:val="24"/>
              </w:rPr>
            </w:pPr>
            <w:r>
              <w:rPr>
                <w:rFonts w:eastAsia="Times New Roman" w:cs="Times New Roman"/>
                <w:color w:val="000000"/>
                <w:szCs w:val="24"/>
              </w:rPr>
              <w:t>4.5</w:t>
            </w:r>
          </w:p>
        </w:tc>
        <w:tc>
          <w:tcPr>
            <w:tcW w:w="992" w:type="dxa"/>
          </w:tcPr>
          <w:p w:rsidR="00F27E69" w:rsidRDefault="002C0484">
            <w:pPr>
              <w:jc w:val="left"/>
              <w:rPr>
                <w:rFonts w:eastAsia="Times New Roman" w:cs="Times New Roman"/>
                <w:color w:val="000000"/>
                <w:szCs w:val="24"/>
              </w:rPr>
            </w:pPr>
            <w:r>
              <w:rPr>
                <w:rFonts w:eastAsia="Times New Roman" w:cs="Times New Roman"/>
                <w:color w:val="000000"/>
                <w:szCs w:val="24"/>
              </w:rPr>
              <w:t>75</w:t>
            </w:r>
          </w:p>
        </w:tc>
        <w:tc>
          <w:tcPr>
            <w:tcW w:w="993" w:type="dxa"/>
          </w:tcPr>
          <w:p w:rsidR="00F27E69" w:rsidRDefault="002C0484">
            <w:pPr>
              <w:jc w:val="left"/>
              <w:rPr>
                <w:rFonts w:eastAsia="Times New Roman" w:cs="Times New Roman"/>
                <w:color w:val="000000"/>
                <w:szCs w:val="24"/>
              </w:rPr>
            </w:pPr>
            <w:r>
              <w:rPr>
                <w:rFonts w:eastAsia="Times New Roman" w:cs="Times New Roman"/>
                <w:color w:val="000000"/>
                <w:szCs w:val="24"/>
              </w:rPr>
              <w:t>5,00</w:t>
            </w:r>
          </w:p>
        </w:tc>
        <w:tc>
          <w:tcPr>
            <w:tcW w:w="992" w:type="dxa"/>
          </w:tcPr>
          <w:p w:rsidR="00F27E69" w:rsidRDefault="002C0484">
            <w:pPr>
              <w:jc w:val="left"/>
              <w:rPr>
                <w:rFonts w:eastAsia="Times New Roman" w:cs="Times New Roman"/>
                <w:color w:val="000000"/>
                <w:szCs w:val="24"/>
              </w:rPr>
            </w:pPr>
            <w:r>
              <w:rPr>
                <w:rFonts w:eastAsia="Times New Roman" w:cs="Times New Roman"/>
                <w:color w:val="000000"/>
                <w:szCs w:val="24"/>
              </w:rPr>
              <w:t>83,33</w:t>
            </w:r>
          </w:p>
        </w:tc>
        <w:tc>
          <w:tcPr>
            <w:tcW w:w="992" w:type="dxa"/>
          </w:tcPr>
          <w:p w:rsidR="00F27E69" w:rsidRDefault="00F27E69">
            <w:pPr>
              <w:jc w:val="left"/>
              <w:rPr>
                <w:rFonts w:eastAsia="Times New Roman" w:cs="Times New Roman"/>
                <w:color w:val="000000"/>
                <w:szCs w:val="24"/>
              </w:rPr>
            </w:pPr>
          </w:p>
        </w:tc>
        <w:tc>
          <w:tcPr>
            <w:tcW w:w="992" w:type="dxa"/>
          </w:tcPr>
          <w:p w:rsidR="00F27E69" w:rsidRDefault="00F27E69">
            <w:pPr>
              <w:jc w:val="left"/>
              <w:rPr>
                <w:rFonts w:eastAsia="Times New Roman" w:cs="Times New Roman"/>
                <w:color w:val="000000"/>
                <w:szCs w:val="24"/>
              </w:rPr>
            </w:pPr>
          </w:p>
        </w:tc>
        <w:tc>
          <w:tcPr>
            <w:tcW w:w="992" w:type="dxa"/>
          </w:tcPr>
          <w:p w:rsidR="00F27E69" w:rsidRDefault="00F27E69">
            <w:pPr>
              <w:jc w:val="left"/>
              <w:rPr>
                <w:rFonts w:eastAsia="Times New Roman" w:cs="Times New Roman"/>
                <w:color w:val="000000"/>
                <w:szCs w:val="24"/>
              </w:rPr>
            </w:pPr>
          </w:p>
        </w:tc>
        <w:tc>
          <w:tcPr>
            <w:tcW w:w="992" w:type="dxa"/>
          </w:tcPr>
          <w:p w:rsidR="00F27E69" w:rsidRDefault="00F27E69">
            <w:pPr>
              <w:jc w:val="left"/>
              <w:rPr>
                <w:rFonts w:eastAsia="Times New Roman" w:cs="Times New Roman"/>
                <w:color w:val="000000"/>
                <w:szCs w:val="24"/>
              </w:rPr>
            </w:pPr>
          </w:p>
        </w:tc>
      </w:tr>
      <w:tr w:rsidR="00F27E69">
        <w:tc>
          <w:tcPr>
            <w:tcW w:w="993" w:type="dxa"/>
          </w:tcPr>
          <w:p w:rsidR="00F27E69" w:rsidRDefault="002C0484">
            <w:pPr>
              <w:jc w:val="left"/>
              <w:rPr>
                <w:rFonts w:eastAsia="Times New Roman" w:cs="Times New Roman"/>
                <w:color w:val="000000"/>
                <w:szCs w:val="24"/>
              </w:rPr>
            </w:pPr>
            <w:r>
              <w:rPr>
                <w:rFonts w:eastAsia="Times New Roman" w:cs="Times New Roman"/>
                <w:color w:val="000000"/>
                <w:szCs w:val="24"/>
              </w:rPr>
              <w:t>2.3</w:t>
            </w:r>
          </w:p>
        </w:tc>
        <w:tc>
          <w:tcPr>
            <w:tcW w:w="708" w:type="dxa"/>
          </w:tcPr>
          <w:p w:rsidR="00F27E69" w:rsidRDefault="002C0484">
            <w:pPr>
              <w:jc w:val="left"/>
              <w:rPr>
                <w:rFonts w:eastAsia="Times New Roman" w:cs="Times New Roman"/>
                <w:color w:val="000000"/>
                <w:szCs w:val="24"/>
              </w:rPr>
            </w:pPr>
            <w:r>
              <w:rPr>
                <w:rFonts w:eastAsia="Times New Roman" w:cs="Times New Roman"/>
                <w:color w:val="000000"/>
                <w:szCs w:val="24"/>
              </w:rPr>
              <w:t>6</w:t>
            </w:r>
          </w:p>
        </w:tc>
        <w:tc>
          <w:tcPr>
            <w:tcW w:w="992" w:type="dxa"/>
          </w:tcPr>
          <w:p w:rsidR="00F27E69" w:rsidRDefault="002C0484">
            <w:pPr>
              <w:jc w:val="left"/>
              <w:rPr>
                <w:rFonts w:eastAsia="Times New Roman" w:cs="Times New Roman"/>
                <w:color w:val="000000"/>
                <w:szCs w:val="24"/>
              </w:rPr>
            </w:pPr>
            <w:r>
              <w:rPr>
                <w:rFonts w:eastAsia="Times New Roman" w:cs="Times New Roman"/>
                <w:color w:val="000000"/>
                <w:szCs w:val="24"/>
              </w:rPr>
              <w:t>5.75</w:t>
            </w:r>
          </w:p>
        </w:tc>
        <w:tc>
          <w:tcPr>
            <w:tcW w:w="992" w:type="dxa"/>
          </w:tcPr>
          <w:p w:rsidR="00F27E69" w:rsidRDefault="002C0484">
            <w:pPr>
              <w:jc w:val="left"/>
              <w:rPr>
                <w:rFonts w:eastAsia="Times New Roman" w:cs="Times New Roman"/>
                <w:color w:val="000000"/>
                <w:szCs w:val="24"/>
              </w:rPr>
            </w:pPr>
            <w:r>
              <w:rPr>
                <w:rFonts w:eastAsia="Times New Roman" w:cs="Times New Roman"/>
                <w:color w:val="000000"/>
                <w:szCs w:val="24"/>
              </w:rPr>
              <w:t>95.8</w:t>
            </w:r>
          </w:p>
        </w:tc>
        <w:tc>
          <w:tcPr>
            <w:tcW w:w="993" w:type="dxa"/>
          </w:tcPr>
          <w:p w:rsidR="00F27E69" w:rsidRDefault="002D7A9B">
            <w:pPr>
              <w:jc w:val="left"/>
              <w:rPr>
                <w:rFonts w:eastAsia="Times New Roman" w:cs="Times New Roman"/>
                <w:color w:val="000000"/>
                <w:szCs w:val="24"/>
              </w:rPr>
            </w:pPr>
            <w:r>
              <w:rPr>
                <w:rFonts w:eastAsia="Times New Roman" w:cs="Times New Roman"/>
                <w:color w:val="000000"/>
                <w:szCs w:val="24"/>
              </w:rPr>
              <w:t>5,75</w:t>
            </w:r>
          </w:p>
        </w:tc>
        <w:tc>
          <w:tcPr>
            <w:tcW w:w="992" w:type="dxa"/>
          </w:tcPr>
          <w:p w:rsidR="00F27E69" w:rsidRDefault="00C2097E" w:rsidP="00C2097E">
            <w:pPr>
              <w:jc w:val="left"/>
              <w:rPr>
                <w:rFonts w:eastAsia="Times New Roman" w:cs="Times New Roman"/>
                <w:color w:val="000000"/>
                <w:szCs w:val="24"/>
              </w:rPr>
            </w:pPr>
            <w:r>
              <w:rPr>
                <w:rFonts w:eastAsia="Times New Roman" w:cs="Times New Roman"/>
                <w:color w:val="000000"/>
                <w:szCs w:val="24"/>
              </w:rPr>
              <w:t>95,83</w:t>
            </w:r>
          </w:p>
        </w:tc>
        <w:tc>
          <w:tcPr>
            <w:tcW w:w="992" w:type="dxa"/>
          </w:tcPr>
          <w:p w:rsidR="00F27E69" w:rsidRDefault="00F27E69">
            <w:pPr>
              <w:jc w:val="left"/>
              <w:rPr>
                <w:rFonts w:eastAsia="Times New Roman" w:cs="Times New Roman"/>
                <w:color w:val="000000"/>
                <w:szCs w:val="24"/>
              </w:rPr>
            </w:pPr>
          </w:p>
        </w:tc>
        <w:tc>
          <w:tcPr>
            <w:tcW w:w="992" w:type="dxa"/>
          </w:tcPr>
          <w:p w:rsidR="00F27E69" w:rsidRDefault="00F27E69">
            <w:pPr>
              <w:jc w:val="left"/>
              <w:rPr>
                <w:rFonts w:eastAsia="Times New Roman" w:cs="Times New Roman"/>
                <w:color w:val="000000"/>
                <w:szCs w:val="24"/>
              </w:rPr>
            </w:pPr>
          </w:p>
        </w:tc>
        <w:tc>
          <w:tcPr>
            <w:tcW w:w="992" w:type="dxa"/>
          </w:tcPr>
          <w:p w:rsidR="00F27E69" w:rsidRDefault="00F27E69">
            <w:pPr>
              <w:jc w:val="left"/>
              <w:rPr>
                <w:rFonts w:eastAsia="Times New Roman" w:cs="Times New Roman"/>
                <w:color w:val="000000"/>
                <w:szCs w:val="24"/>
              </w:rPr>
            </w:pPr>
          </w:p>
        </w:tc>
        <w:tc>
          <w:tcPr>
            <w:tcW w:w="992" w:type="dxa"/>
          </w:tcPr>
          <w:p w:rsidR="00F27E69" w:rsidRDefault="00F27E69">
            <w:pPr>
              <w:jc w:val="left"/>
              <w:rPr>
                <w:rFonts w:eastAsia="Times New Roman" w:cs="Times New Roman"/>
                <w:color w:val="000000"/>
                <w:szCs w:val="24"/>
              </w:rPr>
            </w:pPr>
          </w:p>
        </w:tc>
      </w:tr>
      <w:tr w:rsidR="00F27E69">
        <w:tc>
          <w:tcPr>
            <w:tcW w:w="993" w:type="dxa"/>
          </w:tcPr>
          <w:p w:rsidR="00F27E69" w:rsidRDefault="002C0484">
            <w:pPr>
              <w:jc w:val="left"/>
              <w:rPr>
                <w:rFonts w:eastAsia="Times New Roman" w:cs="Times New Roman"/>
                <w:color w:val="000000"/>
                <w:szCs w:val="24"/>
              </w:rPr>
            </w:pPr>
            <w:r>
              <w:rPr>
                <w:rFonts w:eastAsia="Times New Roman" w:cs="Times New Roman"/>
                <w:color w:val="000000"/>
                <w:szCs w:val="24"/>
              </w:rPr>
              <w:t>3.1</w:t>
            </w:r>
          </w:p>
        </w:tc>
        <w:tc>
          <w:tcPr>
            <w:tcW w:w="708" w:type="dxa"/>
          </w:tcPr>
          <w:p w:rsidR="00F27E69" w:rsidRDefault="002C0484">
            <w:pPr>
              <w:jc w:val="left"/>
              <w:rPr>
                <w:rFonts w:eastAsia="Times New Roman" w:cs="Times New Roman"/>
                <w:color w:val="000000"/>
                <w:szCs w:val="24"/>
              </w:rPr>
            </w:pPr>
            <w:r>
              <w:rPr>
                <w:rFonts w:eastAsia="Times New Roman" w:cs="Times New Roman"/>
                <w:color w:val="000000"/>
                <w:szCs w:val="24"/>
              </w:rPr>
              <w:t>8</w:t>
            </w:r>
          </w:p>
        </w:tc>
        <w:tc>
          <w:tcPr>
            <w:tcW w:w="992" w:type="dxa"/>
          </w:tcPr>
          <w:p w:rsidR="00F27E69" w:rsidRDefault="002C0484">
            <w:pPr>
              <w:jc w:val="left"/>
              <w:rPr>
                <w:rFonts w:eastAsia="Times New Roman" w:cs="Times New Roman"/>
                <w:color w:val="000000"/>
                <w:szCs w:val="24"/>
              </w:rPr>
            </w:pPr>
            <w:r>
              <w:rPr>
                <w:rFonts w:eastAsia="Times New Roman" w:cs="Times New Roman"/>
                <w:color w:val="000000"/>
                <w:szCs w:val="24"/>
              </w:rPr>
              <w:t>4</w:t>
            </w:r>
          </w:p>
        </w:tc>
        <w:tc>
          <w:tcPr>
            <w:tcW w:w="992" w:type="dxa"/>
          </w:tcPr>
          <w:p w:rsidR="00F27E69" w:rsidRDefault="002C0484">
            <w:pPr>
              <w:jc w:val="left"/>
              <w:rPr>
                <w:rFonts w:eastAsia="Times New Roman" w:cs="Times New Roman"/>
                <w:color w:val="000000"/>
                <w:szCs w:val="24"/>
              </w:rPr>
            </w:pPr>
            <w:r>
              <w:rPr>
                <w:rFonts w:eastAsia="Times New Roman" w:cs="Times New Roman"/>
                <w:color w:val="000000"/>
                <w:szCs w:val="24"/>
              </w:rPr>
              <w:t>50</w:t>
            </w:r>
          </w:p>
        </w:tc>
        <w:tc>
          <w:tcPr>
            <w:tcW w:w="993" w:type="dxa"/>
          </w:tcPr>
          <w:p w:rsidR="00F27E69" w:rsidRDefault="002C0484" w:rsidP="00451D13">
            <w:pPr>
              <w:jc w:val="left"/>
              <w:rPr>
                <w:rFonts w:eastAsia="Times New Roman" w:cs="Times New Roman"/>
                <w:color w:val="000000"/>
                <w:szCs w:val="24"/>
              </w:rPr>
            </w:pPr>
            <w:r>
              <w:rPr>
                <w:rFonts w:eastAsia="Times New Roman" w:cs="Times New Roman"/>
                <w:color w:val="000000"/>
                <w:szCs w:val="24"/>
              </w:rPr>
              <w:t>7,</w:t>
            </w:r>
            <w:r w:rsidR="00451D13">
              <w:rPr>
                <w:rFonts w:eastAsia="Times New Roman" w:cs="Times New Roman"/>
                <w:color w:val="000000"/>
                <w:szCs w:val="24"/>
              </w:rPr>
              <w:t>00</w:t>
            </w:r>
          </w:p>
        </w:tc>
        <w:tc>
          <w:tcPr>
            <w:tcW w:w="992" w:type="dxa"/>
          </w:tcPr>
          <w:p w:rsidR="00F27E69" w:rsidRDefault="00C2097E">
            <w:pPr>
              <w:jc w:val="left"/>
              <w:rPr>
                <w:rFonts w:eastAsia="Times New Roman" w:cs="Times New Roman"/>
                <w:color w:val="000000"/>
                <w:szCs w:val="24"/>
              </w:rPr>
            </w:pPr>
            <w:r>
              <w:rPr>
                <w:rFonts w:eastAsia="Times New Roman" w:cs="Times New Roman"/>
                <w:color w:val="000000"/>
                <w:szCs w:val="24"/>
              </w:rPr>
              <w:t>87,50</w:t>
            </w:r>
          </w:p>
        </w:tc>
        <w:tc>
          <w:tcPr>
            <w:tcW w:w="992" w:type="dxa"/>
          </w:tcPr>
          <w:p w:rsidR="00F27E69" w:rsidRDefault="00F27E69">
            <w:pPr>
              <w:jc w:val="left"/>
              <w:rPr>
                <w:rFonts w:eastAsia="Times New Roman" w:cs="Times New Roman"/>
                <w:color w:val="000000"/>
                <w:szCs w:val="24"/>
              </w:rPr>
            </w:pPr>
          </w:p>
        </w:tc>
        <w:tc>
          <w:tcPr>
            <w:tcW w:w="992" w:type="dxa"/>
          </w:tcPr>
          <w:p w:rsidR="00F27E69" w:rsidRDefault="00F27E69">
            <w:pPr>
              <w:jc w:val="left"/>
              <w:rPr>
                <w:rFonts w:eastAsia="Times New Roman" w:cs="Times New Roman"/>
                <w:color w:val="000000"/>
                <w:szCs w:val="24"/>
              </w:rPr>
            </w:pPr>
          </w:p>
        </w:tc>
        <w:tc>
          <w:tcPr>
            <w:tcW w:w="992" w:type="dxa"/>
          </w:tcPr>
          <w:p w:rsidR="00F27E69" w:rsidRDefault="00F27E69">
            <w:pPr>
              <w:jc w:val="left"/>
              <w:rPr>
                <w:rFonts w:eastAsia="Times New Roman" w:cs="Times New Roman"/>
                <w:color w:val="000000"/>
                <w:szCs w:val="24"/>
              </w:rPr>
            </w:pPr>
          </w:p>
        </w:tc>
        <w:tc>
          <w:tcPr>
            <w:tcW w:w="992" w:type="dxa"/>
          </w:tcPr>
          <w:p w:rsidR="00F27E69" w:rsidRDefault="00F27E69">
            <w:pPr>
              <w:jc w:val="left"/>
              <w:rPr>
                <w:rFonts w:eastAsia="Times New Roman" w:cs="Times New Roman"/>
                <w:color w:val="000000"/>
                <w:szCs w:val="24"/>
              </w:rPr>
            </w:pPr>
          </w:p>
        </w:tc>
      </w:tr>
      <w:tr w:rsidR="00F27E69">
        <w:tc>
          <w:tcPr>
            <w:tcW w:w="993" w:type="dxa"/>
          </w:tcPr>
          <w:p w:rsidR="00F27E69" w:rsidRDefault="002C0484">
            <w:pPr>
              <w:jc w:val="left"/>
              <w:rPr>
                <w:rFonts w:eastAsia="Times New Roman" w:cs="Times New Roman"/>
                <w:color w:val="000000"/>
                <w:szCs w:val="24"/>
              </w:rPr>
            </w:pPr>
            <w:r>
              <w:rPr>
                <w:rFonts w:eastAsia="Times New Roman" w:cs="Times New Roman"/>
                <w:color w:val="000000"/>
                <w:szCs w:val="24"/>
              </w:rPr>
              <w:t>3.2</w:t>
            </w:r>
          </w:p>
        </w:tc>
        <w:tc>
          <w:tcPr>
            <w:tcW w:w="708" w:type="dxa"/>
          </w:tcPr>
          <w:p w:rsidR="00F27E69" w:rsidRDefault="002C0484">
            <w:pPr>
              <w:jc w:val="left"/>
              <w:rPr>
                <w:rFonts w:eastAsia="Times New Roman" w:cs="Times New Roman"/>
                <w:color w:val="000000"/>
                <w:szCs w:val="24"/>
              </w:rPr>
            </w:pPr>
            <w:r>
              <w:rPr>
                <w:rFonts w:eastAsia="Times New Roman" w:cs="Times New Roman"/>
                <w:color w:val="000000"/>
                <w:szCs w:val="24"/>
              </w:rPr>
              <w:t>7</w:t>
            </w:r>
          </w:p>
        </w:tc>
        <w:tc>
          <w:tcPr>
            <w:tcW w:w="992" w:type="dxa"/>
          </w:tcPr>
          <w:p w:rsidR="00F27E69" w:rsidRDefault="002C0484">
            <w:pPr>
              <w:jc w:val="left"/>
              <w:rPr>
                <w:rFonts w:eastAsia="Times New Roman" w:cs="Times New Roman"/>
                <w:color w:val="000000"/>
                <w:szCs w:val="24"/>
              </w:rPr>
            </w:pPr>
            <w:r>
              <w:rPr>
                <w:rFonts w:eastAsia="Times New Roman" w:cs="Times New Roman"/>
                <w:color w:val="000000"/>
                <w:szCs w:val="24"/>
              </w:rPr>
              <w:t>5.25</w:t>
            </w:r>
          </w:p>
        </w:tc>
        <w:tc>
          <w:tcPr>
            <w:tcW w:w="992" w:type="dxa"/>
          </w:tcPr>
          <w:p w:rsidR="00F27E69" w:rsidRDefault="002C0484">
            <w:pPr>
              <w:jc w:val="left"/>
              <w:rPr>
                <w:rFonts w:eastAsia="Times New Roman" w:cs="Times New Roman"/>
                <w:color w:val="000000"/>
                <w:szCs w:val="24"/>
              </w:rPr>
            </w:pPr>
            <w:r>
              <w:rPr>
                <w:rFonts w:eastAsia="Times New Roman" w:cs="Times New Roman"/>
                <w:color w:val="000000"/>
                <w:szCs w:val="24"/>
              </w:rPr>
              <w:t>75</w:t>
            </w:r>
          </w:p>
        </w:tc>
        <w:tc>
          <w:tcPr>
            <w:tcW w:w="993" w:type="dxa"/>
          </w:tcPr>
          <w:p w:rsidR="00F27E69" w:rsidRDefault="002C0484" w:rsidP="00451D13">
            <w:pPr>
              <w:jc w:val="left"/>
              <w:rPr>
                <w:rFonts w:eastAsia="Times New Roman" w:cs="Times New Roman"/>
                <w:color w:val="000000"/>
                <w:szCs w:val="24"/>
              </w:rPr>
            </w:pPr>
            <w:r>
              <w:rPr>
                <w:rFonts w:eastAsia="Times New Roman" w:cs="Times New Roman"/>
                <w:color w:val="000000"/>
                <w:szCs w:val="24"/>
              </w:rPr>
              <w:t>6,</w:t>
            </w:r>
            <w:r w:rsidR="00451D13">
              <w:rPr>
                <w:rFonts w:eastAsia="Times New Roman" w:cs="Times New Roman"/>
                <w:color w:val="000000"/>
                <w:szCs w:val="24"/>
              </w:rPr>
              <w:t>00</w:t>
            </w:r>
          </w:p>
        </w:tc>
        <w:tc>
          <w:tcPr>
            <w:tcW w:w="992" w:type="dxa"/>
          </w:tcPr>
          <w:p w:rsidR="00F27E69" w:rsidRDefault="00C2097E">
            <w:pPr>
              <w:jc w:val="left"/>
              <w:rPr>
                <w:rFonts w:eastAsia="Times New Roman" w:cs="Times New Roman"/>
                <w:color w:val="000000"/>
                <w:szCs w:val="24"/>
              </w:rPr>
            </w:pPr>
            <w:r>
              <w:rPr>
                <w:rFonts w:eastAsia="Times New Roman" w:cs="Times New Roman"/>
                <w:color w:val="000000"/>
                <w:szCs w:val="24"/>
              </w:rPr>
              <w:t>85,71</w:t>
            </w:r>
          </w:p>
        </w:tc>
        <w:tc>
          <w:tcPr>
            <w:tcW w:w="992" w:type="dxa"/>
          </w:tcPr>
          <w:p w:rsidR="00F27E69" w:rsidRDefault="00F27E69">
            <w:pPr>
              <w:jc w:val="left"/>
              <w:rPr>
                <w:rFonts w:eastAsia="Times New Roman" w:cs="Times New Roman"/>
                <w:color w:val="000000"/>
                <w:szCs w:val="24"/>
              </w:rPr>
            </w:pPr>
          </w:p>
        </w:tc>
        <w:tc>
          <w:tcPr>
            <w:tcW w:w="992" w:type="dxa"/>
          </w:tcPr>
          <w:p w:rsidR="00F27E69" w:rsidRDefault="00F27E69">
            <w:pPr>
              <w:jc w:val="left"/>
              <w:rPr>
                <w:rFonts w:eastAsia="Times New Roman" w:cs="Times New Roman"/>
                <w:color w:val="000000"/>
                <w:szCs w:val="24"/>
              </w:rPr>
            </w:pPr>
          </w:p>
        </w:tc>
        <w:tc>
          <w:tcPr>
            <w:tcW w:w="992" w:type="dxa"/>
          </w:tcPr>
          <w:p w:rsidR="00F27E69" w:rsidRDefault="00F27E69">
            <w:pPr>
              <w:jc w:val="left"/>
              <w:rPr>
                <w:rFonts w:eastAsia="Times New Roman" w:cs="Times New Roman"/>
                <w:color w:val="000000"/>
                <w:szCs w:val="24"/>
              </w:rPr>
            </w:pPr>
          </w:p>
        </w:tc>
        <w:tc>
          <w:tcPr>
            <w:tcW w:w="992" w:type="dxa"/>
          </w:tcPr>
          <w:p w:rsidR="00F27E69" w:rsidRDefault="00F27E69">
            <w:pPr>
              <w:jc w:val="left"/>
              <w:rPr>
                <w:rFonts w:eastAsia="Times New Roman" w:cs="Times New Roman"/>
                <w:color w:val="000000"/>
                <w:szCs w:val="24"/>
              </w:rPr>
            </w:pPr>
          </w:p>
        </w:tc>
      </w:tr>
      <w:tr w:rsidR="00F27E69">
        <w:tc>
          <w:tcPr>
            <w:tcW w:w="993" w:type="dxa"/>
          </w:tcPr>
          <w:p w:rsidR="00F27E69" w:rsidRDefault="002C0484">
            <w:pPr>
              <w:jc w:val="left"/>
              <w:rPr>
                <w:rFonts w:eastAsia="Times New Roman" w:cs="Times New Roman"/>
                <w:color w:val="000000"/>
                <w:szCs w:val="24"/>
              </w:rPr>
            </w:pPr>
            <w:r>
              <w:rPr>
                <w:rFonts w:eastAsia="Times New Roman" w:cs="Times New Roman"/>
                <w:color w:val="000000"/>
                <w:szCs w:val="24"/>
              </w:rPr>
              <w:t>3.3</w:t>
            </w:r>
          </w:p>
        </w:tc>
        <w:tc>
          <w:tcPr>
            <w:tcW w:w="708" w:type="dxa"/>
          </w:tcPr>
          <w:p w:rsidR="00F27E69" w:rsidRDefault="002C0484">
            <w:pPr>
              <w:jc w:val="left"/>
              <w:rPr>
                <w:rFonts w:eastAsia="Times New Roman" w:cs="Times New Roman"/>
                <w:color w:val="000000"/>
                <w:szCs w:val="24"/>
              </w:rPr>
            </w:pPr>
            <w:r>
              <w:rPr>
                <w:rFonts w:eastAsia="Times New Roman" w:cs="Times New Roman"/>
                <w:color w:val="000000"/>
                <w:szCs w:val="24"/>
              </w:rPr>
              <w:t>7</w:t>
            </w:r>
          </w:p>
        </w:tc>
        <w:tc>
          <w:tcPr>
            <w:tcW w:w="992" w:type="dxa"/>
          </w:tcPr>
          <w:p w:rsidR="00F27E69" w:rsidRDefault="002C0484">
            <w:pPr>
              <w:jc w:val="left"/>
              <w:rPr>
                <w:rFonts w:eastAsia="Times New Roman" w:cs="Times New Roman"/>
                <w:color w:val="000000"/>
                <w:szCs w:val="24"/>
              </w:rPr>
            </w:pPr>
            <w:r>
              <w:rPr>
                <w:rFonts w:eastAsia="Times New Roman" w:cs="Times New Roman"/>
                <w:color w:val="000000"/>
                <w:szCs w:val="24"/>
              </w:rPr>
              <w:t>5.5</w:t>
            </w:r>
          </w:p>
        </w:tc>
        <w:tc>
          <w:tcPr>
            <w:tcW w:w="992" w:type="dxa"/>
          </w:tcPr>
          <w:p w:rsidR="00F27E69" w:rsidRDefault="002C0484">
            <w:pPr>
              <w:jc w:val="left"/>
              <w:rPr>
                <w:rFonts w:eastAsia="Times New Roman" w:cs="Times New Roman"/>
                <w:color w:val="000000"/>
                <w:szCs w:val="24"/>
              </w:rPr>
            </w:pPr>
            <w:r>
              <w:rPr>
                <w:rFonts w:eastAsia="Times New Roman" w:cs="Times New Roman"/>
                <w:color w:val="000000"/>
                <w:szCs w:val="24"/>
              </w:rPr>
              <w:t>75.57</w:t>
            </w:r>
          </w:p>
        </w:tc>
        <w:tc>
          <w:tcPr>
            <w:tcW w:w="993" w:type="dxa"/>
          </w:tcPr>
          <w:p w:rsidR="00F27E69" w:rsidRDefault="002C0484" w:rsidP="00451D13">
            <w:pPr>
              <w:jc w:val="left"/>
              <w:rPr>
                <w:rFonts w:eastAsia="Times New Roman" w:cs="Times New Roman"/>
                <w:color w:val="000000"/>
                <w:szCs w:val="24"/>
              </w:rPr>
            </w:pPr>
            <w:r>
              <w:rPr>
                <w:rFonts w:eastAsia="Times New Roman" w:cs="Times New Roman"/>
                <w:color w:val="000000"/>
                <w:szCs w:val="24"/>
              </w:rPr>
              <w:t>5,</w:t>
            </w:r>
            <w:r w:rsidR="00451D13">
              <w:rPr>
                <w:rFonts w:eastAsia="Times New Roman" w:cs="Times New Roman"/>
                <w:color w:val="000000"/>
                <w:szCs w:val="24"/>
              </w:rPr>
              <w:t>00</w:t>
            </w:r>
          </w:p>
        </w:tc>
        <w:tc>
          <w:tcPr>
            <w:tcW w:w="992" w:type="dxa"/>
          </w:tcPr>
          <w:p w:rsidR="00F27E69" w:rsidRDefault="002C0484" w:rsidP="00C2097E">
            <w:pPr>
              <w:jc w:val="left"/>
              <w:rPr>
                <w:rFonts w:eastAsia="Times New Roman" w:cs="Times New Roman"/>
                <w:color w:val="000000"/>
                <w:szCs w:val="24"/>
              </w:rPr>
            </w:pPr>
            <w:r>
              <w:rPr>
                <w:rFonts w:eastAsia="Times New Roman" w:cs="Times New Roman"/>
                <w:color w:val="000000"/>
                <w:szCs w:val="24"/>
              </w:rPr>
              <w:t>7</w:t>
            </w:r>
            <w:r w:rsidR="00C2097E">
              <w:rPr>
                <w:rFonts w:eastAsia="Times New Roman" w:cs="Times New Roman"/>
                <w:color w:val="000000"/>
                <w:szCs w:val="24"/>
              </w:rPr>
              <w:t>1</w:t>
            </w:r>
            <w:r>
              <w:rPr>
                <w:rFonts w:eastAsia="Times New Roman" w:cs="Times New Roman"/>
                <w:color w:val="000000"/>
                <w:szCs w:val="24"/>
              </w:rPr>
              <w:t>,</w:t>
            </w:r>
            <w:r w:rsidR="00C2097E">
              <w:rPr>
                <w:rFonts w:eastAsia="Times New Roman" w:cs="Times New Roman"/>
                <w:color w:val="000000"/>
                <w:szCs w:val="24"/>
              </w:rPr>
              <w:t>42</w:t>
            </w:r>
          </w:p>
        </w:tc>
        <w:tc>
          <w:tcPr>
            <w:tcW w:w="992" w:type="dxa"/>
          </w:tcPr>
          <w:p w:rsidR="00F27E69" w:rsidRDefault="00F27E69">
            <w:pPr>
              <w:jc w:val="left"/>
              <w:rPr>
                <w:rFonts w:eastAsia="Times New Roman" w:cs="Times New Roman"/>
                <w:color w:val="000000"/>
                <w:szCs w:val="24"/>
              </w:rPr>
            </w:pPr>
          </w:p>
        </w:tc>
        <w:tc>
          <w:tcPr>
            <w:tcW w:w="992" w:type="dxa"/>
          </w:tcPr>
          <w:p w:rsidR="00F27E69" w:rsidRDefault="00F27E69">
            <w:pPr>
              <w:jc w:val="left"/>
              <w:rPr>
                <w:rFonts w:eastAsia="Times New Roman" w:cs="Times New Roman"/>
                <w:color w:val="000000"/>
                <w:szCs w:val="24"/>
              </w:rPr>
            </w:pPr>
          </w:p>
        </w:tc>
        <w:tc>
          <w:tcPr>
            <w:tcW w:w="992" w:type="dxa"/>
          </w:tcPr>
          <w:p w:rsidR="00F27E69" w:rsidRDefault="00F27E69">
            <w:pPr>
              <w:jc w:val="left"/>
              <w:rPr>
                <w:rFonts w:eastAsia="Times New Roman" w:cs="Times New Roman"/>
                <w:color w:val="000000"/>
                <w:szCs w:val="24"/>
              </w:rPr>
            </w:pPr>
          </w:p>
        </w:tc>
        <w:tc>
          <w:tcPr>
            <w:tcW w:w="992" w:type="dxa"/>
          </w:tcPr>
          <w:p w:rsidR="00F27E69" w:rsidRDefault="00F27E69">
            <w:pPr>
              <w:jc w:val="left"/>
              <w:rPr>
                <w:rFonts w:eastAsia="Times New Roman" w:cs="Times New Roman"/>
                <w:color w:val="000000"/>
                <w:szCs w:val="24"/>
              </w:rPr>
            </w:pPr>
          </w:p>
        </w:tc>
      </w:tr>
      <w:tr w:rsidR="00F27E69">
        <w:tc>
          <w:tcPr>
            <w:tcW w:w="993" w:type="dxa"/>
          </w:tcPr>
          <w:p w:rsidR="00F27E69" w:rsidRDefault="002C0484">
            <w:pPr>
              <w:jc w:val="left"/>
              <w:rPr>
                <w:rFonts w:eastAsia="Times New Roman" w:cs="Times New Roman"/>
                <w:color w:val="000000"/>
                <w:szCs w:val="24"/>
              </w:rPr>
            </w:pPr>
            <w:r>
              <w:rPr>
                <w:rFonts w:eastAsia="Times New Roman" w:cs="Times New Roman"/>
                <w:color w:val="000000"/>
                <w:szCs w:val="24"/>
              </w:rPr>
              <w:t>4.1</w:t>
            </w:r>
          </w:p>
        </w:tc>
        <w:tc>
          <w:tcPr>
            <w:tcW w:w="708" w:type="dxa"/>
          </w:tcPr>
          <w:p w:rsidR="00F27E69" w:rsidRDefault="002C0484">
            <w:pPr>
              <w:jc w:val="left"/>
              <w:rPr>
                <w:rFonts w:eastAsia="Times New Roman" w:cs="Times New Roman"/>
                <w:color w:val="000000"/>
                <w:szCs w:val="24"/>
              </w:rPr>
            </w:pPr>
            <w:r>
              <w:rPr>
                <w:rFonts w:eastAsia="Times New Roman" w:cs="Times New Roman"/>
                <w:color w:val="000000"/>
                <w:szCs w:val="24"/>
              </w:rPr>
              <w:t>13</w:t>
            </w:r>
          </w:p>
        </w:tc>
        <w:tc>
          <w:tcPr>
            <w:tcW w:w="992" w:type="dxa"/>
          </w:tcPr>
          <w:p w:rsidR="00F27E69" w:rsidRDefault="002C0484">
            <w:pPr>
              <w:jc w:val="left"/>
              <w:rPr>
                <w:rFonts w:eastAsia="Times New Roman" w:cs="Times New Roman"/>
                <w:color w:val="000000"/>
                <w:szCs w:val="24"/>
              </w:rPr>
            </w:pPr>
            <w:r>
              <w:rPr>
                <w:rFonts w:eastAsia="Times New Roman" w:cs="Times New Roman"/>
                <w:color w:val="000000"/>
                <w:szCs w:val="24"/>
              </w:rPr>
              <w:t>11</w:t>
            </w:r>
          </w:p>
        </w:tc>
        <w:tc>
          <w:tcPr>
            <w:tcW w:w="992" w:type="dxa"/>
          </w:tcPr>
          <w:p w:rsidR="00F27E69" w:rsidRDefault="002C0484">
            <w:pPr>
              <w:jc w:val="left"/>
              <w:rPr>
                <w:rFonts w:eastAsia="Times New Roman" w:cs="Times New Roman"/>
                <w:color w:val="000000"/>
                <w:szCs w:val="24"/>
              </w:rPr>
            </w:pPr>
            <w:r>
              <w:rPr>
                <w:rFonts w:eastAsia="Times New Roman" w:cs="Times New Roman"/>
                <w:color w:val="000000"/>
                <w:szCs w:val="24"/>
              </w:rPr>
              <w:t xml:space="preserve">   84,61</w:t>
            </w:r>
          </w:p>
        </w:tc>
        <w:tc>
          <w:tcPr>
            <w:tcW w:w="993" w:type="dxa"/>
          </w:tcPr>
          <w:p w:rsidR="00F27E69" w:rsidRDefault="002C0484">
            <w:pPr>
              <w:jc w:val="left"/>
              <w:rPr>
                <w:rFonts w:eastAsia="Times New Roman" w:cs="Times New Roman"/>
                <w:color w:val="000000"/>
                <w:szCs w:val="24"/>
              </w:rPr>
            </w:pPr>
            <w:r>
              <w:rPr>
                <w:rFonts w:eastAsia="Times New Roman" w:cs="Times New Roman"/>
                <w:color w:val="000000"/>
                <w:szCs w:val="24"/>
              </w:rPr>
              <w:t>11,5</w:t>
            </w:r>
          </w:p>
        </w:tc>
        <w:tc>
          <w:tcPr>
            <w:tcW w:w="992" w:type="dxa"/>
          </w:tcPr>
          <w:p w:rsidR="00F27E69" w:rsidRDefault="002C0484">
            <w:pPr>
              <w:jc w:val="left"/>
              <w:rPr>
                <w:rFonts w:eastAsia="Times New Roman" w:cs="Times New Roman"/>
                <w:color w:val="000000"/>
                <w:szCs w:val="24"/>
              </w:rPr>
            </w:pPr>
            <w:r>
              <w:rPr>
                <w:rFonts w:eastAsia="Times New Roman" w:cs="Times New Roman"/>
                <w:color w:val="000000"/>
                <w:szCs w:val="24"/>
              </w:rPr>
              <w:t>88,4</w:t>
            </w:r>
            <w:r w:rsidR="00C2097E">
              <w:rPr>
                <w:rFonts w:eastAsia="Times New Roman" w:cs="Times New Roman"/>
                <w:color w:val="000000"/>
                <w:szCs w:val="24"/>
              </w:rPr>
              <w:t>6</w:t>
            </w:r>
          </w:p>
        </w:tc>
        <w:tc>
          <w:tcPr>
            <w:tcW w:w="992" w:type="dxa"/>
          </w:tcPr>
          <w:p w:rsidR="00F27E69" w:rsidRDefault="00F27E69">
            <w:pPr>
              <w:jc w:val="left"/>
              <w:rPr>
                <w:rFonts w:eastAsia="Times New Roman" w:cs="Times New Roman"/>
                <w:color w:val="000000"/>
                <w:szCs w:val="24"/>
              </w:rPr>
            </w:pPr>
          </w:p>
        </w:tc>
        <w:tc>
          <w:tcPr>
            <w:tcW w:w="992" w:type="dxa"/>
          </w:tcPr>
          <w:p w:rsidR="00F27E69" w:rsidRDefault="00F27E69">
            <w:pPr>
              <w:jc w:val="left"/>
              <w:rPr>
                <w:rFonts w:eastAsia="Times New Roman" w:cs="Times New Roman"/>
                <w:color w:val="000000"/>
                <w:szCs w:val="24"/>
              </w:rPr>
            </w:pPr>
          </w:p>
        </w:tc>
        <w:tc>
          <w:tcPr>
            <w:tcW w:w="992" w:type="dxa"/>
          </w:tcPr>
          <w:p w:rsidR="00F27E69" w:rsidRDefault="00F27E69">
            <w:pPr>
              <w:jc w:val="left"/>
              <w:rPr>
                <w:rFonts w:eastAsia="Times New Roman" w:cs="Times New Roman"/>
                <w:color w:val="000000"/>
                <w:szCs w:val="24"/>
              </w:rPr>
            </w:pPr>
          </w:p>
        </w:tc>
        <w:tc>
          <w:tcPr>
            <w:tcW w:w="992" w:type="dxa"/>
          </w:tcPr>
          <w:p w:rsidR="00F27E69" w:rsidRDefault="00F27E69">
            <w:pPr>
              <w:jc w:val="left"/>
              <w:rPr>
                <w:rFonts w:eastAsia="Times New Roman" w:cs="Times New Roman"/>
                <w:color w:val="000000"/>
                <w:szCs w:val="24"/>
              </w:rPr>
            </w:pPr>
          </w:p>
        </w:tc>
      </w:tr>
      <w:tr w:rsidR="00F27E69">
        <w:tc>
          <w:tcPr>
            <w:tcW w:w="993" w:type="dxa"/>
          </w:tcPr>
          <w:p w:rsidR="00F27E69" w:rsidRDefault="002C0484">
            <w:pPr>
              <w:jc w:val="left"/>
              <w:rPr>
                <w:rFonts w:eastAsia="Times New Roman" w:cs="Times New Roman"/>
                <w:color w:val="000000"/>
                <w:szCs w:val="24"/>
              </w:rPr>
            </w:pPr>
            <w:r>
              <w:rPr>
                <w:rFonts w:eastAsia="Times New Roman" w:cs="Times New Roman"/>
                <w:color w:val="000000"/>
                <w:szCs w:val="24"/>
              </w:rPr>
              <w:t>4.2</w:t>
            </w:r>
          </w:p>
        </w:tc>
        <w:tc>
          <w:tcPr>
            <w:tcW w:w="708" w:type="dxa"/>
          </w:tcPr>
          <w:p w:rsidR="00F27E69" w:rsidRDefault="002C0484">
            <w:pPr>
              <w:jc w:val="left"/>
              <w:rPr>
                <w:rFonts w:eastAsia="Times New Roman" w:cs="Times New Roman"/>
                <w:color w:val="000000"/>
                <w:szCs w:val="24"/>
              </w:rPr>
            </w:pPr>
            <w:r>
              <w:rPr>
                <w:rFonts w:eastAsia="Times New Roman" w:cs="Times New Roman"/>
                <w:color w:val="000000"/>
                <w:szCs w:val="24"/>
              </w:rPr>
              <w:t>14</w:t>
            </w:r>
          </w:p>
        </w:tc>
        <w:tc>
          <w:tcPr>
            <w:tcW w:w="992" w:type="dxa"/>
          </w:tcPr>
          <w:p w:rsidR="00F27E69" w:rsidRDefault="002C0484">
            <w:pPr>
              <w:jc w:val="left"/>
              <w:rPr>
                <w:rFonts w:eastAsia="Times New Roman" w:cs="Times New Roman"/>
                <w:color w:val="000000"/>
                <w:szCs w:val="24"/>
              </w:rPr>
            </w:pPr>
            <w:r>
              <w:rPr>
                <w:rFonts w:eastAsia="Times New Roman" w:cs="Times New Roman"/>
                <w:color w:val="000000"/>
                <w:szCs w:val="24"/>
              </w:rPr>
              <w:t>8,5</w:t>
            </w:r>
          </w:p>
        </w:tc>
        <w:tc>
          <w:tcPr>
            <w:tcW w:w="992" w:type="dxa"/>
          </w:tcPr>
          <w:p w:rsidR="00F27E69" w:rsidRDefault="002C0484">
            <w:pPr>
              <w:jc w:val="left"/>
              <w:rPr>
                <w:rFonts w:eastAsia="Times New Roman" w:cs="Times New Roman"/>
                <w:color w:val="000000"/>
                <w:szCs w:val="24"/>
              </w:rPr>
            </w:pPr>
            <w:r>
              <w:rPr>
                <w:rFonts w:eastAsia="Times New Roman" w:cs="Times New Roman"/>
                <w:color w:val="000000"/>
                <w:szCs w:val="24"/>
              </w:rPr>
              <w:t>60.71</w:t>
            </w:r>
          </w:p>
        </w:tc>
        <w:tc>
          <w:tcPr>
            <w:tcW w:w="993" w:type="dxa"/>
          </w:tcPr>
          <w:p w:rsidR="00F27E69" w:rsidRDefault="002C0484" w:rsidP="00C2097E">
            <w:pPr>
              <w:jc w:val="left"/>
              <w:rPr>
                <w:rFonts w:eastAsia="Times New Roman" w:cs="Times New Roman"/>
                <w:color w:val="000000"/>
                <w:szCs w:val="24"/>
              </w:rPr>
            </w:pPr>
            <w:r>
              <w:rPr>
                <w:rFonts w:eastAsia="Times New Roman" w:cs="Times New Roman"/>
                <w:color w:val="000000"/>
                <w:szCs w:val="24"/>
              </w:rPr>
              <w:t>1</w:t>
            </w:r>
            <w:r w:rsidR="00C2097E">
              <w:rPr>
                <w:rFonts w:eastAsia="Times New Roman" w:cs="Times New Roman"/>
                <w:color w:val="000000"/>
                <w:szCs w:val="24"/>
              </w:rPr>
              <w:t>0</w:t>
            </w:r>
            <w:r>
              <w:rPr>
                <w:rFonts w:eastAsia="Times New Roman" w:cs="Times New Roman"/>
                <w:color w:val="000000"/>
                <w:szCs w:val="24"/>
              </w:rPr>
              <w:t>,</w:t>
            </w:r>
            <w:r w:rsidR="00C2097E">
              <w:rPr>
                <w:rFonts w:eastAsia="Times New Roman" w:cs="Times New Roman"/>
                <w:color w:val="000000"/>
                <w:szCs w:val="24"/>
              </w:rPr>
              <w:t>50</w:t>
            </w:r>
          </w:p>
        </w:tc>
        <w:tc>
          <w:tcPr>
            <w:tcW w:w="992" w:type="dxa"/>
          </w:tcPr>
          <w:p w:rsidR="00F27E69" w:rsidRDefault="00C2097E">
            <w:pPr>
              <w:jc w:val="left"/>
              <w:rPr>
                <w:rFonts w:eastAsia="Times New Roman" w:cs="Times New Roman"/>
                <w:color w:val="000000"/>
                <w:szCs w:val="24"/>
              </w:rPr>
            </w:pPr>
            <w:r>
              <w:rPr>
                <w:rFonts w:eastAsia="Times New Roman" w:cs="Times New Roman"/>
                <w:color w:val="000000"/>
                <w:szCs w:val="24"/>
              </w:rPr>
              <w:t>75,00</w:t>
            </w:r>
          </w:p>
        </w:tc>
        <w:tc>
          <w:tcPr>
            <w:tcW w:w="992" w:type="dxa"/>
          </w:tcPr>
          <w:p w:rsidR="00F27E69" w:rsidRDefault="00F27E69">
            <w:pPr>
              <w:jc w:val="left"/>
              <w:rPr>
                <w:rFonts w:eastAsia="Times New Roman" w:cs="Times New Roman"/>
                <w:color w:val="000000"/>
                <w:szCs w:val="24"/>
              </w:rPr>
            </w:pPr>
          </w:p>
        </w:tc>
        <w:tc>
          <w:tcPr>
            <w:tcW w:w="992" w:type="dxa"/>
          </w:tcPr>
          <w:p w:rsidR="00F27E69" w:rsidRDefault="00F27E69">
            <w:pPr>
              <w:jc w:val="left"/>
              <w:rPr>
                <w:rFonts w:eastAsia="Times New Roman" w:cs="Times New Roman"/>
                <w:color w:val="000000"/>
                <w:szCs w:val="24"/>
              </w:rPr>
            </w:pPr>
          </w:p>
        </w:tc>
        <w:tc>
          <w:tcPr>
            <w:tcW w:w="992" w:type="dxa"/>
          </w:tcPr>
          <w:p w:rsidR="00F27E69" w:rsidRDefault="00F27E69">
            <w:pPr>
              <w:jc w:val="left"/>
              <w:rPr>
                <w:rFonts w:eastAsia="Times New Roman" w:cs="Times New Roman"/>
                <w:color w:val="000000"/>
                <w:szCs w:val="24"/>
              </w:rPr>
            </w:pPr>
          </w:p>
        </w:tc>
        <w:tc>
          <w:tcPr>
            <w:tcW w:w="992" w:type="dxa"/>
          </w:tcPr>
          <w:p w:rsidR="00F27E69" w:rsidRDefault="00F27E69">
            <w:pPr>
              <w:jc w:val="left"/>
              <w:rPr>
                <w:rFonts w:eastAsia="Times New Roman" w:cs="Times New Roman"/>
                <w:color w:val="000000"/>
                <w:szCs w:val="24"/>
              </w:rPr>
            </w:pPr>
          </w:p>
        </w:tc>
      </w:tr>
      <w:tr w:rsidR="00F27E69">
        <w:trPr>
          <w:trHeight w:val="56"/>
        </w:trPr>
        <w:tc>
          <w:tcPr>
            <w:tcW w:w="993" w:type="dxa"/>
          </w:tcPr>
          <w:p w:rsidR="00F27E69" w:rsidRDefault="002C0484">
            <w:pPr>
              <w:jc w:val="left"/>
              <w:rPr>
                <w:rFonts w:eastAsia="Times New Roman" w:cs="Times New Roman"/>
                <w:color w:val="000000"/>
                <w:szCs w:val="24"/>
              </w:rPr>
            </w:pPr>
            <w:r>
              <w:rPr>
                <w:rFonts w:eastAsia="Times New Roman" w:cs="Times New Roman"/>
                <w:color w:val="000000"/>
                <w:szCs w:val="24"/>
              </w:rPr>
              <w:t>4.3</w:t>
            </w:r>
          </w:p>
        </w:tc>
        <w:tc>
          <w:tcPr>
            <w:tcW w:w="708" w:type="dxa"/>
          </w:tcPr>
          <w:p w:rsidR="00F27E69" w:rsidRDefault="002C0484">
            <w:pPr>
              <w:jc w:val="left"/>
              <w:rPr>
                <w:rFonts w:eastAsia="Times New Roman" w:cs="Times New Roman"/>
                <w:color w:val="000000"/>
                <w:szCs w:val="24"/>
              </w:rPr>
            </w:pPr>
            <w:r>
              <w:rPr>
                <w:rFonts w:eastAsia="Times New Roman" w:cs="Times New Roman"/>
                <w:color w:val="000000"/>
                <w:szCs w:val="24"/>
              </w:rPr>
              <w:t>7</w:t>
            </w:r>
          </w:p>
        </w:tc>
        <w:tc>
          <w:tcPr>
            <w:tcW w:w="992" w:type="dxa"/>
          </w:tcPr>
          <w:p w:rsidR="00F27E69" w:rsidRDefault="002C0484">
            <w:pPr>
              <w:jc w:val="left"/>
              <w:rPr>
                <w:rFonts w:eastAsia="Times New Roman" w:cs="Times New Roman"/>
                <w:color w:val="000000"/>
                <w:szCs w:val="24"/>
              </w:rPr>
            </w:pPr>
            <w:r>
              <w:rPr>
                <w:rFonts w:eastAsia="Times New Roman" w:cs="Times New Roman"/>
                <w:color w:val="000000"/>
                <w:szCs w:val="24"/>
              </w:rPr>
              <w:t>4</w:t>
            </w:r>
          </w:p>
        </w:tc>
        <w:tc>
          <w:tcPr>
            <w:tcW w:w="992" w:type="dxa"/>
          </w:tcPr>
          <w:p w:rsidR="00F27E69" w:rsidRDefault="002C0484">
            <w:pPr>
              <w:jc w:val="left"/>
              <w:rPr>
                <w:rFonts w:eastAsia="Times New Roman" w:cs="Times New Roman"/>
                <w:color w:val="000000"/>
                <w:szCs w:val="24"/>
              </w:rPr>
            </w:pPr>
            <w:r>
              <w:rPr>
                <w:rFonts w:eastAsia="Times New Roman" w:cs="Times New Roman"/>
                <w:color w:val="000000"/>
                <w:szCs w:val="24"/>
              </w:rPr>
              <w:t>57,14</w:t>
            </w:r>
          </w:p>
        </w:tc>
        <w:tc>
          <w:tcPr>
            <w:tcW w:w="993" w:type="dxa"/>
          </w:tcPr>
          <w:p w:rsidR="00F27E69" w:rsidRDefault="002C0484">
            <w:pPr>
              <w:jc w:val="left"/>
              <w:rPr>
                <w:rFonts w:eastAsia="Times New Roman" w:cs="Times New Roman"/>
                <w:color w:val="000000"/>
                <w:szCs w:val="24"/>
              </w:rPr>
            </w:pPr>
            <w:r>
              <w:rPr>
                <w:rFonts w:eastAsia="Times New Roman" w:cs="Times New Roman"/>
                <w:color w:val="000000"/>
                <w:szCs w:val="24"/>
              </w:rPr>
              <w:t>5,00</w:t>
            </w:r>
          </w:p>
        </w:tc>
        <w:tc>
          <w:tcPr>
            <w:tcW w:w="992" w:type="dxa"/>
          </w:tcPr>
          <w:p w:rsidR="00F27E69" w:rsidRDefault="002C0484">
            <w:pPr>
              <w:jc w:val="left"/>
              <w:rPr>
                <w:rFonts w:eastAsia="Times New Roman" w:cs="Times New Roman"/>
                <w:color w:val="000000"/>
                <w:szCs w:val="24"/>
              </w:rPr>
            </w:pPr>
            <w:r>
              <w:rPr>
                <w:rFonts w:eastAsia="Times New Roman" w:cs="Times New Roman"/>
                <w:color w:val="000000"/>
                <w:szCs w:val="24"/>
              </w:rPr>
              <w:t>71,42</w:t>
            </w:r>
          </w:p>
        </w:tc>
        <w:tc>
          <w:tcPr>
            <w:tcW w:w="992" w:type="dxa"/>
          </w:tcPr>
          <w:p w:rsidR="00F27E69" w:rsidRDefault="00F27E69">
            <w:pPr>
              <w:jc w:val="left"/>
              <w:rPr>
                <w:rFonts w:eastAsia="Times New Roman" w:cs="Times New Roman"/>
                <w:color w:val="000000"/>
                <w:szCs w:val="24"/>
              </w:rPr>
            </w:pPr>
          </w:p>
        </w:tc>
        <w:tc>
          <w:tcPr>
            <w:tcW w:w="992" w:type="dxa"/>
          </w:tcPr>
          <w:p w:rsidR="00F27E69" w:rsidRDefault="00F27E69">
            <w:pPr>
              <w:jc w:val="left"/>
              <w:rPr>
                <w:rFonts w:eastAsia="Times New Roman" w:cs="Times New Roman"/>
                <w:color w:val="000000"/>
                <w:szCs w:val="24"/>
              </w:rPr>
            </w:pPr>
          </w:p>
        </w:tc>
        <w:tc>
          <w:tcPr>
            <w:tcW w:w="992" w:type="dxa"/>
          </w:tcPr>
          <w:p w:rsidR="00F27E69" w:rsidRDefault="00F27E69">
            <w:pPr>
              <w:jc w:val="left"/>
              <w:rPr>
                <w:rFonts w:eastAsia="Times New Roman" w:cs="Times New Roman"/>
                <w:color w:val="000000"/>
                <w:szCs w:val="24"/>
              </w:rPr>
            </w:pPr>
          </w:p>
        </w:tc>
        <w:tc>
          <w:tcPr>
            <w:tcW w:w="992" w:type="dxa"/>
          </w:tcPr>
          <w:p w:rsidR="00F27E69" w:rsidRDefault="00F27E69">
            <w:pPr>
              <w:jc w:val="left"/>
              <w:rPr>
                <w:rFonts w:eastAsia="Times New Roman" w:cs="Times New Roman"/>
                <w:color w:val="000000"/>
                <w:szCs w:val="24"/>
              </w:rPr>
            </w:pPr>
          </w:p>
        </w:tc>
      </w:tr>
      <w:tr w:rsidR="00F27E69">
        <w:tc>
          <w:tcPr>
            <w:tcW w:w="993" w:type="dxa"/>
          </w:tcPr>
          <w:p w:rsidR="00F27E69" w:rsidRDefault="002C0484">
            <w:pPr>
              <w:jc w:val="left"/>
              <w:rPr>
                <w:rFonts w:eastAsia="Times New Roman" w:cs="Times New Roman"/>
                <w:color w:val="000000"/>
                <w:szCs w:val="24"/>
              </w:rPr>
            </w:pPr>
            <w:r>
              <w:rPr>
                <w:rFonts w:eastAsia="Times New Roman" w:cs="Times New Roman"/>
                <w:color w:val="000000"/>
                <w:szCs w:val="24"/>
              </w:rPr>
              <w:t>5.1</w:t>
            </w:r>
          </w:p>
        </w:tc>
        <w:tc>
          <w:tcPr>
            <w:tcW w:w="708" w:type="dxa"/>
          </w:tcPr>
          <w:p w:rsidR="00F27E69" w:rsidRDefault="002C0484">
            <w:pPr>
              <w:jc w:val="left"/>
              <w:rPr>
                <w:rFonts w:eastAsia="Times New Roman" w:cs="Times New Roman"/>
                <w:color w:val="000000"/>
                <w:szCs w:val="24"/>
              </w:rPr>
            </w:pPr>
            <w:r>
              <w:rPr>
                <w:rFonts w:eastAsia="Times New Roman" w:cs="Times New Roman"/>
                <w:color w:val="000000"/>
                <w:szCs w:val="24"/>
              </w:rPr>
              <w:t>6</w:t>
            </w:r>
          </w:p>
        </w:tc>
        <w:tc>
          <w:tcPr>
            <w:tcW w:w="992" w:type="dxa"/>
          </w:tcPr>
          <w:p w:rsidR="00F27E69" w:rsidRDefault="002C0484">
            <w:pPr>
              <w:jc w:val="left"/>
              <w:rPr>
                <w:rFonts w:eastAsia="Times New Roman" w:cs="Times New Roman"/>
                <w:color w:val="000000"/>
                <w:szCs w:val="24"/>
              </w:rPr>
            </w:pPr>
            <w:r>
              <w:rPr>
                <w:rFonts w:eastAsia="Times New Roman" w:cs="Times New Roman"/>
                <w:color w:val="000000"/>
                <w:szCs w:val="24"/>
              </w:rPr>
              <w:t>2</w:t>
            </w:r>
          </w:p>
        </w:tc>
        <w:tc>
          <w:tcPr>
            <w:tcW w:w="992" w:type="dxa"/>
          </w:tcPr>
          <w:p w:rsidR="00F27E69" w:rsidRDefault="002C0484">
            <w:pPr>
              <w:jc w:val="left"/>
              <w:rPr>
                <w:rFonts w:eastAsia="Times New Roman" w:cs="Times New Roman"/>
                <w:color w:val="000000"/>
                <w:szCs w:val="24"/>
              </w:rPr>
            </w:pPr>
            <w:r>
              <w:rPr>
                <w:rFonts w:eastAsia="Times New Roman" w:cs="Times New Roman"/>
                <w:color w:val="000000"/>
                <w:szCs w:val="24"/>
              </w:rPr>
              <w:t>33,3</w:t>
            </w:r>
          </w:p>
        </w:tc>
        <w:tc>
          <w:tcPr>
            <w:tcW w:w="993" w:type="dxa"/>
          </w:tcPr>
          <w:p w:rsidR="00F27E69" w:rsidRDefault="00580595">
            <w:pPr>
              <w:jc w:val="left"/>
              <w:rPr>
                <w:rFonts w:eastAsia="Times New Roman" w:cs="Times New Roman"/>
                <w:color w:val="000000"/>
                <w:szCs w:val="24"/>
              </w:rPr>
            </w:pPr>
            <w:r>
              <w:rPr>
                <w:rFonts w:eastAsia="Times New Roman" w:cs="Times New Roman"/>
                <w:color w:val="000000"/>
                <w:szCs w:val="24"/>
              </w:rPr>
              <w:t>3,00</w:t>
            </w:r>
          </w:p>
        </w:tc>
        <w:tc>
          <w:tcPr>
            <w:tcW w:w="992" w:type="dxa"/>
          </w:tcPr>
          <w:p w:rsidR="00F27E69" w:rsidRDefault="00C2097E">
            <w:pPr>
              <w:jc w:val="left"/>
              <w:rPr>
                <w:rFonts w:eastAsia="Times New Roman" w:cs="Times New Roman"/>
                <w:color w:val="000000"/>
                <w:szCs w:val="24"/>
              </w:rPr>
            </w:pPr>
            <w:r>
              <w:rPr>
                <w:rFonts w:eastAsia="Times New Roman" w:cs="Times New Roman"/>
                <w:color w:val="000000"/>
                <w:szCs w:val="24"/>
              </w:rPr>
              <w:t>50,00</w:t>
            </w:r>
          </w:p>
        </w:tc>
        <w:tc>
          <w:tcPr>
            <w:tcW w:w="992" w:type="dxa"/>
          </w:tcPr>
          <w:p w:rsidR="00F27E69" w:rsidRDefault="00F27E69">
            <w:pPr>
              <w:jc w:val="left"/>
              <w:rPr>
                <w:rFonts w:eastAsia="Times New Roman" w:cs="Times New Roman"/>
                <w:color w:val="000000"/>
                <w:szCs w:val="24"/>
              </w:rPr>
            </w:pPr>
          </w:p>
        </w:tc>
        <w:tc>
          <w:tcPr>
            <w:tcW w:w="992" w:type="dxa"/>
          </w:tcPr>
          <w:p w:rsidR="00F27E69" w:rsidRDefault="00F27E69">
            <w:pPr>
              <w:jc w:val="left"/>
              <w:rPr>
                <w:rFonts w:eastAsia="Times New Roman" w:cs="Times New Roman"/>
                <w:color w:val="000000"/>
                <w:szCs w:val="24"/>
              </w:rPr>
            </w:pPr>
          </w:p>
        </w:tc>
        <w:tc>
          <w:tcPr>
            <w:tcW w:w="992" w:type="dxa"/>
          </w:tcPr>
          <w:p w:rsidR="00F27E69" w:rsidRDefault="00F27E69">
            <w:pPr>
              <w:jc w:val="left"/>
              <w:rPr>
                <w:rFonts w:eastAsia="Times New Roman" w:cs="Times New Roman"/>
                <w:color w:val="000000"/>
                <w:szCs w:val="24"/>
              </w:rPr>
            </w:pPr>
          </w:p>
        </w:tc>
        <w:tc>
          <w:tcPr>
            <w:tcW w:w="992" w:type="dxa"/>
          </w:tcPr>
          <w:p w:rsidR="00F27E69" w:rsidRDefault="00F27E69">
            <w:pPr>
              <w:jc w:val="left"/>
              <w:rPr>
                <w:rFonts w:eastAsia="Times New Roman" w:cs="Times New Roman"/>
                <w:color w:val="000000"/>
                <w:szCs w:val="24"/>
              </w:rPr>
            </w:pPr>
          </w:p>
        </w:tc>
      </w:tr>
      <w:tr w:rsidR="00F27E69">
        <w:tc>
          <w:tcPr>
            <w:tcW w:w="993" w:type="dxa"/>
          </w:tcPr>
          <w:p w:rsidR="00F27E69" w:rsidRDefault="002C0484">
            <w:pPr>
              <w:jc w:val="left"/>
              <w:rPr>
                <w:rFonts w:eastAsia="Times New Roman" w:cs="Times New Roman"/>
                <w:color w:val="000000"/>
                <w:szCs w:val="24"/>
              </w:rPr>
            </w:pPr>
            <w:r>
              <w:rPr>
                <w:rFonts w:eastAsia="Times New Roman" w:cs="Times New Roman"/>
                <w:color w:val="000000"/>
                <w:szCs w:val="24"/>
              </w:rPr>
              <w:t>Total</w:t>
            </w:r>
          </w:p>
        </w:tc>
        <w:tc>
          <w:tcPr>
            <w:tcW w:w="708" w:type="dxa"/>
          </w:tcPr>
          <w:p w:rsidR="00F27E69" w:rsidRDefault="002C0484">
            <w:pPr>
              <w:jc w:val="left"/>
              <w:rPr>
                <w:rFonts w:eastAsia="Times New Roman" w:cs="Times New Roman"/>
                <w:color w:val="000000"/>
                <w:szCs w:val="24"/>
              </w:rPr>
            </w:pPr>
            <w:r>
              <w:rPr>
                <w:rFonts w:eastAsia="Times New Roman" w:cs="Times New Roman"/>
                <w:color w:val="000000"/>
                <w:szCs w:val="24"/>
              </w:rPr>
              <w:t>118</w:t>
            </w:r>
          </w:p>
        </w:tc>
        <w:tc>
          <w:tcPr>
            <w:tcW w:w="992" w:type="dxa"/>
          </w:tcPr>
          <w:p w:rsidR="00F27E69" w:rsidRDefault="002C0484">
            <w:pPr>
              <w:jc w:val="left"/>
              <w:rPr>
                <w:rFonts w:eastAsia="Times New Roman" w:cs="Times New Roman"/>
                <w:color w:val="000000"/>
                <w:szCs w:val="24"/>
              </w:rPr>
            </w:pPr>
            <w:r>
              <w:rPr>
                <w:rFonts w:eastAsia="Times New Roman" w:cs="Times New Roman"/>
                <w:color w:val="000000"/>
                <w:szCs w:val="24"/>
              </w:rPr>
              <w:t>78</w:t>
            </w:r>
          </w:p>
        </w:tc>
        <w:tc>
          <w:tcPr>
            <w:tcW w:w="992" w:type="dxa"/>
          </w:tcPr>
          <w:p w:rsidR="00F27E69" w:rsidRDefault="002C0484">
            <w:pPr>
              <w:jc w:val="left"/>
              <w:rPr>
                <w:rFonts w:eastAsia="Times New Roman" w:cs="Times New Roman"/>
                <w:color w:val="000000"/>
                <w:szCs w:val="24"/>
              </w:rPr>
            </w:pPr>
            <w:r>
              <w:rPr>
                <w:rFonts w:eastAsia="Times New Roman" w:cs="Times New Roman"/>
                <w:color w:val="000000"/>
                <w:szCs w:val="24"/>
              </w:rPr>
              <w:t>66.10</w:t>
            </w:r>
          </w:p>
        </w:tc>
        <w:tc>
          <w:tcPr>
            <w:tcW w:w="993" w:type="dxa"/>
          </w:tcPr>
          <w:p w:rsidR="00F27E69" w:rsidRDefault="00580595" w:rsidP="00580595">
            <w:pPr>
              <w:jc w:val="left"/>
              <w:rPr>
                <w:rFonts w:eastAsia="Times New Roman" w:cs="Times New Roman"/>
                <w:color w:val="000000"/>
                <w:szCs w:val="24"/>
              </w:rPr>
            </w:pPr>
            <w:r>
              <w:rPr>
                <w:rFonts w:eastAsia="Times New Roman" w:cs="Times New Roman"/>
                <w:color w:val="000000"/>
                <w:szCs w:val="24"/>
              </w:rPr>
              <w:t>82,00</w:t>
            </w:r>
          </w:p>
        </w:tc>
        <w:tc>
          <w:tcPr>
            <w:tcW w:w="992" w:type="dxa"/>
          </w:tcPr>
          <w:p w:rsidR="00F27E69" w:rsidRDefault="00C2097E">
            <w:pPr>
              <w:jc w:val="left"/>
              <w:rPr>
                <w:rFonts w:eastAsia="Times New Roman" w:cs="Times New Roman"/>
                <w:color w:val="000000"/>
                <w:szCs w:val="24"/>
              </w:rPr>
            </w:pPr>
            <w:r>
              <w:rPr>
                <w:rFonts w:eastAsia="Times New Roman" w:cs="Times New Roman"/>
                <w:color w:val="000000"/>
                <w:szCs w:val="24"/>
              </w:rPr>
              <w:t>80,01</w:t>
            </w:r>
          </w:p>
        </w:tc>
        <w:tc>
          <w:tcPr>
            <w:tcW w:w="992" w:type="dxa"/>
          </w:tcPr>
          <w:p w:rsidR="00F27E69" w:rsidRDefault="00F27E69">
            <w:pPr>
              <w:jc w:val="left"/>
              <w:rPr>
                <w:rFonts w:eastAsia="Times New Roman" w:cs="Times New Roman"/>
                <w:color w:val="000000"/>
                <w:szCs w:val="24"/>
              </w:rPr>
            </w:pPr>
          </w:p>
        </w:tc>
        <w:tc>
          <w:tcPr>
            <w:tcW w:w="992" w:type="dxa"/>
          </w:tcPr>
          <w:p w:rsidR="00F27E69" w:rsidRDefault="00F27E69">
            <w:pPr>
              <w:jc w:val="left"/>
              <w:rPr>
                <w:rFonts w:eastAsia="Times New Roman" w:cs="Times New Roman"/>
                <w:color w:val="000000"/>
                <w:szCs w:val="24"/>
              </w:rPr>
            </w:pPr>
          </w:p>
        </w:tc>
        <w:tc>
          <w:tcPr>
            <w:tcW w:w="992" w:type="dxa"/>
          </w:tcPr>
          <w:p w:rsidR="00F27E69" w:rsidRDefault="00F27E69">
            <w:pPr>
              <w:jc w:val="left"/>
              <w:rPr>
                <w:rFonts w:eastAsia="Times New Roman" w:cs="Times New Roman"/>
                <w:color w:val="000000"/>
                <w:szCs w:val="24"/>
              </w:rPr>
            </w:pPr>
          </w:p>
        </w:tc>
        <w:tc>
          <w:tcPr>
            <w:tcW w:w="992" w:type="dxa"/>
          </w:tcPr>
          <w:p w:rsidR="00F27E69" w:rsidRDefault="00F27E69">
            <w:pPr>
              <w:jc w:val="left"/>
              <w:rPr>
                <w:rFonts w:eastAsia="Times New Roman" w:cs="Times New Roman"/>
                <w:color w:val="000000"/>
                <w:szCs w:val="24"/>
              </w:rPr>
            </w:pPr>
          </w:p>
        </w:tc>
      </w:tr>
    </w:tbl>
    <w:p w:rsidR="00F27E69" w:rsidRDefault="00F27E69">
      <w:pPr>
        <w:jc w:val="left"/>
      </w:pPr>
    </w:p>
    <w:p w:rsidR="00F27E69" w:rsidRDefault="002C0484">
      <w:pPr>
        <w:jc w:val="left"/>
      </w:pPr>
      <w:r>
        <w:t xml:space="preserve">* În cazul în care un anumit standard sau anumiți indicatori nu se aplică la evaluarea instituției date, la </w:t>
      </w:r>
      <w:r>
        <w:rPr>
          <w:i/>
        </w:rPr>
        <w:t>Total</w:t>
      </w:r>
      <w:r>
        <w:t xml:space="preserve"> se va înscrie suma punctelor acordate prin indicatorii evaluabili.</w:t>
      </w:r>
    </w:p>
    <w:p w:rsidR="00F27E69" w:rsidRDefault="00F27E69">
      <w:pPr>
        <w:jc w:val="left"/>
      </w:pPr>
    </w:p>
    <w:p w:rsidR="00F27E69" w:rsidRDefault="002C0484">
      <w:pPr>
        <w:jc w:val="left"/>
      </w:pPr>
      <w:r>
        <w:t>Rezultatele evaluării anuale a personalului didactic:</w:t>
      </w:r>
    </w:p>
    <w:p w:rsidR="00F27E69" w:rsidRDefault="00F27E69">
      <w:pPr>
        <w:jc w:val="left"/>
      </w:pPr>
    </w:p>
    <w:tbl>
      <w:tblPr>
        <w:tblStyle w:val="affffffffffffffffffffff0"/>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559"/>
        <w:gridCol w:w="1842"/>
        <w:gridCol w:w="1559"/>
        <w:gridCol w:w="1701"/>
        <w:gridCol w:w="1418"/>
      </w:tblGrid>
      <w:tr w:rsidR="00F27E69">
        <w:trPr>
          <w:trHeight w:val="250"/>
        </w:trPr>
        <w:tc>
          <w:tcPr>
            <w:tcW w:w="1560" w:type="dxa"/>
            <w:vMerge w:val="restart"/>
          </w:tcPr>
          <w:p w:rsidR="00F27E69" w:rsidRDefault="002C0484">
            <w:pPr>
              <w:jc w:val="left"/>
              <w:rPr>
                <w:rFonts w:eastAsia="Times New Roman" w:cs="Times New Roman"/>
                <w:color w:val="000000"/>
                <w:szCs w:val="24"/>
              </w:rPr>
            </w:pPr>
            <w:r>
              <w:rPr>
                <w:rFonts w:eastAsia="Times New Roman" w:cs="Times New Roman"/>
                <w:color w:val="000000"/>
                <w:szCs w:val="24"/>
              </w:rPr>
              <w:t>Anul de studiu</w:t>
            </w:r>
          </w:p>
        </w:tc>
        <w:tc>
          <w:tcPr>
            <w:tcW w:w="1559" w:type="dxa"/>
            <w:vMerge w:val="restart"/>
          </w:tcPr>
          <w:p w:rsidR="00F27E69" w:rsidRDefault="002C0484">
            <w:pPr>
              <w:jc w:val="left"/>
              <w:rPr>
                <w:rFonts w:eastAsia="Times New Roman" w:cs="Times New Roman"/>
                <w:color w:val="000000"/>
                <w:szCs w:val="24"/>
              </w:rPr>
            </w:pPr>
            <w:r>
              <w:rPr>
                <w:rFonts w:eastAsia="Times New Roman" w:cs="Times New Roman"/>
                <w:color w:val="000000"/>
                <w:szCs w:val="24"/>
              </w:rPr>
              <w:t>Nr. total cadre didactice</w:t>
            </w:r>
          </w:p>
        </w:tc>
        <w:tc>
          <w:tcPr>
            <w:tcW w:w="6520" w:type="dxa"/>
            <w:gridSpan w:val="4"/>
          </w:tcPr>
          <w:p w:rsidR="00F27E69" w:rsidRDefault="002C0484">
            <w:pPr>
              <w:jc w:val="left"/>
              <w:rPr>
                <w:rFonts w:eastAsia="Times New Roman" w:cs="Times New Roman"/>
                <w:color w:val="000000"/>
                <w:szCs w:val="24"/>
              </w:rPr>
            </w:pPr>
            <w:r>
              <w:rPr>
                <w:rFonts w:eastAsia="Times New Roman" w:cs="Times New Roman"/>
                <w:color w:val="000000"/>
                <w:szCs w:val="24"/>
              </w:rPr>
              <w:t>Distribuția calificativelor</w:t>
            </w:r>
          </w:p>
        </w:tc>
      </w:tr>
      <w:tr w:rsidR="00F27E69">
        <w:trPr>
          <w:trHeight w:val="177"/>
        </w:trPr>
        <w:tc>
          <w:tcPr>
            <w:tcW w:w="1560" w:type="dxa"/>
            <w:vMerge/>
          </w:tcPr>
          <w:p w:rsidR="00F27E69" w:rsidRDefault="00F27E69">
            <w:pPr>
              <w:widowControl w:val="0"/>
              <w:pBdr>
                <w:top w:val="nil"/>
                <w:left w:val="nil"/>
                <w:bottom w:val="nil"/>
                <w:right w:val="nil"/>
                <w:between w:val="nil"/>
              </w:pBdr>
              <w:spacing w:line="276" w:lineRule="auto"/>
              <w:jc w:val="left"/>
              <w:rPr>
                <w:rFonts w:eastAsia="Times New Roman" w:cs="Times New Roman"/>
                <w:color w:val="000000"/>
                <w:szCs w:val="24"/>
              </w:rPr>
            </w:pPr>
          </w:p>
        </w:tc>
        <w:tc>
          <w:tcPr>
            <w:tcW w:w="1559" w:type="dxa"/>
            <w:vMerge/>
          </w:tcPr>
          <w:p w:rsidR="00F27E69" w:rsidRDefault="00F27E69">
            <w:pPr>
              <w:widowControl w:val="0"/>
              <w:pBdr>
                <w:top w:val="nil"/>
                <w:left w:val="nil"/>
                <w:bottom w:val="nil"/>
                <w:right w:val="nil"/>
                <w:between w:val="nil"/>
              </w:pBdr>
              <w:spacing w:line="276" w:lineRule="auto"/>
              <w:jc w:val="left"/>
              <w:rPr>
                <w:rFonts w:eastAsia="Times New Roman" w:cs="Times New Roman"/>
                <w:color w:val="000000"/>
                <w:szCs w:val="24"/>
              </w:rPr>
            </w:pPr>
          </w:p>
        </w:tc>
        <w:tc>
          <w:tcPr>
            <w:tcW w:w="1842" w:type="dxa"/>
          </w:tcPr>
          <w:p w:rsidR="00F27E69" w:rsidRDefault="002C0484">
            <w:pPr>
              <w:jc w:val="left"/>
              <w:rPr>
                <w:rFonts w:eastAsia="Times New Roman" w:cs="Times New Roman"/>
                <w:color w:val="000000"/>
                <w:szCs w:val="24"/>
              </w:rPr>
            </w:pPr>
            <w:r>
              <w:rPr>
                <w:rFonts w:eastAsia="Times New Roman" w:cs="Times New Roman"/>
                <w:color w:val="000000"/>
                <w:szCs w:val="24"/>
              </w:rPr>
              <w:t>foarte bine</w:t>
            </w:r>
          </w:p>
        </w:tc>
        <w:tc>
          <w:tcPr>
            <w:tcW w:w="1559" w:type="dxa"/>
          </w:tcPr>
          <w:p w:rsidR="00F27E69" w:rsidRDefault="002C0484">
            <w:pPr>
              <w:jc w:val="left"/>
              <w:rPr>
                <w:rFonts w:eastAsia="Times New Roman" w:cs="Times New Roman"/>
                <w:color w:val="000000"/>
                <w:szCs w:val="24"/>
              </w:rPr>
            </w:pPr>
            <w:r>
              <w:rPr>
                <w:rFonts w:eastAsia="Times New Roman" w:cs="Times New Roman"/>
                <w:color w:val="000000"/>
                <w:szCs w:val="24"/>
              </w:rPr>
              <w:t>bine</w:t>
            </w:r>
          </w:p>
        </w:tc>
        <w:tc>
          <w:tcPr>
            <w:tcW w:w="1701" w:type="dxa"/>
          </w:tcPr>
          <w:p w:rsidR="00F27E69" w:rsidRDefault="002C0484">
            <w:pPr>
              <w:jc w:val="left"/>
              <w:rPr>
                <w:rFonts w:eastAsia="Times New Roman" w:cs="Times New Roman"/>
                <w:color w:val="000000"/>
                <w:szCs w:val="24"/>
              </w:rPr>
            </w:pPr>
            <w:r>
              <w:rPr>
                <w:rFonts w:eastAsia="Times New Roman" w:cs="Times New Roman"/>
                <w:color w:val="000000"/>
                <w:szCs w:val="24"/>
              </w:rPr>
              <w:t>satisfăcător</w:t>
            </w:r>
          </w:p>
        </w:tc>
        <w:tc>
          <w:tcPr>
            <w:tcW w:w="1418" w:type="dxa"/>
          </w:tcPr>
          <w:p w:rsidR="00F27E69" w:rsidRDefault="002C0484">
            <w:pPr>
              <w:jc w:val="left"/>
              <w:rPr>
                <w:rFonts w:eastAsia="Times New Roman" w:cs="Times New Roman"/>
                <w:color w:val="000000"/>
                <w:szCs w:val="24"/>
              </w:rPr>
            </w:pPr>
            <w:r>
              <w:rPr>
                <w:rFonts w:eastAsia="Times New Roman" w:cs="Times New Roman"/>
                <w:color w:val="000000"/>
                <w:szCs w:val="24"/>
              </w:rPr>
              <w:t>nesatisfăcător</w:t>
            </w:r>
          </w:p>
        </w:tc>
      </w:tr>
      <w:tr w:rsidR="00F27E69">
        <w:trPr>
          <w:trHeight w:val="233"/>
        </w:trPr>
        <w:tc>
          <w:tcPr>
            <w:tcW w:w="1560" w:type="dxa"/>
          </w:tcPr>
          <w:p w:rsidR="00F27E69" w:rsidRDefault="00C2097E">
            <w:pPr>
              <w:jc w:val="left"/>
              <w:rPr>
                <w:rFonts w:eastAsia="Times New Roman" w:cs="Times New Roman"/>
                <w:color w:val="000000"/>
                <w:szCs w:val="24"/>
              </w:rPr>
            </w:pPr>
            <w:r>
              <w:rPr>
                <w:rFonts w:eastAsia="Times New Roman" w:cs="Times New Roman"/>
                <w:color w:val="000000"/>
                <w:szCs w:val="24"/>
              </w:rPr>
              <w:t>2020-2021</w:t>
            </w:r>
          </w:p>
        </w:tc>
        <w:tc>
          <w:tcPr>
            <w:tcW w:w="1559" w:type="dxa"/>
          </w:tcPr>
          <w:p w:rsidR="00F27E69" w:rsidRDefault="00C2097E">
            <w:pPr>
              <w:jc w:val="left"/>
              <w:rPr>
                <w:rFonts w:eastAsia="Times New Roman" w:cs="Times New Roman"/>
                <w:color w:val="000000"/>
                <w:szCs w:val="24"/>
              </w:rPr>
            </w:pPr>
            <w:r>
              <w:rPr>
                <w:rFonts w:eastAsia="Times New Roman" w:cs="Times New Roman"/>
                <w:color w:val="000000"/>
                <w:szCs w:val="24"/>
              </w:rPr>
              <w:t>11</w:t>
            </w:r>
          </w:p>
        </w:tc>
        <w:tc>
          <w:tcPr>
            <w:tcW w:w="1842" w:type="dxa"/>
          </w:tcPr>
          <w:p w:rsidR="00F27E69" w:rsidRDefault="00F27E69">
            <w:pPr>
              <w:jc w:val="left"/>
              <w:rPr>
                <w:rFonts w:eastAsia="Times New Roman" w:cs="Times New Roman"/>
                <w:color w:val="000000"/>
                <w:szCs w:val="24"/>
              </w:rPr>
            </w:pPr>
          </w:p>
        </w:tc>
        <w:tc>
          <w:tcPr>
            <w:tcW w:w="1559" w:type="dxa"/>
          </w:tcPr>
          <w:p w:rsidR="00F27E69" w:rsidRDefault="00C2097E">
            <w:pPr>
              <w:jc w:val="left"/>
              <w:rPr>
                <w:rFonts w:eastAsia="Times New Roman" w:cs="Times New Roman"/>
                <w:color w:val="000000"/>
                <w:szCs w:val="24"/>
              </w:rPr>
            </w:pPr>
            <w:r>
              <w:rPr>
                <w:rFonts w:eastAsia="Times New Roman" w:cs="Times New Roman"/>
                <w:color w:val="000000"/>
                <w:szCs w:val="24"/>
              </w:rPr>
              <w:t>8</w:t>
            </w:r>
          </w:p>
        </w:tc>
        <w:tc>
          <w:tcPr>
            <w:tcW w:w="1701" w:type="dxa"/>
          </w:tcPr>
          <w:p w:rsidR="00F27E69" w:rsidRDefault="00C2097E">
            <w:pPr>
              <w:jc w:val="left"/>
              <w:rPr>
                <w:rFonts w:eastAsia="Times New Roman" w:cs="Times New Roman"/>
                <w:color w:val="000000"/>
                <w:szCs w:val="24"/>
              </w:rPr>
            </w:pPr>
            <w:r>
              <w:rPr>
                <w:rFonts w:eastAsia="Times New Roman" w:cs="Times New Roman"/>
                <w:color w:val="000000"/>
                <w:szCs w:val="24"/>
              </w:rPr>
              <w:t>3</w:t>
            </w:r>
          </w:p>
        </w:tc>
        <w:tc>
          <w:tcPr>
            <w:tcW w:w="1418" w:type="dxa"/>
          </w:tcPr>
          <w:p w:rsidR="00F27E69" w:rsidRDefault="00F27E69">
            <w:pPr>
              <w:jc w:val="left"/>
              <w:rPr>
                <w:rFonts w:eastAsia="Times New Roman" w:cs="Times New Roman"/>
                <w:color w:val="000000"/>
                <w:szCs w:val="24"/>
              </w:rPr>
            </w:pPr>
          </w:p>
        </w:tc>
      </w:tr>
      <w:tr w:rsidR="00F27E69">
        <w:trPr>
          <w:trHeight w:val="233"/>
        </w:trPr>
        <w:tc>
          <w:tcPr>
            <w:tcW w:w="1560" w:type="dxa"/>
          </w:tcPr>
          <w:p w:rsidR="00F27E69" w:rsidRDefault="00C2097E">
            <w:pPr>
              <w:jc w:val="left"/>
              <w:rPr>
                <w:rFonts w:eastAsia="Times New Roman" w:cs="Times New Roman"/>
                <w:color w:val="000000"/>
                <w:szCs w:val="24"/>
              </w:rPr>
            </w:pPr>
            <w:r>
              <w:rPr>
                <w:rFonts w:eastAsia="Times New Roman" w:cs="Times New Roman"/>
                <w:color w:val="000000"/>
                <w:szCs w:val="24"/>
              </w:rPr>
              <w:t>2021-2022</w:t>
            </w:r>
          </w:p>
        </w:tc>
        <w:tc>
          <w:tcPr>
            <w:tcW w:w="1559" w:type="dxa"/>
          </w:tcPr>
          <w:p w:rsidR="00F27E69" w:rsidRDefault="00C2097E">
            <w:pPr>
              <w:jc w:val="left"/>
              <w:rPr>
                <w:rFonts w:eastAsia="Times New Roman" w:cs="Times New Roman"/>
                <w:color w:val="000000"/>
                <w:szCs w:val="24"/>
              </w:rPr>
            </w:pPr>
            <w:r>
              <w:rPr>
                <w:rFonts w:eastAsia="Times New Roman" w:cs="Times New Roman"/>
                <w:color w:val="000000"/>
                <w:szCs w:val="24"/>
              </w:rPr>
              <w:t>30</w:t>
            </w:r>
          </w:p>
        </w:tc>
        <w:tc>
          <w:tcPr>
            <w:tcW w:w="1842" w:type="dxa"/>
          </w:tcPr>
          <w:p w:rsidR="00F27E69" w:rsidRDefault="00F27E69">
            <w:pPr>
              <w:jc w:val="left"/>
              <w:rPr>
                <w:rFonts w:eastAsia="Times New Roman" w:cs="Times New Roman"/>
                <w:color w:val="000000"/>
                <w:szCs w:val="24"/>
              </w:rPr>
            </w:pPr>
          </w:p>
        </w:tc>
        <w:tc>
          <w:tcPr>
            <w:tcW w:w="1559" w:type="dxa"/>
          </w:tcPr>
          <w:p w:rsidR="00F27E69" w:rsidRDefault="00C2097E">
            <w:pPr>
              <w:jc w:val="left"/>
              <w:rPr>
                <w:rFonts w:eastAsia="Times New Roman" w:cs="Times New Roman"/>
                <w:color w:val="000000"/>
                <w:szCs w:val="24"/>
              </w:rPr>
            </w:pPr>
            <w:r>
              <w:rPr>
                <w:rFonts w:eastAsia="Times New Roman" w:cs="Times New Roman"/>
                <w:color w:val="000000"/>
                <w:szCs w:val="24"/>
              </w:rPr>
              <w:t>28</w:t>
            </w:r>
            <w:bookmarkStart w:id="27" w:name="_GoBack"/>
            <w:bookmarkEnd w:id="27"/>
          </w:p>
        </w:tc>
        <w:tc>
          <w:tcPr>
            <w:tcW w:w="1701" w:type="dxa"/>
          </w:tcPr>
          <w:p w:rsidR="00F27E69" w:rsidRDefault="00C2097E">
            <w:pPr>
              <w:jc w:val="left"/>
              <w:rPr>
                <w:rFonts w:eastAsia="Times New Roman" w:cs="Times New Roman"/>
                <w:color w:val="000000"/>
                <w:szCs w:val="24"/>
              </w:rPr>
            </w:pPr>
            <w:r>
              <w:rPr>
                <w:rFonts w:eastAsia="Times New Roman" w:cs="Times New Roman"/>
                <w:color w:val="000000"/>
                <w:szCs w:val="24"/>
              </w:rPr>
              <w:t>2</w:t>
            </w:r>
          </w:p>
        </w:tc>
        <w:tc>
          <w:tcPr>
            <w:tcW w:w="1418" w:type="dxa"/>
          </w:tcPr>
          <w:p w:rsidR="00F27E69" w:rsidRDefault="00F27E69">
            <w:pPr>
              <w:jc w:val="left"/>
              <w:rPr>
                <w:rFonts w:eastAsia="Times New Roman" w:cs="Times New Roman"/>
                <w:color w:val="000000"/>
                <w:szCs w:val="24"/>
              </w:rPr>
            </w:pPr>
          </w:p>
        </w:tc>
      </w:tr>
      <w:tr w:rsidR="00F27E69">
        <w:trPr>
          <w:trHeight w:val="233"/>
        </w:trPr>
        <w:tc>
          <w:tcPr>
            <w:tcW w:w="1560" w:type="dxa"/>
          </w:tcPr>
          <w:p w:rsidR="00F27E69" w:rsidRDefault="00F27E69">
            <w:pPr>
              <w:jc w:val="left"/>
              <w:rPr>
                <w:rFonts w:eastAsia="Times New Roman" w:cs="Times New Roman"/>
                <w:color w:val="000000"/>
                <w:szCs w:val="24"/>
              </w:rPr>
            </w:pPr>
          </w:p>
        </w:tc>
        <w:tc>
          <w:tcPr>
            <w:tcW w:w="1559" w:type="dxa"/>
          </w:tcPr>
          <w:p w:rsidR="00F27E69" w:rsidRDefault="00F27E69">
            <w:pPr>
              <w:jc w:val="left"/>
              <w:rPr>
                <w:rFonts w:eastAsia="Times New Roman" w:cs="Times New Roman"/>
                <w:color w:val="000000"/>
                <w:szCs w:val="24"/>
              </w:rPr>
            </w:pPr>
          </w:p>
        </w:tc>
        <w:tc>
          <w:tcPr>
            <w:tcW w:w="1842" w:type="dxa"/>
          </w:tcPr>
          <w:p w:rsidR="00F27E69" w:rsidRDefault="00F27E69">
            <w:pPr>
              <w:jc w:val="left"/>
              <w:rPr>
                <w:rFonts w:eastAsia="Times New Roman" w:cs="Times New Roman"/>
                <w:color w:val="000000"/>
                <w:szCs w:val="24"/>
              </w:rPr>
            </w:pPr>
          </w:p>
        </w:tc>
        <w:tc>
          <w:tcPr>
            <w:tcW w:w="1559" w:type="dxa"/>
          </w:tcPr>
          <w:p w:rsidR="00F27E69" w:rsidRDefault="00F27E69">
            <w:pPr>
              <w:jc w:val="left"/>
              <w:rPr>
                <w:rFonts w:eastAsia="Times New Roman" w:cs="Times New Roman"/>
                <w:color w:val="000000"/>
                <w:szCs w:val="24"/>
              </w:rPr>
            </w:pPr>
          </w:p>
        </w:tc>
        <w:tc>
          <w:tcPr>
            <w:tcW w:w="1701" w:type="dxa"/>
          </w:tcPr>
          <w:p w:rsidR="00F27E69" w:rsidRDefault="00F27E69">
            <w:pPr>
              <w:jc w:val="left"/>
              <w:rPr>
                <w:rFonts w:eastAsia="Times New Roman" w:cs="Times New Roman"/>
                <w:color w:val="000000"/>
                <w:szCs w:val="24"/>
              </w:rPr>
            </w:pPr>
          </w:p>
        </w:tc>
        <w:tc>
          <w:tcPr>
            <w:tcW w:w="1418" w:type="dxa"/>
          </w:tcPr>
          <w:p w:rsidR="00F27E69" w:rsidRDefault="00F27E69">
            <w:pPr>
              <w:jc w:val="left"/>
              <w:rPr>
                <w:rFonts w:eastAsia="Times New Roman" w:cs="Times New Roman"/>
                <w:color w:val="000000"/>
                <w:szCs w:val="24"/>
              </w:rPr>
            </w:pPr>
          </w:p>
        </w:tc>
      </w:tr>
      <w:tr w:rsidR="00F27E69">
        <w:trPr>
          <w:trHeight w:val="233"/>
        </w:trPr>
        <w:tc>
          <w:tcPr>
            <w:tcW w:w="1560" w:type="dxa"/>
          </w:tcPr>
          <w:p w:rsidR="00F27E69" w:rsidRDefault="00F27E69">
            <w:pPr>
              <w:jc w:val="left"/>
              <w:rPr>
                <w:rFonts w:eastAsia="Times New Roman" w:cs="Times New Roman"/>
                <w:color w:val="000000"/>
                <w:szCs w:val="24"/>
              </w:rPr>
            </w:pPr>
          </w:p>
        </w:tc>
        <w:tc>
          <w:tcPr>
            <w:tcW w:w="1559" w:type="dxa"/>
          </w:tcPr>
          <w:p w:rsidR="00F27E69" w:rsidRDefault="00F27E69">
            <w:pPr>
              <w:jc w:val="left"/>
              <w:rPr>
                <w:rFonts w:eastAsia="Times New Roman" w:cs="Times New Roman"/>
                <w:color w:val="000000"/>
                <w:szCs w:val="24"/>
              </w:rPr>
            </w:pPr>
          </w:p>
        </w:tc>
        <w:tc>
          <w:tcPr>
            <w:tcW w:w="1842" w:type="dxa"/>
          </w:tcPr>
          <w:p w:rsidR="00F27E69" w:rsidRDefault="00F27E69">
            <w:pPr>
              <w:jc w:val="left"/>
              <w:rPr>
                <w:rFonts w:eastAsia="Times New Roman" w:cs="Times New Roman"/>
                <w:color w:val="000000"/>
                <w:szCs w:val="24"/>
              </w:rPr>
            </w:pPr>
          </w:p>
        </w:tc>
        <w:tc>
          <w:tcPr>
            <w:tcW w:w="1559" w:type="dxa"/>
          </w:tcPr>
          <w:p w:rsidR="00F27E69" w:rsidRDefault="00F27E69">
            <w:pPr>
              <w:jc w:val="left"/>
              <w:rPr>
                <w:rFonts w:eastAsia="Times New Roman" w:cs="Times New Roman"/>
                <w:color w:val="000000"/>
                <w:szCs w:val="24"/>
              </w:rPr>
            </w:pPr>
          </w:p>
        </w:tc>
        <w:tc>
          <w:tcPr>
            <w:tcW w:w="1701" w:type="dxa"/>
          </w:tcPr>
          <w:p w:rsidR="00F27E69" w:rsidRDefault="00F27E69">
            <w:pPr>
              <w:jc w:val="left"/>
              <w:rPr>
                <w:rFonts w:eastAsia="Times New Roman" w:cs="Times New Roman"/>
                <w:color w:val="000000"/>
                <w:szCs w:val="24"/>
              </w:rPr>
            </w:pPr>
          </w:p>
        </w:tc>
        <w:tc>
          <w:tcPr>
            <w:tcW w:w="1418" w:type="dxa"/>
          </w:tcPr>
          <w:p w:rsidR="00F27E69" w:rsidRDefault="00F27E69">
            <w:pPr>
              <w:jc w:val="left"/>
              <w:rPr>
                <w:rFonts w:eastAsia="Times New Roman" w:cs="Times New Roman"/>
                <w:color w:val="000000"/>
                <w:szCs w:val="24"/>
              </w:rPr>
            </w:pPr>
          </w:p>
        </w:tc>
      </w:tr>
    </w:tbl>
    <w:p w:rsidR="00F27E69" w:rsidRDefault="002C0484">
      <w:pPr>
        <w:pBdr>
          <w:top w:val="nil"/>
          <w:left w:val="nil"/>
          <w:bottom w:val="nil"/>
          <w:right w:val="nil"/>
          <w:between w:val="nil"/>
        </w:pBdr>
        <w:tabs>
          <w:tab w:val="left" w:pos="2078"/>
        </w:tabs>
        <w:ind w:left="-426" w:right="-2"/>
        <w:jc w:val="left"/>
      </w:pPr>
      <w:r>
        <w:tab/>
      </w:r>
    </w:p>
    <w:p w:rsidR="00F27E69" w:rsidRDefault="002C0484">
      <w:pPr>
        <w:jc w:val="left"/>
      </w:pPr>
      <w:r>
        <w:t xml:space="preserve">Rezultatele evaluării anuale a cadrelor de conducere: </w:t>
      </w:r>
    </w:p>
    <w:p w:rsidR="00F27E69" w:rsidRDefault="00F27E69">
      <w:pPr>
        <w:jc w:val="left"/>
      </w:pPr>
    </w:p>
    <w:tbl>
      <w:tblPr>
        <w:tblStyle w:val="affffffffffffffffffffff1"/>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701"/>
        <w:gridCol w:w="3402"/>
        <w:gridCol w:w="2976"/>
      </w:tblGrid>
      <w:tr w:rsidR="00F27E69">
        <w:trPr>
          <w:trHeight w:val="253"/>
        </w:trPr>
        <w:tc>
          <w:tcPr>
            <w:tcW w:w="1560" w:type="dxa"/>
            <w:vMerge w:val="restart"/>
          </w:tcPr>
          <w:p w:rsidR="00F27E69" w:rsidRDefault="002C0484">
            <w:pPr>
              <w:jc w:val="left"/>
              <w:rPr>
                <w:rFonts w:eastAsia="Times New Roman" w:cs="Times New Roman"/>
                <w:color w:val="000000"/>
                <w:szCs w:val="24"/>
              </w:rPr>
            </w:pPr>
            <w:r>
              <w:rPr>
                <w:rFonts w:eastAsia="Times New Roman" w:cs="Times New Roman"/>
                <w:color w:val="000000"/>
                <w:szCs w:val="24"/>
              </w:rPr>
              <w:t>Anul de studiu</w:t>
            </w:r>
          </w:p>
        </w:tc>
        <w:tc>
          <w:tcPr>
            <w:tcW w:w="1701" w:type="dxa"/>
            <w:vMerge w:val="restart"/>
          </w:tcPr>
          <w:p w:rsidR="00F27E69" w:rsidRDefault="002C0484">
            <w:pPr>
              <w:jc w:val="left"/>
              <w:rPr>
                <w:rFonts w:eastAsia="Times New Roman" w:cs="Times New Roman"/>
                <w:color w:val="000000"/>
                <w:szCs w:val="24"/>
              </w:rPr>
            </w:pPr>
            <w:r>
              <w:rPr>
                <w:rFonts w:eastAsia="Times New Roman" w:cs="Times New Roman"/>
                <w:color w:val="000000"/>
                <w:szCs w:val="24"/>
              </w:rPr>
              <w:t>Nr. total cadre de conducere</w:t>
            </w:r>
          </w:p>
        </w:tc>
        <w:tc>
          <w:tcPr>
            <w:tcW w:w="6378" w:type="dxa"/>
            <w:gridSpan w:val="2"/>
          </w:tcPr>
          <w:p w:rsidR="00F27E69" w:rsidRDefault="002C0484">
            <w:pPr>
              <w:jc w:val="left"/>
              <w:rPr>
                <w:rFonts w:eastAsia="Times New Roman" w:cs="Times New Roman"/>
                <w:color w:val="000000"/>
                <w:szCs w:val="24"/>
              </w:rPr>
            </w:pPr>
            <w:r>
              <w:rPr>
                <w:rFonts w:eastAsia="Times New Roman" w:cs="Times New Roman"/>
                <w:color w:val="000000"/>
                <w:szCs w:val="24"/>
              </w:rPr>
              <w:t>Rezultatele prezentării Raportului anual de activitate</w:t>
            </w:r>
          </w:p>
        </w:tc>
      </w:tr>
      <w:tr w:rsidR="00F27E69">
        <w:trPr>
          <w:trHeight w:val="179"/>
        </w:trPr>
        <w:tc>
          <w:tcPr>
            <w:tcW w:w="1560" w:type="dxa"/>
            <w:vMerge/>
          </w:tcPr>
          <w:p w:rsidR="00F27E69" w:rsidRDefault="00F27E69">
            <w:pPr>
              <w:widowControl w:val="0"/>
              <w:pBdr>
                <w:top w:val="nil"/>
                <w:left w:val="nil"/>
                <w:bottom w:val="nil"/>
                <w:right w:val="nil"/>
                <w:between w:val="nil"/>
              </w:pBdr>
              <w:spacing w:line="276" w:lineRule="auto"/>
              <w:jc w:val="left"/>
              <w:rPr>
                <w:rFonts w:eastAsia="Times New Roman" w:cs="Times New Roman"/>
                <w:color w:val="000000"/>
                <w:szCs w:val="24"/>
              </w:rPr>
            </w:pPr>
          </w:p>
        </w:tc>
        <w:tc>
          <w:tcPr>
            <w:tcW w:w="1701" w:type="dxa"/>
            <w:vMerge/>
          </w:tcPr>
          <w:p w:rsidR="00F27E69" w:rsidRDefault="00F27E69">
            <w:pPr>
              <w:widowControl w:val="0"/>
              <w:pBdr>
                <w:top w:val="nil"/>
                <w:left w:val="nil"/>
                <w:bottom w:val="nil"/>
                <w:right w:val="nil"/>
                <w:between w:val="nil"/>
              </w:pBdr>
              <w:spacing w:line="276" w:lineRule="auto"/>
              <w:jc w:val="left"/>
              <w:rPr>
                <w:rFonts w:eastAsia="Times New Roman" w:cs="Times New Roman"/>
                <w:color w:val="000000"/>
                <w:szCs w:val="24"/>
              </w:rPr>
            </w:pPr>
          </w:p>
        </w:tc>
        <w:tc>
          <w:tcPr>
            <w:tcW w:w="3402" w:type="dxa"/>
          </w:tcPr>
          <w:p w:rsidR="00F27E69" w:rsidRDefault="002C0484">
            <w:pPr>
              <w:jc w:val="left"/>
              <w:rPr>
                <w:rFonts w:eastAsia="Times New Roman" w:cs="Times New Roman"/>
                <w:color w:val="000000"/>
                <w:szCs w:val="24"/>
              </w:rPr>
            </w:pPr>
            <w:r>
              <w:rPr>
                <w:rFonts w:eastAsia="Times New Roman" w:cs="Times New Roman"/>
                <w:color w:val="000000"/>
                <w:szCs w:val="24"/>
              </w:rPr>
              <w:t>se aprobă</w:t>
            </w:r>
          </w:p>
        </w:tc>
        <w:tc>
          <w:tcPr>
            <w:tcW w:w="2976" w:type="dxa"/>
          </w:tcPr>
          <w:p w:rsidR="00F27E69" w:rsidRDefault="002C0484">
            <w:pPr>
              <w:jc w:val="left"/>
              <w:rPr>
                <w:rFonts w:eastAsia="Times New Roman" w:cs="Times New Roman"/>
                <w:color w:val="000000"/>
                <w:szCs w:val="24"/>
              </w:rPr>
            </w:pPr>
            <w:r>
              <w:rPr>
                <w:rFonts w:eastAsia="Times New Roman" w:cs="Times New Roman"/>
                <w:color w:val="000000"/>
                <w:szCs w:val="24"/>
              </w:rPr>
              <w:t>nu se aprobă</w:t>
            </w:r>
          </w:p>
        </w:tc>
      </w:tr>
      <w:tr w:rsidR="00F27E69">
        <w:trPr>
          <w:trHeight w:val="253"/>
        </w:trPr>
        <w:tc>
          <w:tcPr>
            <w:tcW w:w="1560" w:type="dxa"/>
          </w:tcPr>
          <w:p w:rsidR="00F27E69" w:rsidRDefault="00C2097E">
            <w:pPr>
              <w:jc w:val="left"/>
              <w:rPr>
                <w:rFonts w:eastAsia="Times New Roman" w:cs="Times New Roman"/>
                <w:color w:val="000000"/>
                <w:szCs w:val="24"/>
              </w:rPr>
            </w:pPr>
            <w:r>
              <w:rPr>
                <w:rFonts w:eastAsia="Times New Roman" w:cs="Times New Roman"/>
                <w:color w:val="000000"/>
                <w:szCs w:val="24"/>
              </w:rPr>
              <w:t>2020-2021</w:t>
            </w:r>
          </w:p>
        </w:tc>
        <w:tc>
          <w:tcPr>
            <w:tcW w:w="1701" w:type="dxa"/>
          </w:tcPr>
          <w:p w:rsidR="00F27E69" w:rsidRDefault="00C2097E">
            <w:pPr>
              <w:jc w:val="left"/>
              <w:rPr>
                <w:rFonts w:eastAsia="Times New Roman" w:cs="Times New Roman"/>
                <w:color w:val="000000"/>
                <w:szCs w:val="24"/>
              </w:rPr>
            </w:pPr>
            <w:r>
              <w:rPr>
                <w:rFonts w:eastAsia="Times New Roman" w:cs="Times New Roman"/>
                <w:color w:val="000000"/>
                <w:szCs w:val="24"/>
              </w:rPr>
              <w:t>5</w:t>
            </w:r>
          </w:p>
        </w:tc>
        <w:tc>
          <w:tcPr>
            <w:tcW w:w="3402" w:type="dxa"/>
          </w:tcPr>
          <w:p w:rsidR="00F27E69" w:rsidRDefault="00C2097E">
            <w:pPr>
              <w:jc w:val="left"/>
              <w:rPr>
                <w:rFonts w:eastAsia="Times New Roman" w:cs="Times New Roman"/>
                <w:color w:val="000000"/>
                <w:szCs w:val="24"/>
              </w:rPr>
            </w:pPr>
            <w:r>
              <w:rPr>
                <w:rFonts w:eastAsia="Times New Roman" w:cs="Times New Roman"/>
                <w:color w:val="000000"/>
                <w:szCs w:val="24"/>
              </w:rPr>
              <w:t>Se aprobă</w:t>
            </w:r>
          </w:p>
        </w:tc>
        <w:tc>
          <w:tcPr>
            <w:tcW w:w="2976" w:type="dxa"/>
          </w:tcPr>
          <w:p w:rsidR="00F27E69" w:rsidRDefault="00F27E69">
            <w:pPr>
              <w:jc w:val="left"/>
              <w:rPr>
                <w:rFonts w:eastAsia="Times New Roman" w:cs="Times New Roman"/>
                <w:color w:val="000000"/>
                <w:szCs w:val="24"/>
              </w:rPr>
            </w:pPr>
          </w:p>
        </w:tc>
      </w:tr>
      <w:tr w:rsidR="00F27E69">
        <w:trPr>
          <w:trHeight w:val="253"/>
        </w:trPr>
        <w:tc>
          <w:tcPr>
            <w:tcW w:w="1560" w:type="dxa"/>
          </w:tcPr>
          <w:p w:rsidR="00F27E69" w:rsidRDefault="00C2097E">
            <w:pPr>
              <w:jc w:val="left"/>
              <w:rPr>
                <w:rFonts w:eastAsia="Times New Roman" w:cs="Times New Roman"/>
                <w:color w:val="000000"/>
                <w:szCs w:val="24"/>
              </w:rPr>
            </w:pPr>
            <w:r>
              <w:rPr>
                <w:rFonts w:eastAsia="Times New Roman" w:cs="Times New Roman"/>
                <w:color w:val="000000"/>
                <w:szCs w:val="24"/>
              </w:rPr>
              <w:t>2021-2022</w:t>
            </w:r>
          </w:p>
        </w:tc>
        <w:tc>
          <w:tcPr>
            <w:tcW w:w="1701" w:type="dxa"/>
          </w:tcPr>
          <w:p w:rsidR="00F27E69" w:rsidRDefault="00C2097E">
            <w:pPr>
              <w:jc w:val="left"/>
              <w:rPr>
                <w:rFonts w:eastAsia="Times New Roman" w:cs="Times New Roman"/>
                <w:color w:val="000000"/>
                <w:szCs w:val="24"/>
              </w:rPr>
            </w:pPr>
            <w:r>
              <w:rPr>
                <w:rFonts w:eastAsia="Times New Roman" w:cs="Times New Roman"/>
                <w:color w:val="000000"/>
                <w:szCs w:val="24"/>
              </w:rPr>
              <w:t>5</w:t>
            </w:r>
          </w:p>
        </w:tc>
        <w:tc>
          <w:tcPr>
            <w:tcW w:w="3402" w:type="dxa"/>
          </w:tcPr>
          <w:p w:rsidR="00F27E69" w:rsidRDefault="00C2097E">
            <w:pPr>
              <w:jc w:val="left"/>
              <w:rPr>
                <w:rFonts w:eastAsia="Times New Roman" w:cs="Times New Roman"/>
                <w:color w:val="000000"/>
                <w:szCs w:val="24"/>
              </w:rPr>
            </w:pPr>
            <w:r>
              <w:rPr>
                <w:rFonts w:eastAsia="Times New Roman" w:cs="Times New Roman"/>
                <w:color w:val="000000"/>
                <w:szCs w:val="24"/>
              </w:rPr>
              <w:t>Se aprobă</w:t>
            </w:r>
          </w:p>
        </w:tc>
        <w:tc>
          <w:tcPr>
            <w:tcW w:w="2976" w:type="dxa"/>
          </w:tcPr>
          <w:p w:rsidR="00F27E69" w:rsidRDefault="00F27E69">
            <w:pPr>
              <w:jc w:val="left"/>
              <w:rPr>
                <w:rFonts w:eastAsia="Times New Roman" w:cs="Times New Roman"/>
                <w:color w:val="000000"/>
                <w:szCs w:val="24"/>
              </w:rPr>
            </w:pPr>
          </w:p>
        </w:tc>
      </w:tr>
      <w:tr w:rsidR="00F27E69">
        <w:trPr>
          <w:trHeight w:val="253"/>
        </w:trPr>
        <w:tc>
          <w:tcPr>
            <w:tcW w:w="1560" w:type="dxa"/>
          </w:tcPr>
          <w:p w:rsidR="00F27E69" w:rsidRDefault="00F27E69">
            <w:pPr>
              <w:jc w:val="left"/>
              <w:rPr>
                <w:rFonts w:eastAsia="Times New Roman" w:cs="Times New Roman"/>
                <w:color w:val="000000"/>
                <w:szCs w:val="24"/>
              </w:rPr>
            </w:pPr>
          </w:p>
        </w:tc>
        <w:tc>
          <w:tcPr>
            <w:tcW w:w="1701" w:type="dxa"/>
          </w:tcPr>
          <w:p w:rsidR="00F27E69" w:rsidRDefault="00F27E69">
            <w:pPr>
              <w:jc w:val="left"/>
              <w:rPr>
                <w:rFonts w:eastAsia="Times New Roman" w:cs="Times New Roman"/>
                <w:color w:val="000000"/>
                <w:szCs w:val="24"/>
              </w:rPr>
            </w:pPr>
          </w:p>
        </w:tc>
        <w:tc>
          <w:tcPr>
            <w:tcW w:w="3402" w:type="dxa"/>
          </w:tcPr>
          <w:p w:rsidR="00F27E69" w:rsidRDefault="00F27E69">
            <w:pPr>
              <w:jc w:val="left"/>
              <w:rPr>
                <w:rFonts w:eastAsia="Times New Roman" w:cs="Times New Roman"/>
                <w:color w:val="000000"/>
                <w:szCs w:val="24"/>
              </w:rPr>
            </w:pPr>
          </w:p>
        </w:tc>
        <w:tc>
          <w:tcPr>
            <w:tcW w:w="2976" w:type="dxa"/>
          </w:tcPr>
          <w:p w:rsidR="00F27E69" w:rsidRDefault="00F27E69">
            <w:pPr>
              <w:jc w:val="left"/>
              <w:rPr>
                <w:rFonts w:eastAsia="Times New Roman" w:cs="Times New Roman"/>
                <w:color w:val="000000"/>
                <w:szCs w:val="24"/>
              </w:rPr>
            </w:pPr>
          </w:p>
        </w:tc>
      </w:tr>
      <w:tr w:rsidR="00F27E69">
        <w:trPr>
          <w:trHeight w:val="253"/>
        </w:trPr>
        <w:tc>
          <w:tcPr>
            <w:tcW w:w="1560" w:type="dxa"/>
          </w:tcPr>
          <w:p w:rsidR="00F27E69" w:rsidRDefault="00F27E69">
            <w:pPr>
              <w:jc w:val="left"/>
              <w:rPr>
                <w:rFonts w:eastAsia="Times New Roman" w:cs="Times New Roman"/>
                <w:color w:val="000000"/>
                <w:szCs w:val="24"/>
              </w:rPr>
            </w:pPr>
          </w:p>
        </w:tc>
        <w:tc>
          <w:tcPr>
            <w:tcW w:w="1701" w:type="dxa"/>
          </w:tcPr>
          <w:p w:rsidR="00F27E69" w:rsidRDefault="00F27E69">
            <w:pPr>
              <w:jc w:val="left"/>
              <w:rPr>
                <w:rFonts w:eastAsia="Times New Roman" w:cs="Times New Roman"/>
                <w:color w:val="000000"/>
                <w:szCs w:val="24"/>
              </w:rPr>
            </w:pPr>
          </w:p>
        </w:tc>
        <w:tc>
          <w:tcPr>
            <w:tcW w:w="3402" w:type="dxa"/>
          </w:tcPr>
          <w:p w:rsidR="00F27E69" w:rsidRDefault="00F27E69">
            <w:pPr>
              <w:jc w:val="left"/>
              <w:rPr>
                <w:rFonts w:eastAsia="Times New Roman" w:cs="Times New Roman"/>
                <w:color w:val="000000"/>
                <w:szCs w:val="24"/>
              </w:rPr>
            </w:pPr>
          </w:p>
        </w:tc>
        <w:tc>
          <w:tcPr>
            <w:tcW w:w="2976" w:type="dxa"/>
          </w:tcPr>
          <w:p w:rsidR="00F27E69" w:rsidRDefault="00F27E69">
            <w:pPr>
              <w:jc w:val="left"/>
              <w:rPr>
                <w:rFonts w:eastAsia="Times New Roman" w:cs="Times New Roman"/>
                <w:color w:val="000000"/>
                <w:szCs w:val="24"/>
              </w:rPr>
            </w:pPr>
          </w:p>
        </w:tc>
      </w:tr>
    </w:tbl>
    <w:p w:rsidR="00F27E69" w:rsidRDefault="00F27E69">
      <w:pPr>
        <w:jc w:val="left"/>
      </w:pPr>
    </w:p>
    <w:p w:rsidR="00F27E69" w:rsidRDefault="00F27E69">
      <w:pPr>
        <w:jc w:val="left"/>
      </w:pPr>
    </w:p>
    <w:p w:rsidR="00F27E69" w:rsidRDefault="00F27E69">
      <w:pPr>
        <w:jc w:val="left"/>
      </w:pPr>
    </w:p>
    <w:p w:rsidR="00F27E69" w:rsidRDefault="002C0484">
      <w:pPr>
        <w:tabs>
          <w:tab w:val="left" w:pos="6237"/>
        </w:tabs>
        <w:jc w:val="left"/>
        <w:sectPr w:rsidR="00F27E69">
          <w:footerReference w:type="default" r:id="rId9"/>
          <w:pgSz w:w="11906" w:h="16838"/>
          <w:pgMar w:top="851" w:right="851" w:bottom="851" w:left="1418" w:header="709" w:footer="709" w:gutter="0"/>
          <w:pgNumType w:start="1"/>
          <w:cols w:space="720"/>
          <w:titlePg/>
        </w:sectPr>
      </w:pPr>
      <w:r>
        <w:t>Semnătura cadrului d</w:t>
      </w:r>
      <w:r w:rsidR="002D7A9B">
        <w:t xml:space="preserve">e conducere </w:t>
      </w:r>
      <w:r w:rsidR="002D7A9B">
        <w:tab/>
        <w:t>________________</w:t>
      </w:r>
    </w:p>
    <w:p w:rsidR="00F27E69" w:rsidRDefault="00F27E69">
      <w:pPr>
        <w:keepNext/>
        <w:keepLines/>
        <w:pBdr>
          <w:top w:val="nil"/>
          <w:left w:val="nil"/>
          <w:bottom w:val="nil"/>
          <w:right w:val="nil"/>
          <w:between w:val="nil"/>
        </w:pBdr>
        <w:jc w:val="left"/>
        <w:rPr>
          <w:b/>
        </w:rPr>
      </w:pPr>
    </w:p>
    <w:sectPr w:rsidR="00F27E69">
      <w:footerReference w:type="default" r:id="rId10"/>
      <w:pgSz w:w="11906" w:h="16838"/>
      <w:pgMar w:top="851" w:right="851" w:bottom="851"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C21" w:rsidRDefault="007E6C21">
      <w:r>
        <w:separator/>
      </w:r>
    </w:p>
  </w:endnote>
  <w:endnote w:type="continuationSeparator" w:id="0">
    <w:p w:rsidR="007E6C21" w:rsidRDefault="007E6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NewRomanPS-ItalicMT">
    <w:panose1 w:val="00000000000000000000"/>
    <w:charset w:val="00"/>
    <w:family w:val="roman"/>
    <w:notTrueType/>
    <w:pitch w:val="default"/>
  </w:font>
  <w:font w:name="TimesNewRomanPS-BoldMT">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484" w:rsidRDefault="002C0484">
    <w:pPr>
      <w:pBdr>
        <w:top w:val="nil"/>
        <w:left w:val="nil"/>
        <w:bottom w:val="nil"/>
        <w:right w:val="nil"/>
        <w:between w:val="nil"/>
      </w:pBdr>
      <w:tabs>
        <w:tab w:val="center" w:pos="4677"/>
        <w:tab w:val="right" w:pos="9355"/>
      </w:tabs>
      <w:jc w:val="right"/>
      <w:rPr>
        <w:i/>
      </w:rPr>
    </w:pPr>
    <w:r>
      <w:rPr>
        <w:color w:val="000000"/>
        <w:sz w:val="20"/>
        <w:szCs w:val="20"/>
      </w:rPr>
      <w:fldChar w:fldCharType="begin"/>
    </w:r>
    <w:r>
      <w:rPr>
        <w:color w:val="000000"/>
        <w:sz w:val="20"/>
        <w:szCs w:val="20"/>
      </w:rPr>
      <w:instrText>PAGE</w:instrText>
    </w:r>
    <w:r>
      <w:rPr>
        <w:color w:val="000000"/>
        <w:sz w:val="20"/>
        <w:szCs w:val="20"/>
      </w:rPr>
      <w:fldChar w:fldCharType="separate"/>
    </w:r>
    <w:r w:rsidR="00FA7C3C">
      <w:rPr>
        <w:noProof/>
        <w:color w:val="000000"/>
        <w:sz w:val="20"/>
        <w:szCs w:val="20"/>
      </w:rPr>
      <w:t>51</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484" w:rsidRDefault="002C0484">
    <w:pPr>
      <w:pBdr>
        <w:top w:val="nil"/>
        <w:left w:val="nil"/>
        <w:bottom w:val="nil"/>
        <w:right w:val="nil"/>
        <w:between w:val="nil"/>
      </w:pBdr>
      <w:tabs>
        <w:tab w:val="center" w:pos="4677"/>
        <w:tab w:val="right" w:pos="9355"/>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2C0484" w:rsidRDefault="002C0484">
    <w:pPr>
      <w:pBdr>
        <w:top w:val="nil"/>
        <w:left w:val="nil"/>
        <w:bottom w:val="nil"/>
        <w:right w:val="nil"/>
        <w:between w:val="nil"/>
      </w:pBdr>
      <w:tabs>
        <w:tab w:val="center" w:pos="4677"/>
        <w:tab w:val="right" w:pos="9355"/>
      </w:tabs>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C21" w:rsidRDefault="007E6C21">
      <w:r>
        <w:separator/>
      </w:r>
    </w:p>
  </w:footnote>
  <w:footnote w:type="continuationSeparator" w:id="0">
    <w:p w:rsidR="007E6C21" w:rsidRDefault="007E6C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2108"/>
    <w:multiLevelType w:val="multilevel"/>
    <w:tmpl w:val="CBC6E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991DAE"/>
    <w:multiLevelType w:val="multilevel"/>
    <w:tmpl w:val="C316B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C11BA8"/>
    <w:multiLevelType w:val="multilevel"/>
    <w:tmpl w:val="43104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4B2A88"/>
    <w:multiLevelType w:val="multilevel"/>
    <w:tmpl w:val="AE20A4E8"/>
    <w:lvl w:ilvl="0">
      <w:start w:val="1"/>
      <w:numFmt w:val="bullet"/>
      <w:lvlText w:val="●"/>
      <w:lvlJc w:val="left"/>
      <w:pPr>
        <w:ind w:left="425" w:hanging="425"/>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BA4216"/>
    <w:multiLevelType w:val="multilevel"/>
    <w:tmpl w:val="F2100D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E857D9"/>
    <w:multiLevelType w:val="multilevel"/>
    <w:tmpl w:val="C0843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D2E4BE3"/>
    <w:multiLevelType w:val="multilevel"/>
    <w:tmpl w:val="2F5887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D2F065E"/>
    <w:multiLevelType w:val="multilevel"/>
    <w:tmpl w:val="CF3E27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E160DD3"/>
    <w:multiLevelType w:val="multilevel"/>
    <w:tmpl w:val="F244B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EC00A61"/>
    <w:multiLevelType w:val="multilevel"/>
    <w:tmpl w:val="B9DCB2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F377622"/>
    <w:multiLevelType w:val="multilevel"/>
    <w:tmpl w:val="8CE83B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0595800"/>
    <w:multiLevelType w:val="multilevel"/>
    <w:tmpl w:val="7D1C0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0FB16D2"/>
    <w:multiLevelType w:val="multilevel"/>
    <w:tmpl w:val="78F49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43C052F"/>
    <w:multiLevelType w:val="multilevel"/>
    <w:tmpl w:val="049AE3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4681D4D"/>
    <w:multiLevelType w:val="multilevel"/>
    <w:tmpl w:val="92309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4B21A3D"/>
    <w:multiLevelType w:val="multilevel"/>
    <w:tmpl w:val="7E863F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63C2EF7"/>
    <w:multiLevelType w:val="multilevel"/>
    <w:tmpl w:val="03C029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7542884"/>
    <w:multiLevelType w:val="multilevel"/>
    <w:tmpl w:val="27D2F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77E03F2"/>
    <w:multiLevelType w:val="multilevel"/>
    <w:tmpl w:val="F4002B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7ED1643"/>
    <w:multiLevelType w:val="multilevel"/>
    <w:tmpl w:val="689EE4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8110301"/>
    <w:multiLevelType w:val="multilevel"/>
    <w:tmpl w:val="DB8E76FA"/>
    <w:lvl w:ilvl="0">
      <w:start w:val="202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19E52675"/>
    <w:multiLevelType w:val="multilevel"/>
    <w:tmpl w:val="0DF0E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B66607D"/>
    <w:multiLevelType w:val="multilevel"/>
    <w:tmpl w:val="C3C60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B972890"/>
    <w:multiLevelType w:val="multilevel"/>
    <w:tmpl w:val="BC0EFA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F203535"/>
    <w:multiLevelType w:val="multilevel"/>
    <w:tmpl w:val="04AEE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1F324C0"/>
    <w:multiLevelType w:val="multilevel"/>
    <w:tmpl w:val="161217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5EF0A77"/>
    <w:multiLevelType w:val="multilevel"/>
    <w:tmpl w:val="3516F4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99A38E9"/>
    <w:multiLevelType w:val="multilevel"/>
    <w:tmpl w:val="06A672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A2F1068"/>
    <w:multiLevelType w:val="multilevel"/>
    <w:tmpl w:val="36AE0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EA94F69"/>
    <w:multiLevelType w:val="multilevel"/>
    <w:tmpl w:val="909411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0A85CC8"/>
    <w:multiLevelType w:val="multilevel"/>
    <w:tmpl w:val="3A4CF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44508D7"/>
    <w:multiLevelType w:val="multilevel"/>
    <w:tmpl w:val="85EAF5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8930D02"/>
    <w:multiLevelType w:val="multilevel"/>
    <w:tmpl w:val="49801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CB77D7D"/>
    <w:multiLevelType w:val="multilevel"/>
    <w:tmpl w:val="DF2C20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DED732B"/>
    <w:multiLevelType w:val="multilevel"/>
    <w:tmpl w:val="0E5AEF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19243DD"/>
    <w:multiLevelType w:val="multilevel"/>
    <w:tmpl w:val="5B367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1B755AF"/>
    <w:multiLevelType w:val="multilevel"/>
    <w:tmpl w:val="E6448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41CC7830"/>
    <w:multiLevelType w:val="multilevel"/>
    <w:tmpl w:val="329ABD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2B54A6E"/>
    <w:multiLevelType w:val="multilevel"/>
    <w:tmpl w:val="2CC005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2BC644B"/>
    <w:multiLevelType w:val="multilevel"/>
    <w:tmpl w:val="C832B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4AA7B5B"/>
    <w:multiLevelType w:val="multilevel"/>
    <w:tmpl w:val="3EC2FC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ADC288D"/>
    <w:multiLevelType w:val="multilevel"/>
    <w:tmpl w:val="D87A5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0DD768B"/>
    <w:multiLevelType w:val="multilevel"/>
    <w:tmpl w:val="22020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14D4610"/>
    <w:multiLevelType w:val="multilevel"/>
    <w:tmpl w:val="403002B2"/>
    <w:lvl w:ilvl="0">
      <w:start w:val="1"/>
      <w:numFmt w:val="bullet"/>
      <w:lvlText w:val="●"/>
      <w:lvlJc w:val="left"/>
      <w:pPr>
        <w:ind w:left="425" w:hanging="425"/>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1585AA5"/>
    <w:multiLevelType w:val="multilevel"/>
    <w:tmpl w:val="68E44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54807EFF"/>
    <w:multiLevelType w:val="multilevel"/>
    <w:tmpl w:val="A0009D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58EB0A6B"/>
    <w:multiLevelType w:val="multilevel"/>
    <w:tmpl w:val="A4F846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5AD61D97"/>
    <w:multiLevelType w:val="multilevel"/>
    <w:tmpl w:val="9C3427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C284448"/>
    <w:multiLevelType w:val="multilevel"/>
    <w:tmpl w:val="75560640"/>
    <w:lvl w:ilvl="0">
      <w:numFmt w:val="bullet"/>
      <w:lvlText w:val="●"/>
      <w:lvlJc w:val="left"/>
      <w:pPr>
        <w:ind w:left="1080" w:hanging="360"/>
      </w:pPr>
      <w:rPr>
        <w:rFonts w:ascii="Times New Roman" w:eastAsia="Times New Roman" w:hAnsi="Times New Roman" w:cs="Times New Roman"/>
      </w:rPr>
    </w:lvl>
    <w:lvl w:ilvl="1">
      <w:start w:val="1"/>
      <w:numFmt w:val="bullet"/>
      <w:lvlText w:val="○"/>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9" w15:restartNumberingAfterBreak="0">
    <w:nsid w:val="5D15438F"/>
    <w:multiLevelType w:val="multilevel"/>
    <w:tmpl w:val="FA8A3A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E3F7421"/>
    <w:multiLevelType w:val="multilevel"/>
    <w:tmpl w:val="D4CC25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5EC44079"/>
    <w:multiLevelType w:val="multilevel"/>
    <w:tmpl w:val="46688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5FFA397E"/>
    <w:multiLevelType w:val="multilevel"/>
    <w:tmpl w:val="9580FB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65AA71ED"/>
    <w:multiLevelType w:val="multilevel"/>
    <w:tmpl w:val="DE2E43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66161843"/>
    <w:multiLevelType w:val="multilevel"/>
    <w:tmpl w:val="F29E4C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6685545C"/>
    <w:multiLevelType w:val="multilevel"/>
    <w:tmpl w:val="309AF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7D519EE"/>
    <w:multiLevelType w:val="multilevel"/>
    <w:tmpl w:val="DA5EC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68EF6AF7"/>
    <w:multiLevelType w:val="multilevel"/>
    <w:tmpl w:val="BE80E4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C18257A"/>
    <w:multiLevelType w:val="multilevel"/>
    <w:tmpl w:val="E0025894"/>
    <w:lvl w:ilvl="0">
      <w:start w:val="1"/>
      <w:numFmt w:val="bullet"/>
      <w:lvlText w:val="●"/>
      <w:lvlJc w:val="left"/>
      <w:pPr>
        <w:ind w:left="720" w:hanging="72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6C8462B7"/>
    <w:multiLevelType w:val="multilevel"/>
    <w:tmpl w:val="97DC4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6D0F1EA3"/>
    <w:multiLevelType w:val="multilevel"/>
    <w:tmpl w:val="02C6B5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6FDA5C55"/>
    <w:multiLevelType w:val="multilevel"/>
    <w:tmpl w:val="D16CD5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718F3EDB"/>
    <w:multiLevelType w:val="multilevel"/>
    <w:tmpl w:val="53BCE4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72737983"/>
    <w:multiLevelType w:val="multilevel"/>
    <w:tmpl w:val="BB9E38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72CE0802"/>
    <w:multiLevelType w:val="multilevel"/>
    <w:tmpl w:val="CDE6A6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7385016A"/>
    <w:multiLevelType w:val="multilevel"/>
    <w:tmpl w:val="C7CEDD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770C5390"/>
    <w:multiLevelType w:val="hybridMultilevel"/>
    <w:tmpl w:val="D03C2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7FB3B04"/>
    <w:multiLevelType w:val="multilevel"/>
    <w:tmpl w:val="74E02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78436744"/>
    <w:multiLevelType w:val="multilevel"/>
    <w:tmpl w:val="B8DC82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7ADA4823"/>
    <w:multiLevelType w:val="multilevel"/>
    <w:tmpl w:val="4498D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7B7C05B8"/>
    <w:multiLevelType w:val="multilevel"/>
    <w:tmpl w:val="40B4C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7CA21C72"/>
    <w:multiLevelType w:val="multilevel"/>
    <w:tmpl w:val="FEE2D182"/>
    <w:lvl w:ilvl="0">
      <w:start w:val="1"/>
      <w:numFmt w:val="bullet"/>
      <w:lvlText w:val="●"/>
      <w:lvlJc w:val="left"/>
      <w:pPr>
        <w:ind w:left="283" w:hanging="283"/>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7E280A28"/>
    <w:multiLevelType w:val="multilevel"/>
    <w:tmpl w:val="841A6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2"/>
  </w:num>
  <w:num w:numId="2">
    <w:abstractNumId w:val="27"/>
  </w:num>
  <w:num w:numId="3">
    <w:abstractNumId w:val="25"/>
  </w:num>
  <w:num w:numId="4">
    <w:abstractNumId w:val="22"/>
  </w:num>
  <w:num w:numId="5">
    <w:abstractNumId w:val="43"/>
  </w:num>
  <w:num w:numId="6">
    <w:abstractNumId w:val="65"/>
  </w:num>
  <w:num w:numId="7">
    <w:abstractNumId w:val="21"/>
  </w:num>
  <w:num w:numId="8">
    <w:abstractNumId w:val="59"/>
  </w:num>
  <w:num w:numId="9">
    <w:abstractNumId w:val="5"/>
  </w:num>
  <w:num w:numId="10">
    <w:abstractNumId w:val="12"/>
  </w:num>
  <w:num w:numId="11">
    <w:abstractNumId w:val="64"/>
  </w:num>
  <w:num w:numId="12">
    <w:abstractNumId w:val="19"/>
  </w:num>
  <w:num w:numId="13">
    <w:abstractNumId w:val="52"/>
  </w:num>
  <w:num w:numId="14">
    <w:abstractNumId w:val="14"/>
  </w:num>
  <w:num w:numId="15">
    <w:abstractNumId w:val="16"/>
  </w:num>
  <w:num w:numId="16">
    <w:abstractNumId w:val="69"/>
  </w:num>
  <w:num w:numId="17">
    <w:abstractNumId w:val="3"/>
  </w:num>
  <w:num w:numId="18">
    <w:abstractNumId w:val="60"/>
  </w:num>
  <w:num w:numId="19">
    <w:abstractNumId w:val="53"/>
  </w:num>
  <w:num w:numId="20">
    <w:abstractNumId w:val="50"/>
  </w:num>
  <w:num w:numId="21">
    <w:abstractNumId w:val="49"/>
  </w:num>
  <w:num w:numId="22">
    <w:abstractNumId w:val="28"/>
  </w:num>
  <w:num w:numId="23">
    <w:abstractNumId w:val="70"/>
  </w:num>
  <w:num w:numId="24">
    <w:abstractNumId w:val="56"/>
  </w:num>
  <w:num w:numId="25">
    <w:abstractNumId w:val="6"/>
  </w:num>
  <w:num w:numId="26">
    <w:abstractNumId w:val="55"/>
  </w:num>
  <w:num w:numId="27">
    <w:abstractNumId w:val="11"/>
  </w:num>
  <w:num w:numId="28">
    <w:abstractNumId w:val="17"/>
  </w:num>
  <w:num w:numId="29">
    <w:abstractNumId w:val="71"/>
  </w:num>
  <w:num w:numId="30">
    <w:abstractNumId w:val="7"/>
  </w:num>
  <w:num w:numId="31">
    <w:abstractNumId w:val="23"/>
  </w:num>
  <w:num w:numId="32">
    <w:abstractNumId w:val="45"/>
  </w:num>
  <w:num w:numId="33">
    <w:abstractNumId w:val="18"/>
  </w:num>
  <w:num w:numId="34">
    <w:abstractNumId w:val="29"/>
  </w:num>
  <w:num w:numId="35">
    <w:abstractNumId w:val="9"/>
  </w:num>
  <w:num w:numId="36">
    <w:abstractNumId w:val="40"/>
  </w:num>
  <w:num w:numId="37">
    <w:abstractNumId w:val="46"/>
  </w:num>
  <w:num w:numId="38">
    <w:abstractNumId w:val="57"/>
  </w:num>
  <w:num w:numId="39">
    <w:abstractNumId w:val="30"/>
  </w:num>
  <w:num w:numId="40">
    <w:abstractNumId w:val="67"/>
  </w:num>
  <w:num w:numId="41">
    <w:abstractNumId w:val="54"/>
  </w:num>
  <w:num w:numId="42">
    <w:abstractNumId w:val="37"/>
  </w:num>
  <w:num w:numId="43">
    <w:abstractNumId w:val="33"/>
  </w:num>
  <w:num w:numId="44">
    <w:abstractNumId w:val="44"/>
  </w:num>
  <w:num w:numId="45">
    <w:abstractNumId w:val="63"/>
  </w:num>
  <w:num w:numId="46">
    <w:abstractNumId w:val="39"/>
  </w:num>
  <w:num w:numId="47">
    <w:abstractNumId w:val="1"/>
  </w:num>
  <w:num w:numId="48">
    <w:abstractNumId w:val="48"/>
  </w:num>
  <w:num w:numId="49">
    <w:abstractNumId w:val="2"/>
  </w:num>
  <w:num w:numId="50">
    <w:abstractNumId w:val="8"/>
  </w:num>
  <w:num w:numId="51">
    <w:abstractNumId w:val="72"/>
  </w:num>
  <w:num w:numId="52">
    <w:abstractNumId w:val="10"/>
  </w:num>
  <w:num w:numId="53">
    <w:abstractNumId w:val="62"/>
  </w:num>
  <w:num w:numId="54">
    <w:abstractNumId w:val="38"/>
  </w:num>
  <w:num w:numId="55">
    <w:abstractNumId w:val="34"/>
  </w:num>
  <w:num w:numId="56">
    <w:abstractNumId w:val="31"/>
  </w:num>
  <w:num w:numId="57">
    <w:abstractNumId w:val="47"/>
  </w:num>
  <w:num w:numId="58">
    <w:abstractNumId w:val="4"/>
  </w:num>
  <w:num w:numId="59">
    <w:abstractNumId w:val="15"/>
  </w:num>
  <w:num w:numId="60">
    <w:abstractNumId w:val="68"/>
  </w:num>
  <w:num w:numId="61">
    <w:abstractNumId w:val="58"/>
  </w:num>
  <w:num w:numId="62">
    <w:abstractNumId w:val="51"/>
  </w:num>
  <w:num w:numId="63">
    <w:abstractNumId w:val="32"/>
  </w:num>
  <w:num w:numId="64">
    <w:abstractNumId w:val="0"/>
  </w:num>
  <w:num w:numId="65">
    <w:abstractNumId w:val="41"/>
  </w:num>
  <w:num w:numId="66">
    <w:abstractNumId w:val="24"/>
  </w:num>
  <w:num w:numId="67">
    <w:abstractNumId w:val="26"/>
  </w:num>
  <w:num w:numId="68">
    <w:abstractNumId w:val="13"/>
  </w:num>
  <w:num w:numId="69">
    <w:abstractNumId w:val="61"/>
  </w:num>
  <w:num w:numId="70">
    <w:abstractNumId w:val="35"/>
  </w:num>
  <w:num w:numId="71">
    <w:abstractNumId w:val="36"/>
  </w:num>
  <w:num w:numId="72">
    <w:abstractNumId w:val="20"/>
  </w:num>
  <w:num w:numId="73">
    <w:abstractNumId w:val="6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E69"/>
    <w:rsid w:val="00016953"/>
    <w:rsid w:val="0019777B"/>
    <w:rsid w:val="002037D0"/>
    <w:rsid w:val="002C0484"/>
    <w:rsid w:val="002D7A9B"/>
    <w:rsid w:val="003C11A7"/>
    <w:rsid w:val="00451D13"/>
    <w:rsid w:val="00580595"/>
    <w:rsid w:val="006B642E"/>
    <w:rsid w:val="007C4261"/>
    <w:rsid w:val="007E6C21"/>
    <w:rsid w:val="00C2097E"/>
    <w:rsid w:val="00D8393E"/>
    <w:rsid w:val="00E81458"/>
    <w:rsid w:val="00F27E69"/>
    <w:rsid w:val="00FA7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42EEA"/>
  <w15:docId w15:val="{22193F4D-65A3-4566-BCAC-1C417686A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o-RO" w:eastAsia="ru-RU"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CB2"/>
    <w:rPr>
      <w:szCs w:val="22"/>
      <w:lang w:eastAsia="en-US"/>
    </w:rPr>
  </w:style>
  <w:style w:type="paragraph" w:styleId="1">
    <w:name w:val="heading 1"/>
    <w:basedOn w:val="a"/>
    <w:next w:val="a"/>
    <w:link w:val="10"/>
    <w:uiPriority w:val="9"/>
    <w:qFormat/>
    <w:locked/>
    <w:rsid w:val="00734888"/>
    <w:pPr>
      <w:keepNext/>
      <w:keepLines/>
      <w:jc w:val="center"/>
      <w:outlineLvl w:val="0"/>
    </w:pPr>
    <w:rPr>
      <w:rFonts w:eastAsia="SimSun"/>
      <w:b/>
      <w:bCs/>
      <w:szCs w:val="28"/>
      <w:lang w:val="en-US"/>
    </w:rPr>
  </w:style>
  <w:style w:type="paragraph" w:styleId="2">
    <w:name w:val="heading 2"/>
    <w:basedOn w:val="a"/>
    <w:next w:val="a"/>
    <w:link w:val="20"/>
    <w:uiPriority w:val="9"/>
    <w:qFormat/>
    <w:rsid w:val="00734888"/>
    <w:pPr>
      <w:keepNext/>
      <w:keepLines/>
      <w:outlineLvl w:val="1"/>
    </w:pPr>
    <w:rPr>
      <w:b/>
      <w:szCs w:val="20"/>
      <w:lang w:eastAsia="ru-RU"/>
    </w:rPr>
  </w:style>
  <w:style w:type="paragraph" w:styleId="3">
    <w:name w:val="heading 3"/>
    <w:basedOn w:val="a"/>
    <w:next w:val="a"/>
    <w:link w:val="30"/>
    <w:autoRedefine/>
    <w:uiPriority w:val="99"/>
    <w:qFormat/>
    <w:rsid w:val="00E97155"/>
    <w:pPr>
      <w:keepNext/>
      <w:tabs>
        <w:tab w:val="left" w:pos="0"/>
        <w:tab w:val="left" w:pos="175"/>
      </w:tabs>
      <w:ind w:left="56"/>
      <w:outlineLvl w:val="2"/>
    </w:pPr>
    <w:rPr>
      <w:sz w:val="20"/>
      <w:szCs w:val="20"/>
      <w:lang w:eastAsia="fr-FR"/>
    </w:rPr>
  </w:style>
  <w:style w:type="paragraph" w:styleId="4">
    <w:name w:val="heading 4"/>
    <w:basedOn w:val="a"/>
    <w:next w:val="a"/>
    <w:link w:val="40"/>
    <w:unhideWhenUsed/>
    <w:qFormat/>
    <w:locked/>
    <w:rsid w:val="00A41EFF"/>
    <w:pPr>
      <w:keepNext/>
      <w:keepLines/>
      <w:spacing w:before="200"/>
      <w:outlineLvl w:val="3"/>
    </w:pPr>
    <w:rPr>
      <w:rFonts w:ascii="Cambria" w:eastAsia="SimSun" w:hAnsi="Cambria"/>
      <w:b/>
      <w:bCs/>
      <w:i/>
      <w:iCs/>
      <w:color w:val="4F81BD"/>
      <w:sz w:val="20"/>
      <w:lang w:val="en-US"/>
    </w:rPr>
  </w:style>
  <w:style w:type="paragraph" w:styleId="5">
    <w:name w:val="heading 5"/>
    <w:basedOn w:val="a"/>
    <w:next w:val="a"/>
    <w:link w:val="50"/>
    <w:uiPriority w:val="99"/>
    <w:qFormat/>
    <w:rsid w:val="00A837FC"/>
    <w:pPr>
      <w:keepNext/>
      <w:keepLines/>
      <w:spacing w:before="40"/>
      <w:outlineLvl w:val="4"/>
    </w:pPr>
    <w:rPr>
      <w:rFonts w:ascii="Calibri Light" w:hAnsi="Calibri Light"/>
      <w:color w:val="2E74B5"/>
      <w:sz w:val="20"/>
      <w:szCs w:val="20"/>
      <w:lang w:eastAsia="ru-RU"/>
    </w:rPr>
  </w:style>
  <w:style w:type="paragraph" w:styleId="6">
    <w:name w:val="heading 6"/>
    <w:basedOn w:val="a"/>
    <w:next w:val="a"/>
    <w:link w:val="60"/>
    <w:unhideWhenUsed/>
    <w:qFormat/>
    <w:locked/>
    <w:rsid w:val="00A41EFF"/>
    <w:pPr>
      <w:keepNext/>
      <w:keepLines/>
      <w:spacing w:before="200"/>
      <w:outlineLvl w:val="5"/>
    </w:pPr>
    <w:rPr>
      <w:rFonts w:ascii="Cambria" w:eastAsia="SimSun" w:hAnsi="Cambria"/>
      <w:i/>
      <w:iCs/>
      <w:color w:val="243F60"/>
      <w:sz w:val="20"/>
      <w:lang w:val="en-US"/>
    </w:rPr>
  </w:style>
  <w:style w:type="paragraph" w:styleId="7">
    <w:name w:val="heading 7"/>
    <w:basedOn w:val="a"/>
    <w:next w:val="a"/>
    <w:link w:val="70"/>
    <w:uiPriority w:val="9"/>
    <w:semiHidden/>
    <w:unhideWhenUsed/>
    <w:qFormat/>
    <w:locked/>
    <w:rsid w:val="00A41EFF"/>
    <w:pPr>
      <w:keepNext/>
      <w:keepLines/>
      <w:spacing w:before="200" w:line="276" w:lineRule="auto"/>
      <w:outlineLvl w:val="6"/>
    </w:pPr>
    <w:rPr>
      <w:rFonts w:ascii="Cambria" w:hAnsi="Cambria"/>
      <w:i/>
      <w:iCs/>
      <w:color w:val="404040"/>
      <w:lang w:val="en-US"/>
    </w:rPr>
  </w:style>
  <w:style w:type="paragraph" w:styleId="8">
    <w:name w:val="heading 8"/>
    <w:basedOn w:val="a"/>
    <w:next w:val="a"/>
    <w:link w:val="80"/>
    <w:uiPriority w:val="9"/>
    <w:unhideWhenUsed/>
    <w:qFormat/>
    <w:locked/>
    <w:rsid w:val="00B35D9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locked/>
    <w:rsid w:val="00F74866"/>
    <w:pPr>
      <w:spacing w:before="240" w:after="60"/>
      <w:jc w:val="center"/>
      <w:outlineLvl w:val="0"/>
    </w:pPr>
    <w:rPr>
      <w:rFonts w:ascii="Cambria" w:hAnsi="Cambria"/>
      <w:b/>
      <w:bCs/>
      <w:kern w:val="28"/>
      <w:sz w:val="32"/>
      <w:szCs w:val="3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10">
    <w:name w:val="Заголовок 1 Знак"/>
    <w:basedOn w:val="a0"/>
    <w:link w:val="1"/>
    <w:uiPriority w:val="9"/>
    <w:rsid w:val="00734888"/>
    <w:rPr>
      <w:rFonts w:ascii="Arial" w:eastAsia="SimSun" w:hAnsi="Arial"/>
      <w:b/>
      <w:bCs/>
      <w:sz w:val="22"/>
      <w:szCs w:val="28"/>
      <w:lang w:val="en-US" w:eastAsia="en-US"/>
    </w:rPr>
  </w:style>
  <w:style w:type="character" w:customStyle="1" w:styleId="20">
    <w:name w:val="Заголовок 2 Знак"/>
    <w:link w:val="2"/>
    <w:uiPriority w:val="9"/>
    <w:locked/>
    <w:rsid w:val="00734888"/>
    <w:rPr>
      <w:rFonts w:ascii="Arial" w:hAnsi="Arial"/>
      <w:b/>
      <w:sz w:val="22"/>
    </w:rPr>
  </w:style>
  <w:style w:type="character" w:customStyle="1" w:styleId="30">
    <w:name w:val="Заголовок 3 Знак"/>
    <w:link w:val="3"/>
    <w:uiPriority w:val="99"/>
    <w:locked/>
    <w:rsid w:val="00E97155"/>
    <w:rPr>
      <w:rFonts w:ascii="Times New Roman" w:hAnsi="Times New Roman"/>
      <w:lang w:val="ro-RO" w:eastAsia="fr-FR"/>
    </w:rPr>
  </w:style>
  <w:style w:type="character" w:customStyle="1" w:styleId="40">
    <w:name w:val="Заголовок 4 Знак"/>
    <w:basedOn w:val="a0"/>
    <w:link w:val="4"/>
    <w:rsid w:val="00A41EFF"/>
    <w:rPr>
      <w:rFonts w:ascii="Cambria" w:eastAsia="SimSun" w:hAnsi="Cambria"/>
      <w:b/>
      <w:bCs/>
      <w:i/>
      <w:iCs/>
      <w:color w:val="4F81BD"/>
      <w:szCs w:val="22"/>
      <w:lang w:val="en-US" w:eastAsia="en-US"/>
    </w:rPr>
  </w:style>
  <w:style w:type="character" w:customStyle="1" w:styleId="50">
    <w:name w:val="Заголовок 5 Знак"/>
    <w:link w:val="5"/>
    <w:uiPriority w:val="99"/>
    <w:locked/>
    <w:rsid w:val="00A837FC"/>
    <w:rPr>
      <w:rFonts w:ascii="Calibri Light" w:hAnsi="Calibri Light"/>
      <w:color w:val="2E74B5"/>
    </w:rPr>
  </w:style>
  <w:style w:type="character" w:customStyle="1" w:styleId="60">
    <w:name w:val="Заголовок 6 Знак"/>
    <w:basedOn w:val="a0"/>
    <w:link w:val="6"/>
    <w:rsid w:val="00A41EFF"/>
    <w:rPr>
      <w:rFonts w:ascii="Cambria" w:eastAsia="SimSun" w:hAnsi="Cambria"/>
      <w:i/>
      <w:iCs/>
      <w:color w:val="243F60"/>
      <w:szCs w:val="22"/>
      <w:lang w:val="en-US" w:eastAsia="en-US"/>
    </w:rPr>
  </w:style>
  <w:style w:type="character" w:customStyle="1" w:styleId="70">
    <w:name w:val="Заголовок 7 Знак"/>
    <w:basedOn w:val="a0"/>
    <w:link w:val="7"/>
    <w:uiPriority w:val="9"/>
    <w:semiHidden/>
    <w:rsid w:val="00A41EFF"/>
    <w:rPr>
      <w:rFonts w:ascii="Cambria" w:eastAsia="Times New Roman" w:hAnsi="Cambria"/>
      <w:i/>
      <w:iCs/>
      <w:color w:val="404040"/>
      <w:sz w:val="22"/>
      <w:szCs w:val="22"/>
      <w:lang w:val="en-US" w:eastAsia="en-US"/>
    </w:rPr>
  </w:style>
  <w:style w:type="character" w:customStyle="1" w:styleId="80">
    <w:name w:val="Заголовок 8 Знак"/>
    <w:basedOn w:val="a0"/>
    <w:link w:val="8"/>
    <w:uiPriority w:val="9"/>
    <w:rsid w:val="00B35D9A"/>
    <w:rPr>
      <w:rFonts w:asciiTheme="majorHAnsi" w:eastAsiaTheme="majorEastAsia" w:hAnsiTheme="majorHAnsi" w:cstheme="majorBidi"/>
      <w:color w:val="404040" w:themeColor="text1" w:themeTint="BF"/>
      <w:lang w:eastAsia="en-US"/>
    </w:rPr>
  </w:style>
  <w:style w:type="character" w:styleId="a5">
    <w:name w:val="Hyperlink"/>
    <w:uiPriority w:val="99"/>
    <w:rsid w:val="00F31ADD"/>
    <w:rPr>
      <w:rFonts w:cs="Times New Roman"/>
      <w:color w:val="0563C1"/>
      <w:u w:val="single"/>
    </w:rPr>
  </w:style>
  <w:style w:type="paragraph" w:styleId="a6">
    <w:name w:val="List Paragraph"/>
    <w:aliases w:val="List Paragraph 1,List Paragraph1,Resume Title,List Paragraph11,Абзац списка2,Ŕáçŕö ńďčńęŕ2"/>
    <w:basedOn w:val="a"/>
    <w:link w:val="a7"/>
    <w:uiPriority w:val="34"/>
    <w:qFormat/>
    <w:rsid w:val="00F842E4"/>
    <w:pPr>
      <w:tabs>
        <w:tab w:val="left" w:pos="709"/>
      </w:tabs>
      <w:contextualSpacing/>
    </w:pPr>
    <w:rPr>
      <w:lang w:val="en-US"/>
    </w:rPr>
  </w:style>
  <w:style w:type="character" w:customStyle="1" w:styleId="a7">
    <w:name w:val="Абзац списка Знак"/>
    <w:aliases w:val="List Paragraph 1 Знак,List Paragraph1 Знак,Resume Title Знак,List Paragraph11 Знак,Абзац списка2 Знак,Ŕáçŕö ńďčńęŕ2 Знак"/>
    <w:link w:val="a6"/>
    <w:uiPriority w:val="34"/>
    <w:qFormat/>
    <w:locked/>
    <w:rsid w:val="00F842E4"/>
    <w:rPr>
      <w:rFonts w:ascii="Times New Roman" w:hAnsi="Times New Roman"/>
      <w:sz w:val="24"/>
      <w:szCs w:val="22"/>
      <w:lang w:val="en-US" w:eastAsia="en-US"/>
    </w:rPr>
  </w:style>
  <w:style w:type="paragraph" w:styleId="a8">
    <w:name w:val="Normal (Web)"/>
    <w:aliases w:val="Обычный (Web)"/>
    <w:basedOn w:val="a"/>
    <w:link w:val="a9"/>
    <w:uiPriority w:val="99"/>
    <w:qFormat/>
    <w:rsid w:val="00235074"/>
    <w:pPr>
      <w:spacing w:before="100" w:beforeAutospacing="1" w:after="100" w:afterAutospacing="1"/>
    </w:pPr>
    <w:rPr>
      <w:szCs w:val="24"/>
      <w:lang w:eastAsia="ru-RU"/>
    </w:rPr>
  </w:style>
  <w:style w:type="character" w:customStyle="1" w:styleId="a9">
    <w:name w:val="Обычный (веб) Знак"/>
    <w:aliases w:val="Обычный (Web) Знак"/>
    <w:link w:val="a8"/>
    <w:uiPriority w:val="99"/>
    <w:locked/>
    <w:rsid w:val="00A41EFF"/>
    <w:rPr>
      <w:rFonts w:ascii="Times New Roman" w:eastAsia="Times New Roman" w:hAnsi="Times New Roman"/>
      <w:sz w:val="24"/>
      <w:szCs w:val="24"/>
    </w:rPr>
  </w:style>
  <w:style w:type="character" w:styleId="aa">
    <w:name w:val="Strong"/>
    <w:uiPriority w:val="99"/>
    <w:qFormat/>
    <w:rsid w:val="00A27FF5"/>
    <w:rPr>
      <w:rFonts w:cs="Times New Roman"/>
      <w:b/>
    </w:rPr>
  </w:style>
  <w:style w:type="paragraph" w:styleId="ab">
    <w:name w:val="No Spacing"/>
    <w:link w:val="ac"/>
    <w:uiPriority w:val="1"/>
    <w:qFormat/>
    <w:rsid w:val="004A5670"/>
    <w:rPr>
      <w:sz w:val="22"/>
      <w:szCs w:val="22"/>
    </w:rPr>
  </w:style>
  <w:style w:type="character" w:customStyle="1" w:styleId="ac">
    <w:name w:val="Без интервала Знак"/>
    <w:link w:val="ab"/>
    <w:uiPriority w:val="1"/>
    <w:locked/>
    <w:rsid w:val="00107B61"/>
    <w:rPr>
      <w:rFonts w:eastAsia="Times New Roman"/>
      <w:sz w:val="22"/>
      <w:szCs w:val="22"/>
    </w:rPr>
  </w:style>
  <w:style w:type="paragraph" w:customStyle="1" w:styleId="BodyTextIndent1">
    <w:name w:val="Body Text Indent1"/>
    <w:basedOn w:val="a"/>
    <w:uiPriority w:val="99"/>
    <w:qFormat/>
    <w:rsid w:val="00D812A5"/>
    <w:pPr>
      <w:ind w:left="567" w:firstLine="709"/>
    </w:pPr>
    <w:rPr>
      <w:sz w:val="28"/>
      <w:szCs w:val="28"/>
      <w:lang w:val="en-US" w:eastAsia="ru-RU"/>
    </w:rPr>
  </w:style>
  <w:style w:type="table" w:styleId="ad">
    <w:name w:val="Table Grid"/>
    <w:basedOn w:val="a1"/>
    <w:uiPriority w:val="59"/>
    <w:rsid w:val="00A827C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rsid w:val="00B23B91"/>
    <w:pPr>
      <w:spacing w:after="120" w:line="480" w:lineRule="auto"/>
    </w:pPr>
    <w:rPr>
      <w:szCs w:val="20"/>
      <w:lang w:val="en-US" w:eastAsia="ru-RU"/>
    </w:rPr>
  </w:style>
  <w:style w:type="character" w:customStyle="1" w:styleId="22">
    <w:name w:val="Основной текст 2 Знак"/>
    <w:link w:val="21"/>
    <w:uiPriority w:val="99"/>
    <w:locked/>
    <w:rsid w:val="00B23B91"/>
    <w:rPr>
      <w:rFonts w:ascii="Times New Roman" w:hAnsi="Times New Roman"/>
      <w:sz w:val="24"/>
      <w:lang w:val="en-US"/>
    </w:rPr>
  </w:style>
  <w:style w:type="character" w:styleId="ae">
    <w:name w:val="FollowedHyperlink"/>
    <w:uiPriority w:val="99"/>
    <w:semiHidden/>
    <w:rsid w:val="00C16BD3"/>
    <w:rPr>
      <w:rFonts w:cs="Times New Roman"/>
      <w:color w:val="954F72"/>
      <w:u w:val="single"/>
    </w:rPr>
  </w:style>
  <w:style w:type="table" w:customStyle="1" w:styleId="11">
    <w:name w:val="Сетка таблицы1"/>
    <w:uiPriority w:val="99"/>
    <w:rsid w:val="00BE3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Balloon Text"/>
    <w:basedOn w:val="a"/>
    <w:link w:val="af0"/>
    <w:uiPriority w:val="99"/>
    <w:semiHidden/>
    <w:rsid w:val="00E35F79"/>
    <w:rPr>
      <w:rFonts w:ascii="Segoe UI" w:hAnsi="Segoe UI"/>
      <w:sz w:val="18"/>
      <w:szCs w:val="20"/>
      <w:lang w:eastAsia="ru-RU"/>
    </w:rPr>
  </w:style>
  <w:style w:type="character" w:customStyle="1" w:styleId="af0">
    <w:name w:val="Текст выноски Знак"/>
    <w:link w:val="af"/>
    <w:uiPriority w:val="99"/>
    <w:semiHidden/>
    <w:locked/>
    <w:rsid w:val="00E35F79"/>
    <w:rPr>
      <w:rFonts w:ascii="Segoe UI" w:hAnsi="Segoe UI"/>
      <w:sz w:val="18"/>
    </w:rPr>
  </w:style>
  <w:style w:type="paragraph" w:styleId="af1">
    <w:name w:val="header"/>
    <w:basedOn w:val="a"/>
    <w:link w:val="af2"/>
    <w:uiPriority w:val="99"/>
    <w:rsid w:val="00E35F79"/>
    <w:pPr>
      <w:tabs>
        <w:tab w:val="center" w:pos="4677"/>
        <w:tab w:val="right" w:pos="9355"/>
      </w:tabs>
    </w:pPr>
    <w:rPr>
      <w:sz w:val="20"/>
      <w:szCs w:val="20"/>
      <w:lang w:eastAsia="ru-RU"/>
    </w:rPr>
  </w:style>
  <w:style w:type="character" w:customStyle="1" w:styleId="af2">
    <w:name w:val="Верхний колонтитул Знак"/>
    <w:basedOn w:val="a0"/>
    <w:link w:val="af1"/>
    <w:uiPriority w:val="99"/>
    <w:locked/>
    <w:rsid w:val="00E35F79"/>
  </w:style>
  <w:style w:type="paragraph" w:styleId="af3">
    <w:name w:val="footer"/>
    <w:basedOn w:val="a"/>
    <w:link w:val="af4"/>
    <w:uiPriority w:val="99"/>
    <w:rsid w:val="00E35F79"/>
    <w:pPr>
      <w:tabs>
        <w:tab w:val="center" w:pos="4677"/>
        <w:tab w:val="right" w:pos="9355"/>
      </w:tabs>
    </w:pPr>
    <w:rPr>
      <w:sz w:val="20"/>
      <w:szCs w:val="20"/>
      <w:lang w:eastAsia="ru-RU"/>
    </w:rPr>
  </w:style>
  <w:style w:type="character" w:customStyle="1" w:styleId="af4">
    <w:name w:val="Нижний колонтитул Знак"/>
    <w:basedOn w:val="a0"/>
    <w:link w:val="af3"/>
    <w:uiPriority w:val="99"/>
    <w:locked/>
    <w:rsid w:val="00E35F79"/>
  </w:style>
  <w:style w:type="character" w:customStyle="1" w:styleId="a4">
    <w:name w:val="Заголовок Знак"/>
    <w:link w:val="a3"/>
    <w:rsid w:val="00F74866"/>
    <w:rPr>
      <w:rFonts w:ascii="Cambria" w:eastAsia="Times New Roman" w:hAnsi="Cambria" w:cs="Times New Roman"/>
      <w:b/>
      <w:bCs/>
      <w:kern w:val="28"/>
      <w:sz w:val="32"/>
      <w:szCs w:val="32"/>
      <w:lang w:eastAsia="en-US"/>
    </w:rPr>
  </w:style>
  <w:style w:type="table" w:customStyle="1" w:styleId="-111">
    <w:name w:val="Таблица-сетка 1 светлая — акцент 11"/>
    <w:basedOn w:val="a1"/>
    <w:uiPriority w:val="46"/>
    <w:rsid w:val="004E41D2"/>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af5">
    <w:name w:val="footnote text"/>
    <w:basedOn w:val="a"/>
    <w:link w:val="af6"/>
    <w:uiPriority w:val="99"/>
    <w:semiHidden/>
    <w:unhideWhenUsed/>
    <w:rsid w:val="003D0120"/>
    <w:rPr>
      <w:sz w:val="20"/>
      <w:szCs w:val="20"/>
    </w:rPr>
  </w:style>
  <w:style w:type="character" w:customStyle="1" w:styleId="af6">
    <w:name w:val="Текст сноски Знак"/>
    <w:link w:val="af5"/>
    <w:uiPriority w:val="99"/>
    <w:semiHidden/>
    <w:rsid w:val="003D0120"/>
    <w:rPr>
      <w:lang w:eastAsia="en-US"/>
    </w:rPr>
  </w:style>
  <w:style w:type="character" w:styleId="af7">
    <w:name w:val="footnote reference"/>
    <w:uiPriority w:val="99"/>
    <w:semiHidden/>
    <w:unhideWhenUsed/>
    <w:rsid w:val="003D0120"/>
    <w:rPr>
      <w:vertAlign w:val="superscript"/>
    </w:rPr>
  </w:style>
  <w:style w:type="table" w:customStyle="1" w:styleId="-121">
    <w:name w:val="Таблица-сетка 1 светлая — акцент 21"/>
    <w:basedOn w:val="a1"/>
    <w:uiPriority w:val="46"/>
    <w:rsid w:val="00945670"/>
    <w:rPr>
      <w:sz w:val="22"/>
      <w:szCs w:val="22"/>
      <w:lang w:eastAsia="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a1"/>
    <w:uiPriority w:val="46"/>
    <w:rsid w:val="00F11129"/>
    <w:rPr>
      <w:sz w:val="22"/>
      <w:szCs w:val="22"/>
      <w:lang w:eastAsia="en-US"/>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a1"/>
    <w:uiPriority w:val="51"/>
    <w:rsid w:val="00F11129"/>
    <w:rPr>
      <w:color w:val="BF8F00"/>
      <w:sz w:val="22"/>
      <w:szCs w:val="22"/>
      <w:lang w:eastAsia="en-US"/>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a1"/>
    <w:uiPriority w:val="46"/>
    <w:rsid w:val="00260C4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23">
    <w:name w:val="Сетка таблицы2"/>
    <w:basedOn w:val="a1"/>
    <w:next w:val="ad"/>
    <w:uiPriority w:val="59"/>
    <w:rsid w:val="008C59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d"/>
    <w:uiPriority w:val="59"/>
    <w:rsid w:val="008C59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59"/>
    <w:rsid w:val="007A541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d"/>
    <w:uiPriority w:val="39"/>
    <w:rsid w:val="002C3F9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d"/>
    <w:uiPriority w:val="39"/>
    <w:rsid w:val="00892ED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d"/>
    <w:uiPriority w:val="39"/>
    <w:rsid w:val="003F485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d"/>
    <w:uiPriority w:val="39"/>
    <w:rsid w:val="00AF6CB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d"/>
    <w:uiPriority w:val="39"/>
    <w:rsid w:val="00434B4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d"/>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d"/>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d"/>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d"/>
    <w:uiPriority w:val="39"/>
    <w:rsid w:val="007A162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1"/>
    <w:locked/>
    <w:rsid w:val="00E23EDE"/>
    <w:rPr>
      <w:shd w:val="clear" w:color="auto" w:fill="FFFFFF"/>
    </w:rPr>
  </w:style>
  <w:style w:type="paragraph" w:customStyle="1" w:styleId="Bodytext21">
    <w:name w:val="Body text (2)1"/>
    <w:basedOn w:val="a"/>
    <w:link w:val="Bodytext2"/>
    <w:qFormat/>
    <w:rsid w:val="00E23EDE"/>
    <w:pPr>
      <w:widowControl w:val="0"/>
      <w:shd w:val="clear" w:color="auto" w:fill="FFFFFF"/>
      <w:spacing w:before="420" w:after="60" w:line="274" w:lineRule="exact"/>
      <w:ind w:hanging="420"/>
    </w:pPr>
    <w:rPr>
      <w:sz w:val="20"/>
      <w:szCs w:val="20"/>
      <w:lang w:eastAsia="ru-RU"/>
    </w:rPr>
  </w:style>
  <w:style w:type="character" w:styleId="af8">
    <w:name w:val="annotation reference"/>
    <w:basedOn w:val="a0"/>
    <w:uiPriority w:val="99"/>
    <w:semiHidden/>
    <w:unhideWhenUsed/>
    <w:rsid w:val="001112A0"/>
    <w:rPr>
      <w:sz w:val="16"/>
      <w:szCs w:val="16"/>
    </w:rPr>
  </w:style>
  <w:style w:type="paragraph" w:styleId="af9">
    <w:name w:val="annotation text"/>
    <w:basedOn w:val="a"/>
    <w:link w:val="afa"/>
    <w:uiPriority w:val="99"/>
    <w:unhideWhenUsed/>
    <w:rsid w:val="001112A0"/>
    <w:rPr>
      <w:sz w:val="20"/>
      <w:szCs w:val="20"/>
    </w:rPr>
  </w:style>
  <w:style w:type="character" w:customStyle="1" w:styleId="afa">
    <w:name w:val="Текст примечания Знак"/>
    <w:basedOn w:val="a0"/>
    <w:link w:val="af9"/>
    <w:uiPriority w:val="99"/>
    <w:rsid w:val="001112A0"/>
    <w:rPr>
      <w:lang w:eastAsia="en-US"/>
    </w:rPr>
  </w:style>
  <w:style w:type="paragraph" w:styleId="afb">
    <w:name w:val="annotation subject"/>
    <w:basedOn w:val="af9"/>
    <w:next w:val="af9"/>
    <w:link w:val="afc"/>
    <w:uiPriority w:val="99"/>
    <w:semiHidden/>
    <w:unhideWhenUsed/>
    <w:rsid w:val="001112A0"/>
    <w:rPr>
      <w:b/>
      <w:bCs/>
    </w:rPr>
  </w:style>
  <w:style w:type="character" w:customStyle="1" w:styleId="afc">
    <w:name w:val="Тема примечания Знак"/>
    <w:basedOn w:val="afa"/>
    <w:link w:val="afb"/>
    <w:uiPriority w:val="99"/>
    <w:semiHidden/>
    <w:rsid w:val="001112A0"/>
    <w:rPr>
      <w:b/>
      <w:bCs/>
      <w:lang w:eastAsia="en-US"/>
    </w:rPr>
  </w:style>
  <w:style w:type="table" w:customStyle="1" w:styleId="14">
    <w:name w:val="Сетка таблицы14"/>
    <w:basedOn w:val="a1"/>
    <w:next w:val="ad"/>
    <w:uiPriority w:val="59"/>
    <w:rsid w:val="0040183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d"/>
    <w:uiPriority w:val="59"/>
    <w:rsid w:val="00C1605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d"/>
    <w:uiPriority w:val="39"/>
    <w:rsid w:val="00CF09E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d"/>
    <w:uiPriority w:val="59"/>
    <w:rsid w:val="002163F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d"/>
    <w:uiPriority w:val="59"/>
    <w:rsid w:val="00C264A8"/>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d"/>
    <w:uiPriority w:val="59"/>
    <w:rsid w:val="00AF1F9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d"/>
    <w:uiPriority w:val="59"/>
    <w:rsid w:val="00B0433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uiPriority w:val="39"/>
    <w:rsid w:val="00A41EFF"/>
  </w:style>
  <w:style w:type="character" w:customStyle="1" w:styleId="apple-converted-space">
    <w:name w:val="apple-converted-space"/>
    <w:rsid w:val="00A41EFF"/>
    <w:rPr>
      <w:rFonts w:cs="Times New Roman"/>
    </w:rPr>
  </w:style>
  <w:style w:type="paragraph" w:customStyle="1" w:styleId="Default">
    <w:name w:val="Default"/>
    <w:uiPriority w:val="99"/>
    <w:qFormat/>
    <w:rsid w:val="00A41EFF"/>
    <w:pPr>
      <w:autoSpaceDE w:val="0"/>
      <w:autoSpaceDN w:val="0"/>
      <w:adjustRightInd w:val="0"/>
    </w:pPr>
    <w:rPr>
      <w:color w:val="000000"/>
      <w:lang w:val="en-US" w:eastAsia="en-US"/>
    </w:rPr>
  </w:style>
  <w:style w:type="paragraph" w:styleId="afe">
    <w:name w:val="TOC Heading"/>
    <w:basedOn w:val="1"/>
    <w:next w:val="a"/>
    <w:uiPriority w:val="39"/>
    <w:qFormat/>
    <w:rsid w:val="00A41EFF"/>
    <w:pPr>
      <w:spacing w:before="480" w:line="276" w:lineRule="auto"/>
      <w:jc w:val="left"/>
      <w:outlineLvl w:val="9"/>
    </w:pPr>
    <w:rPr>
      <w:rFonts w:ascii="Cambria" w:hAnsi="Cambria"/>
      <w:color w:val="365F91"/>
      <w:sz w:val="28"/>
      <w:lang w:eastAsia="ja-JP"/>
    </w:rPr>
  </w:style>
  <w:style w:type="paragraph" w:styleId="1a">
    <w:name w:val="toc 1"/>
    <w:basedOn w:val="a"/>
    <w:next w:val="a"/>
    <w:autoRedefine/>
    <w:uiPriority w:val="39"/>
    <w:locked/>
    <w:rsid w:val="00D77523"/>
    <w:pPr>
      <w:tabs>
        <w:tab w:val="right" w:leader="dot" w:pos="9639"/>
      </w:tabs>
      <w:spacing w:line="360" w:lineRule="auto"/>
    </w:pPr>
    <w:rPr>
      <w:rFonts w:cs="Arial"/>
      <w:b/>
      <w:noProof/>
      <w:sz w:val="20"/>
      <w:szCs w:val="20"/>
    </w:rPr>
  </w:style>
  <w:style w:type="paragraph" w:styleId="24">
    <w:name w:val="toc 2"/>
    <w:basedOn w:val="a"/>
    <w:next w:val="a"/>
    <w:autoRedefine/>
    <w:uiPriority w:val="39"/>
    <w:locked/>
    <w:rsid w:val="00A41EFF"/>
    <w:pPr>
      <w:spacing w:after="100"/>
      <w:ind w:left="200"/>
    </w:pPr>
    <w:rPr>
      <w:sz w:val="20"/>
      <w:lang w:val="en-US"/>
    </w:rPr>
  </w:style>
  <w:style w:type="paragraph" w:styleId="32">
    <w:name w:val="toc 3"/>
    <w:basedOn w:val="a"/>
    <w:next w:val="a"/>
    <w:autoRedefine/>
    <w:uiPriority w:val="99"/>
    <w:locked/>
    <w:rsid w:val="00A41EFF"/>
    <w:pPr>
      <w:spacing w:after="100"/>
      <w:ind w:left="400"/>
    </w:pPr>
    <w:rPr>
      <w:sz w:val="20"/>
      <w:lang w:val="en-US"/>
    </w:rPr>
  </w:style>
  <w:style w:type="character" w:customStyle="1" w:styleId="FontStyle129">
    <w:name w:val="Font Style129"/>
    <w:uiPriority w:val="99"/>
    <w:rsid w:val="00A41EFF"/>
    <w:rPr>
      <w:rFonts w:ascii="Times New Roman" w:hAnsi="Times New Roman" w:cs="Times New Roman"/>
      <w:b/>
      <w:bCs/>
      <w:i/>
      <w:iCs/>
      <w:color w:val="000000"/>
      <w:sz w:val="24"/>
      <w:szCs w:val="24"/>
    </w:rPr>
  </w:style>
  <w:style w:type="character" w:customStyle="1" w:styleId="fontstyle21">
    <w:name w:val="fontstyle21"/>
    <w:rsid w:val="00A41EFF"/>
    <w:rPr>
      <w:rFonts w:ascii="TimesNewRomanPS-ItalicMT" w:hAnsi="TimesNewRomanPS-ItalicMT" w:hint="default"/>
      <w:b w:val="0"/>
      <w:bCs w:val="0"/>
      <w:i/>
      <w:iCs/>
      <w:color w:val="000000"/>
      <w:sz w:val="24"/>
      <w:szCs w:val="24"/>
    </w:rPr>
  </w:style>
  <w:style w:type="paragraph" w:customStyle="1" w:styleId="bila1">
    <w:name w:val="bila1"/>
    <w:basedOn w:val="a"/>
    <w:uiPriority w:val="99"/>
    <w:qFormat/>
    <w:rsid w:val="00A41EFF"/>
    <w:pPr>
      <w:snapToGrid w:val="0"/>
      <w:spacing w:line="360" w:lineRule="auto"/>
      <w:ind w:left="720" w:hanging="360"/>
    </w:pPr>
    <w:rPr>
      <w:sz w:val="28"/>
      <w:szCs w:val="24"/>
      <w:lang w:eastAsia="ru-RU"/>
    </w:rPr>
  </w:style>
  <w:style w:type="paragraph" w:customStyle="1" w:styleId="yiv0675626357msonormal">
    <w:name w:val="yiv0675626357msonormal"/>
    <w:basedOn w:val="a"/>
    <w:uiPriority w:val="99"/>
    <w:qFormat/>
    <w:rsid w:val="00A41EFF"/>
    <w:pPr>
      <w:spacing w:before="100" w:beforeAutospacing="1" w:after="100" w:afterAutospacing="1"/>
    </w:pPr>
    <w:rPr>
      <w:szCs w:val="24"/>
      <w:lang w:eastAsia="ro-RO"/>
    </w:rPr>
  </w:style>
  <w:style w:type="character" w:customStyle="1" w:styleId="fontstyle01">
    <w:name w:val="fontstyle01"/>
    <w:rsid w:val="00A41EFF"/>
    <w:rPr>
      <w:rFonts w:ascii="TimesNewRomanPS-BoldMT" w:hAnsi="TimesNewRomanPS-BoldMT" w:hint="default"/>
      <w:b/>
      <w:bCs/>
      <w:i w:val="0"/>
      <w:iCs w:val="0"/>
      <w:color w:val="000000"/>
      <w:sz w:val="24"/>
      <w:szCs w:val="24"/>
    </w:rPr>
  </w:style>
  <w:style w:type="character" w:customStyle="1" w:styleId="FontStyle34">
    <w:name w:val="Font Style34"/>
    <w:uiPriority w:val="99"/>
    <w:rsid w:val="00A41EFF"/>
    <w:rPr>
      <w:rFonts w:ascii="Times New Roman" w:hAnsi="Times New Roman" w:cs="Times New Roman"/>
      <w:sz w:val="22"/>
      <w:szCs w:val="22"/>
    </w:rPr>
  </w:style>
  <w:style w:type="paragraph" w:customStyle="1" w:styleId="Style9">
    <w:name w:val="Style9"/>
    <w:basedOn w:val="a"/>
    <w:uiPriority w:val="99"/>
    <w:qFormat/>
    <w:rsid w:val="00A41EFF"/>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a"/>
    <w:uiPriority w:val="99"/>
    <w:qFormat/>
    <w:rsid w:val="00A41EFF"/>
    <w:pPr>
      <w:spacing w:before="100" w:beforeAutospacing="1" w:after="100" w:afterAutospacing="1"/>
    </w:pPr>
    <w:rPr>
      <w:szCs w:val="24"/>
      <w:lang w:eastAsia="ru-RU"/>
    </w:rPr>
  </w:style>
  <w:style w:type="character" w:customStyle="1" w:styleId="FontStyle49">
    <w:name w:val="Font Style49"/>
    <w:uiPriority w:val="99"/>
    <w:rsid w:val="00A41EFF"/>
    <w:rPr>
      <w:rFonts w:ascii="Times New Roman" w:hAnsi="Times New Roman" w:cs="Times New Roman" w:hint="default"/>
      <w:sz w:val="20"/>
      <w:szCs w:val="20"/>
    </w:rPr>
  </w:style>
  <w:style w:type="character" w:styleId="aff">
    <w:name w:val="Emphasis"/>
    <w:uiPriority w:val="20"/>
    <w:qFormat/>
    <w:locked/>
    <w:rsid w:val="00A41EFF"/>
    <w:rPr>
      <w:i/>
      <w:iCs/>
    </w:rPr>
  </w:style>
  <w:style w:type="paragraph" w:styleId="aff0">
    <w:name w:val="Subtitle"/>
    <w:basedOn w:val="a"/>
    <w:next w:val="a"/>
    <w:link w:val="aff1"/>
    <w:pPr>
      <w:pBdr>
        <w:top w:val="nil"/>
        <w:left w:val="nil"/>
        <w:bottom w:val="nil"/>
        <w:right w:val="nil"/>
        <w:between w:val="nil"/>
      </w:pBdr>
    </w:pPr>
    <w:rPr>
      <w:rFonts w:ascii="Cambria" w:eastAsia="Cambria" w:hAnsi="Cambria" w:cs="Cambria"/>
      <w:i/>
      <w:color w:val="4F81BD"/>
      <w:szCs w:val="24"/>
    </w:rPr>
  </w:style>
  <w:style w:type="character" w:customStyle="1" w:styleId="aff1">
    <w:name w:val="Подзаголовок Знак"/>
    <w:basedOn w:val="a0"/>
    <w:link w:val="aff0"/>
    <w:rsid w:val="00A41EFF"/>
    <w:rPr>
      <w:rFonts w:ascii="Cambria" w:eastAsia="SimSun" w:hAnsi="Cambria"/>
      <w:i/>
      <w:iCs/>
      <w:color w:val="4F81BD"/>
      <w:spacing w:val="15"/>
      <w:sz w:val="24"/>
      <w:szCs w:val="24"/>
      <w:lang w:val="en-US" w:eastAsia="en-US"/>
    </w:rPr>
  </w:style>
  <w:style w:type="character" w:customStyle="1" w:styleId="UnresolvedMention1">
    <w:name w:val="Unresolved Mention1"/>
    <w:uiPriority w:val="99"/>
    <w:semiHidden/>
    <w:unhideWhenUsed/>
    <w:rsid w:val="00A41EFF"/>
    <w:rPr>
      <w:color w:val="605E5C"/>
      <w:shd w:val="clear" w:color="auto" w:fill="E1DFDD"/>
    </w:rPr>
  </w:style>
  <w:style w:type="paragraph" w:customStyle="1" w:styleId="Normal1">
    <w:name w:val="Normal.1"/>
    <w:basedOn w:val="a"/>
    <w:link w:val="Normal1Char"/>
    <w:qFormat/>
    <w:rsid w:val="00D25024"/>
    <w:pPr>
      <w:widowControl w:val="0"/>
    </w:pPr>
    <w:rPr>
      <w:rFonts w:eastAsia="Arial Unicode MS" w:cs="Arial Unicode MS"/>
      <w:noProof/>
      <w:color w:val="000000"/>
      <w:sz w:val="20"/>
      <w:szCs w:val="24"/>
      <w:lang w:eastAsia="ru-RU"/>
    </w:rPr>
  </w:style>
  <w:style w:type="character" w:customStyle="1" w:styleId="Normal1Char">
    <w:name w:val="Normal.1 Char"/>
    <w:basedOn w:val="a0"/>
    <w:link w:val="Normal1"/>
    <w:rsid w:val="00D25024"/>
    <w:rPr>
      <w:rFonts w:ascii="Arial" w:eastAsia="Arial Unicode MS" w:hAnsi="Arial" w:cs="Arial Unicode MS"/>
      <w:noProof/>
      <w:color w:val="000000"/>
      <w:szCs w:val="24"/>
      <w:lang w:val="ro-RO"/>
    </w:rPr>
  </w:style>
  <w:style w:type="character" w:customStyle="1" w:styleId="ListParagraphChar1">
    <w:name w:val="List Paragraph Char1"/>
    <w:uiPriority w:val="34"/>
    <w:locked/>
    <w:rsid w:val="00415CB2"/>
    <w:rPr>
      <w:rFonts w:ascii="Calibri" w:eastAsia="Calibri" w:hAnsi="Calibri" w:cs="Times New Roman"/>
    </w:rPr>
  </w:style>
  <w:style w:type="paragraph" w:styleId="HTML">
    <w:name w:val="HTML Preformatted"/>
    <w:basedOn w:val="a"/>
    <w:link w:val="HTML0"/>
    <w:uiPriority w:val="99"/>
    <w:unhideWhenUsed/>
    <w:rsid w:val="007B1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7B14EF"/>
    <w:rPr>
      <w:rFonts w:ascii="Courier New" w:eastAsia="Times New Roman" w:hAnsi="Courier New" w:cs="Courier New"/>
    </w:rPr>
  </w:style>
  <w:style w:type="character" w:customStyle="1" w:styleId="y2iqfc">
    <w:name w:val="y2iqfc"/>
    <w:basedOn w:val="a0"/>
    <w:rsid w:val="007B14EF"/>
  </w:style>
  <w:style w:type="character" w:customStyle="1" w:styleId="1b">
    <w:name w:val="Текст примечания Знак1"/>
    <w:basedOn w:val="a0"/>
    <w:uiPriority w:val="99"/>
    <w:semiHidden/>
    <w:rsid w:val="00705B05"/>
    <w:rPr>
      <w:rFonts w:ascii="Times New Roman" w:hAnsi="Times New Roman"/>
      <w:lang w:val="ro-RO" w:eastAsia="en-US"/>
    </w:rPr>
  </w:style>
  <w:style w:type="character" w:customStyle="1" w:styleId="710">
    <w:name w:val="Заголовок 7 Знак1"/>
    <w:basedOn w:val="a0"/>
    <w:uiPriority w:val="9"/>
    <w:semiHidden/>
    <w:rsid w:val="00705B05"/>
    <w:rPr>
      <w:rFonts w:asciiTheme="majorHAnsi" w:eastAsiaTheme="majorEastAsia" w:hAnsiTheme="majorHAnsi" w:cstheme="majorBidi"/>
      <w:i/>
      <w:iCs/>
      <w:color w:val="243F60" w:themeColor="accent1" w:themeShade="7F"/>
      <w:sz w:val="24"/>
      <w:szCs w:val="22"/>
      <w:lang w:val="ro-RO"/>
    </w:rPr>
  </w:style>
  <w:style w:type="character" w:customStyle="1" w:styleId="810">
    <w:name w:val="Заголовок 8 Знак1"/>
    <w:basedOn w:val="a0"/>
    <w:uiPriority w:val="9"/>
    <w:semiHidden/>
    <w:rsid w:val="00705B05"/>
    <w:rPr>
      <w:rFonts w:asciiTheme="majorHAnsi" w:eastAsiaTheme="majorEastAsia" w:hAnsiTheme="majorHAnsi" w:cstheme="majorBidi"/>
      <w:color w:val="272727" w:themeColor="text1" w:themeTint="D8"/>
      <w:sz w:val="21"/>
      <w:szCs w:val="21"/>
      <w:lang w:val="ro-RO"/>
    </w:rPr>
  </w:style>
  <w:style w:type="character" w:customStyle="1" w:styleId="210">
    <w:name w:val="Основной текст 2 Знак1"/>
    <w:basedOn w:val="a0"/>
    <w:uiPriority w:val="99"/>
    <w:semiHidden/>
    <w:rsid w:val="00705B05"/>
    <w:rPr>
      <w:rFonts w:ascii="Times New Roman" w:hAnsi="Times New Roman"/>
      <w:sz w:val="24"/>
      <w:szCs w:val="22"/>
      <w:lang w:val="ro-RO" w:eastAsia="en-US"/>
    </w:rPr>
  </w:style>
  <w:style w:type="character" w:customStyle="1" w:styleId="1c">
    <w:name w:val="Текст выноски Знак1"/>
    <w:basedOn w:val="a0"/>
    <w:uiPriority w:val="99"/>
    <w:semiHidden/>
    <w:rsid w:val="00705B05"/>
    <w:rPr>
      <w:rFonts w:ascii="Segoe UI" w:hAnsi="Segoe UI" w:cs="Segoe UI"/>
      <w:sz w:val="18"/>
      <w:szCs w:val="18"/>
      <w:lang w:val="ro-RO" w:eastAsia="en-US"/>
    </w:rPr>
  </w:style>
  <w:style w:type="character" w:customStyle="1" w:styleId="1d">
    <w:name w:val="Верхний колонтитул Знак1"/>
    <w:basedOn w:val="a0"/>
    <w:uiPriority w:val="99"/>
    <w:semiHidden/>
    <w:rsid w:val="00705B05"/>
    <w:rPr>
      <w:rFonts w:ascii="Times New Roman" w:hAnsi="Times New Roman"/>
      <w:sz w:val="24"/>
      <w:szCs w:val="22"/>
      <w:lang w:val="ro-RO" w:eastAsia="en-US"/>
    </w:rPr>
  </w:style>
  <w:style w:type="character" w:customStyle="1" w:styleId="1e">
    <w:name w:val="Нижний колонтитул Знак1"/>
    <w:basedOn w:val="a0"/>
    <w:uiPriority w:val="99"/>
    <w:semiHidden/>
    <w:rsid w:val="00705B05"/>
    <w:rPr>
      <w:rFonts w:ascii="Times New Roman" w:hAnsi="Times New Roman"/>
      <w:sz w:val="24"/>
      <w:szCs w:val="22"/>
      <w:lang w:val="ro-RO" w:eastAsia="en-US"/>
    </w:rPr>
  </w:style>
  <w:style w:type="character" w:customStyle="1" w:styleId="1f">
    <w:name w:val="Заголовок Знак1"/>
    <w:basedOn w:val="a0"/>
    <w:rsid w:val="00705B05"/>
    <w:rPr>
      <w:rFonts w:asciiTheme="majorHAnsi" w:eastAsiaTheme="majorEastAsia" w:hAnsiTheme="majorHAnsi" w:cstheme="majorBidi"/>
      <w:spacing w:val="-10"/>
      <w:kern w:val="28"/>
      <w:sz w:val="56"/>
      <w:szCs w:val="56"/>
      <w:lang w:val="ro-RO" w:eastAsia="en-US"/>
    </w:rPr>
  </w:style>
  <w:style w:type="character" w:customStyle="1" w:styleId="1f0">
    <w:name w:val="Текст сноски Знак1"/>
    <w:basedOn w:val="a0"/>
    <w:uiPriority w:val="99"/>
    <w:semiHidden/>
    <w:rsid w:val="00705B05"/>
    <w:rPr>
      <w:rFonts w:ascii="Times New Roman" w:hAnsi="Times New Roman"/>
      <w:lang w:val="ro-RO" w:eastAsia="en-US"/>
    </w:rPr>
  </w:style>
  <w:style w:type="character" w:customStyle="1" w:styleId="1f1">
    <w:name w:val="Тема примечания Знак1"/>
    <w:basedOn w:val="1b"/>
    <w:uiPriority w:val="99"/>
    <w:semiHidden/>
    <w:rsid w:val="00705B05"/>
    <w:rPr>
      <w:rFonts w:ascii="Times New Roman" w:hAnsi="Times New Roman"/>
      <w:b/>
      <w:bCs/>
      <w:lang w:val="ro-RO" w:eastAsia="en-US"/>
    </w:rPr>
  </w:style>
  <w:style w:type="character" w:customStyle="1" w:styleId="1f2">
    <w:name w:val="Подзаголовок Знак1"/>
    <w:basedOn w:val="a0"/>
    <w:rsid w:val="00705B05"/>
    <w:rPr>
      <w:rFonts w:asciiTheme="minorHAnsi" w:eastAsiaTheme="minorEastAsia" w:hAnsiTheme="minorHAnsi" w:cstheme="minorBidi"/>
      <w:color w:val="5A5A5A" w:themeColor="text1" w:themeTint="A5"/>
      <w:spacing w:val="15"/>
      <w:sz w:val="22"/>
      <w:szCs w:val="22"/>
      <w:lang w:val="ro-RO" w:eastAsia="en-US"/>
    </w:rPr>
  </w:style>
  <w:style w:type="table" w:customStyle="1" w:styleId="aff2">
    <w:basedOn w:val="TableNormal2"/>
    <w:tblPr>
      <w:tblStyleRowBandSize w:val="1"/>
      <w:tblStyleColBandSize w:val="1"/>
      <w:tblCellMar>
        <w:top w:w="0" w:type="dxa"/>
        <w:left w:w="115" w:type="dxa"/>
        <w:bottom w:w="0" w:type="dxa"/>
        <w:right w:w="115" w:type="dxa"/>
      </w:tblCellMar>
    </w:tblPr>
  </w:style>
  <w:style w:type="table" w:customStyle="1" w:styleId="aff3">
    <w:basedOn w:val="TableNormal2"/>
    <w:tblPr>
      <w:tblStyleRowBandSize w:val="1"/>
      <w:tblStyleColBandSize w:val="1"/>
      <w:tblCellMar>
        <w:top w:w="0" w:type="dxa"/>
        <w:left w:w="115" w:type="dxa"/>
        <w:bottom w:w="0" w:type="dxa"/>
        <w:right w:w="115" w:type="dxa"/>
      </w:tblCellMar>
    </w:tblPr>
  </w:style>
  <w:style w:type="table" w:customStyle="1" w:styleId="aff4">
    <w:basedOn w:val="TableNormal2"/>
    <w:tblPr>
      <w:tblStyleRowBandSize w:val="1"/>
      <w:tblStyleColBandSize w:val="1"/>
      <w:tblCellMar>
        <w:top w:w="0" w:type="dxa"/>
        <w:left w:w="115" w:type="dxa"/>
        <w:bottom w:w="0" w:type="dxa"/>
        <w:right w:w="115" w:type="dxa"/>
      </w:tblCellMar>
    </w:tblPr>
  </w:style>
  <w:style w:type="table" w:customStyle="1" w:styleId="aff5">
    <w:basedOn w:val="TableNormal2"/>
    <w:tblPr>
      <w:tblStyleRowBandSize w:val="1"/>
      <w:tblStyleColBandSize w:val="1"/>
      <w:tblCellMar>
        <w:top w:w="0" w:type="dxa"/>
        <w:left w:w="115" w:type="dxa"/>
        <w:bottom w:w="0" w:type="dxa"/>
        <w:right w:w="115" w:type="dxa"/>
      </w:tblCellMar>
    </w:tblPr>
  </w:style>
  <w:style w:type="table" w:customStyle="1" w:styleId="aff6">
    <w:basedOn w:val="TableNormal2"/>
    <w:tblPr>
      <w:tblStyleRowBandSize w:val="1"/>
      <w:tblStyleColBandSize w:val="1"/>
      <w:tblCellMar>
        <w:top w:w="0" w:type="dxa"/>
        <w:left w:w="115" w:type="dxa"/>
        <w:bottom w:w="0" w:type="dxa"/>
        <w:right w:w="115" w:type="dxa"/>
      </w:tblCellMar>
    </w:tblPr>
  </w:style>
  <w:style w:type="table" w:customStyle="1" w:styleId="aff7">
    <w:basedOn w:val="TableNormal2"/>
    <w:tblPr>
      <w:tblStyleRowBandSize w:val="1"/>
      <w:tblStyleColBandSize w:val="1"/>
      <w:tblCellMar>
        <w:top w:w="0" w:type="dxa"/>
        <w:left w:w="115" w:type="dxa"/>
        <w:bottom w:w="0" w:type="dxa"/>
        <w:right w:w="115" w:type="dxa"/>
      </w:tblCellMar>
    </w:tblPr>
  </w:style>
  <w:style w:type="table" w:customStyle="1" w:styleId="aff8">
    <w:basedOn w:val="TableNormal2"/>
    <w:tblPr>
      <w:tblStyleRowBandSize w:val="1"/>
      <w:tblStyleColBandSize w:val="1"/>
      <w:tblCellMar>
        <w:top w:w="0" w:type="dxa"/>
        <w:left w:w="115" w:type="dxa"/>
        <w:bottom w:w="0" w:type="dxa"/>
        <w:right w:w="115" w:type="dxa"/>
      </w:tblCellMar>
    </w:tblPr>
  </w:style>
  <w:style w:type="table" w:customStyle="1" w:styleId="aff9">
    <w:basedOn w:val="TableNormal2"/>
    <w:tblPr>
      <w:tblStyleRowBandSize w:val="1"/>
      <w:tblStyleColBandSize w:val="1"/>
      <w:tblCellMar>
        <w:top w:w="0" w:type="dxa"/>
        <w:left w:w="115" w:type="dxa"/>
        <w:bottom w:w="0" w:type="dxa"/>
        <w:right w:w="115" w:type="dxa"/>
      </w:tblCellMar>
    </w:tblPr>
  </w:style>
  <w:style w:type="table" w:customStyle="1" w:styleId="affa">
    <w:basedOn w:val="TableNormal2"/>
    <w:tblPr>
      <w:tblStyleRowBandSize w:val="1"/>
      <w:tblStyleColBandSize w:val="1"/>
      <w:tblCellMar>
        <w:top w:w="0" w:type="dxa"/>
        <w:left w:w="115" w:type="dxa"/>
        <w:bottom w:w="0" w:type="dxa"/>
        <w:right w:w="115" w:type="dxa"/>
      </w:tblCellMar>
    </w:tblPr>
  </w:style>
  <w:style w:type="table" w:customStyle="1" w:styleId="affb">
    <w:basedOn w:val="TableNormal2"/>
    <w:tblPr>
      <w:tblStyleRowBandSize w:val="1"/>
      <w:tblStyleColBandSize w:val="1"/>
      <w:tblCellMar>
        <w:top w:w="0" w:type="dxa"/>
        <w:left w:w="115" w:type="dxa"/>
        <w:bottom w:w="0" w:type="dxa"/>
        <w:right w:w="115" w:type="dxa"/>
      </w:tblCellMar>
    </w:tblPr>
  </w:style>
  <w:style w:type="table" w:customStyle="1" w:styleId="affc">
    <w:basedOn w:val="TableNormal2"/>
    <w:tblPr>
      <w:tblStyleRowBandSize w:val="1"/>
      <w:tblStyleColBandSize w:val="1"/>
      <w:tblCellMar>
        <w:top w:w="0" w:type="dxa"/>
        <w:left w:w="115" w:type="dxa"/>
        <w:bottom w:w="0" w:type="dxa"/>
        <w:right w:w="115" w:type="dxa"/>
      </w:tblCellMar>
    </w:tblPr>
  </w:style>
  <w:style w:type="table" w:customStyle="1" w:styleId="affd">
    <w:basedOn w:val="TableNormal2"/>
    <w:tblPr>
      <w:tblStyleRowBandSize w:val="1"/>
      <w:tblStyleColBandSize w:val="1"/>
      <w:tblCellMar>
        <w:top w:w="0" w:type="dxa"/>
        <w:left w:w="115" w:type="dxa"/>
        <w:bottom w:w="0" w:type="dxa"/>
        <w:right w:w="115" w:type="dxa"/>
      </w:tblCellMar>
    </w:tblPr>
  </w:style>
  <w:style w:type="table" w:customStyle="1" w:styleId="affe">
    <w:basedOn w:val="TableNormal2"/>
    <w:tblPr>
      <w:tblStyleRowBandSize w:val="1"/>
      <w:tblStyleColBandSize w:val="1"/>
      <w:tblCellMar>
        <w:top w:w="0" w:type="dxa"/>
        <w:left w:w="115" w:type="dxa"/>
        <w:bottom w:w="0" w:type="dxa"/>
        <w:right w:w="115" w:type="dxa"/>
      </w:tblCellMar>
    </w:tblPr>
  </w:style>
  <w:style w:type="table" w:customStyle="1" w:styleId="afff">
    <w:basedOn w:val="TableNormal2"/>
    <w:tblPr>
      <w:tblStyleRowBandSize w:val="1"/>
      <w:tblStyleColBandSize w:val="1"/>
      <w:tblCellMar>
        <w:top w:w="0" w:type="dxa"/>
        <w:left w:w="115" w:type="dxa"/>
        <w:bottom w:w="0" w:type="dxa"/>
        <w:right w:w="115" w:type="dxa"/>
      </w:tblCellMar>
    </w:tblPr>
  </w:style>
  <w:style w:type="table" w:customStyle="1" w:styleId="afff0">
    <w:basedOn w:val="TableNormal2"/>
    <w:tblPr>
      <w:tblStyleRowBandSize w:val="1"/>
      <w:tblStyleColBandSize w:val="1"/>
      <w:tblCellMar>
        <w:top w:w="0" w:type="dxa"/>
        <w:left w:w="115" w:type="dxa"/>
        <w:bottom w:w="0" w:type="dxa"/>
        <w:right w:w="115" w:type="dxa"/>
      </w:tblCellMar>
    </w:tblPr>
  </w:style>
  <w:style w:type="table" w:customStyle="1" w:styleId="afff1">
    <w:basedOn w:val="TableNormal2"/>
    <w:tblPr>
      <w:tblStyleRowBandSize w:val="1"/>
      <w:tblStyleColBandSize w:val="1"/>
      <w:tblCellMar>
        <w:top w:w="0" w:type="dxa"/>
        <w:left w:w="115" w:type="dxa"/>
        <w:bottom w:w="0" w:type="dxa"/>
        <w:right w:w="115" w:type="dxa"/>
      </w:tblCellMar>
    </w:tblPr>
  </w:style>
  <w:style w:type="table" w:customStyle="1" w:styleId="afff2">
    <w:basedOn w:val="TableNormal2"/>
    <w:tblPr>
      <w:tblStyleRowBandSize w:val="1"/>
      <w:tblStyleColBandSize w:val="1"/>
      <w:tblCellMar>
        <w:top w:w="0" w:type="dxa"/>
        <w:left w:w="115" w:type="dxa"/>
        <w:bottom w:w="0" w:type="dxa"/>
        <w:right w:w="115" w:type="dxa"/>
      </w:tblCellMar>
    </w:tblPr>
  </w:style>
  <w:style w:type="table" w:customStyle="1" w:styleId="afff3">
    <w:basedOn w:val="TableNormal2"/>
    <w:tblPr>
      <w:tblStyleRowBandSize w:val="1"/>
      <w:tblStyleColBandSize w:val="1"/>
      <w:tblCellMar>
        <w:top w:w="0" w:type="dxa"/>
        <w:left w:w="115" w:type="dxa"/>
        <w:bottom w:w="0" w:type="dxa"/>
        <w:right w:w="115" w:type="dxa"/>
      </w:tblCellMar>
    </w:tblPr>
  </w:style>
  <w:style w:type="table" w:customStyle="1" w:styleId="afff4">
    <w:basedOn w:val="TableNormal2"/>
    <w:tblPr>
      <w:tblStyleRowBandSize w:val="1"/>
      <w:tblStyleColBandSize w:val="1"/>
      <w:tblCellMar>
        <w:top w:w="0" w:type="dxa"/>
        <w:left w:w="115" w:type="dxa"/>
        <w:bottom w:w="0" w:type="dxa"/>
        <w:right w:w="115" w:type="dxa"/>
      </w:tblCellMar>
    </w:tblPr>
  </w:style>
  <w:style w:type="table" w:customStyle="1" w:styleId="afff5">
    <w:basedOn w:val="TableNormal2"/>
    <w:tblPr>
      <w:tblStyleRowBandSize w:val="1"/>
      <w:tblStyleColBandSize w:val="1"/>
      <w:tblCellMar>
        <w:top w:w="0" w:type="dxa"/>
        <w:left w:w="115" w:type="dxa"/>
        <w:bottom w:w="0" w:type="dxa"/>
        <w:right w:w="115" w:type="dxa"/>
      </w:tblCellMar>
    </w:tblPr>
  </w:style>
  <w:style w:type="table" w:customStyle="1" w:styleId="afff6">
    <w:basedOn w:val="TableNormal2"/>
    <w:tblPr>
      <w:tblStyleRowBandSize w:val="1"/>
      <w:tblStyleColBandSize w:val="1"/>
      <w:tblCellMar>
        <w:top w:w="0" w:type="dxa"/>
        <w:left w:w="115" w:type="dxa"/>
        <w:bottom w:w="0" w:type="dxa"/>
        <w:right w:w="115" w:type="dxa"/>
      </w:tblCellMar>
    </w:tblPr>
  </w:style>
  <w:style w:type="table" w:customStyle="1" w:styleId="afff7">
    <w:basedOn w:val="TableNormal2"/>
    <w:tblPr>
      <w:tblStyleRowBandSize w:val="1"/>
      <w:tblStyleColBandSize w:val="1"/>
      <w:tblCellMar>
        <w:top w:w="0" w:type="dxa"/>
        <w:left w:w="115" w:type="dxa"/>
        <w:bottom w:w="0" w:type="dxa"/>
        <w:right w:w="115" w:type="dxa"/>
      </w:tblCellMar>
    </w:tblPr>
  </w:style>
  <w:style w:type="table" w:customStyle="1" w:styleId="afff8">
    <w:basedOn w:val="TableNormal2"/>
    <w:tblPr>
      <w:tblStyleRowBandSize w:val="1"/>
      <w:tblStyleColBandSize w:val="1"/>
      <w:tblCellMar>
        <w:top w:w="0" w:type="dxa"/>
        <w:left w:w="115" w:type="dxa"/>
        <w:bottom w:w="0" w:type="dxa"/>
        <w:right w:w="115" w:type="dxa"/>
      </w:tblCellMar>
    </w:tblPr>
  </w:style>
  <w:style w:type="table" w:customStyle="1" w:styleId="afff9">
    <w:basedOn w:val="TableNormal2"/>
    <w:tblPr>
      <w:tblStyleRowBandSize w:val="1"/>
      <w:tblStyleColBandSize w:val="1"/>
      <w:tblCellMar>
        <w:top w:w="0" w:type="dxa"/>
        <w:left w:w="115" w:type="dxa"/>
        <w:bottom w:w="0" w:type="dxa"/>
        <w:right w:w="115" w:type="dxa"/>
      </w:tblCellMar>
    </w:tblPr>
  </w:style>
  <w:style w:type="table" w:customStyle="1" w:styleId="afffa">
    <w:basedOn w:val="TableNormal2"/>
    <w:tblPr>
      <w:tblStyleRowBandSize w:val="1"/>
      <w:tblStyleColBandSize w:val="1"/>
      <w:tblCellMar>
        <w:top w:w="0" w:type="dxa"/>
        <w:left w:w="115" w:type="dxa"/>
        <w:bottom w:w="0" w:type="dxa"/>
        <w:right w:w="115" w:type="dxa"/>
      </w:tblCellMar>
    </w:tblPr>
  </w:style>
  <w:style w:type="table" w:customStyle="1" w:styleId="afffb">
    <w:basedOn w:val="TableNormal2"/>
    <w:tblPr>
      <w:tblStyleRowBandSize w:val="1"/>
      <w:tblStyleColBandSize w:val="1"/>
      <w:tblCellMar>
        <w:top w:w="0" w:type="dxa"/>
        <w:left w:w="115" w:type="dxa"/>
        <w:bottom w:w="0" w:type="dxa"/>
        <w:right w:w="115" w:type="dxa"/>
      </w:tblCellMar>
    </w:tblPr>
  </w:style>
  <w:style w:type="table" w:customStyle="1" w:styleId="afffc">
    <w:basedOn w:val="TableNormal2"/>
    <w:tblPr>
      <w:tblStyleRowBandSize w:val="1"/>
      <w:tblStyleColBandSize w:val="1"/>
      <w:tblCellMar>
        <w:top w:w="0" w:type="dxa"/>
        <w:left w:w="115" w:type="dxa"/>
        <w:bottom w:w="0" w:type="dxa"/>
        <w:right w:w="115" w:type="dxa"/>
      </w:tblCellMar>
    </w:tblPr>
  </w:style>
  <w:style w:type="table" w:customStyle="1" w:styleId="afffd">
    <w:basedOn w:val="TableNormal2"/>
    <w:tblPr>
      <w:tblStyleRowBandSize w:val="1"/>
      <w:tblStyleColBandSize w:val="1"/>
      <w:tblCellMar>
        <w:top w:w="0" w:type="dxa"/>
        <w:left w:w="115" w:type="dxa"/>
        <w:bottom w:w="0" w:type="dxa"/>
        <w:right w:w="115" w:type="dxa"/>
      </w:tblCellMar>
    </w:tblPr>
  </w:style>
  <w:style w:type="table" w:customStyle="1" w:styleId="afffe">
    <w:basedOn w:val="TableNormal2"/>
    <w:tblPr>
      <w:tblStyleRowBandSize w:val="1"/>
      <w:tblStyleColBandSize w:val="1"/>
      <w:tblCellMar>
        <w:top w:w="0" w:type="dxa"/>
        <w:left w:w="115" w:type="dxa"/>
        <w:bottom w:w="0" w:type="dxa"/>
        <w:right w:w="115" w:type="dxa"/>
      </w:tblCellMar>
    </w:tblPr>
  </w:style>
  <w:style w:type="table" w:customStyle="1" w:styleId="affff">
    <w:basedOn w:val="TableNormal2"/>
    <w:tblPr>
      <w:tblStyleRowBandSize w:val="1"/>
      <w:tblStyleColBandSize w:val="1"/>
      <w:tblCellMar>
        <w:top w:w="0" w:type="dxa"/>
        <w:left w:w="115" w:type="dxa"/>
        <w:bottom w:w="0" w:type="dxa"/>
        <w:right w:w="115" w:type="dxa"/>
      </w:tblCellMar>
    </w:tblPr>
  </w:style>
  <w:style w:type="table" w:customStyle="1" w:styleId="affff0">
    <w:basedOn w:val="TableNormal2"/>
    <w:tblPr>
      <w:tblStyleRowBandSize w:val="1"/>
      <w:tblStyleColBandSize w:val="1"/>
      <w:tblCellMar>
        <w:top w:w="0" w:type="dxa"/>
        <w:left w:w="115" w:type="dxa"/>
        <w:bottom w:w="0" w:type="dxa"/>
        <w:right w:w="115" w:type="dxa"/>
      </w:tblCellMar>
    </w:tblPr>
  </w:style>
  <w:style w:type="table" w:customStyle="1" w:styleId="affff1">
    <w:basedOn w:val="TableNormal2"/>
    <w:tblPr>
      <w:tblStyleRowBandSize w:val="1"/>
      <w:tblStyleColBandSize w:val="1"/>
      <w:tblCellMar>
        <w:top w:w="0" w:type="dxa"/>
        <w:left w:w="115" w:type="dxa"/>
        <w:bottom w:w="0" w:type="dxa"/>
        <w:right w:w="115" w:type="dxa"/>
      </w:tblCellMar>
    </w:tblPr>
  </w:style>
  <w:style w:type="table" w:customStyle="1" w:styleId="affff2">
    <w:basedOn w:val="TableNormal2"/>
    <w:tblPr>
      <w:tblStyleRowBandSize w:val="1"/>
      <w:tblStyleColBandSize w:val="1"/>
      <w:tblCellMar>
        <w:top w:w="0" w:type="dxa"/>
        <w:left w:w="115" w:type="dxa"/>
        <w:bottom w:w="0" w:type="dxa"/>
        <w:right w:w="115" w:type="dxa"/>
      </w:tblCellMar>
    </w:tblPr>
  </w:style>
  <w:style w:type="table" w:customStyle="1" w:styleId="affff3">
    <w:basedOn w:val="TableNormal2"/>
    <w:tblPr>
      <w:tblStyleRowBandSize w:val="1"/>
      <w:tblStyleColBandSize w:val="1"/>
      <w:tblCellMar>
        <w:top w:w="0" w:type="dxa"/>
        <w:left w:w="115" w:type="dxa"/>
        <w:bottom w:w="0" w:type="dxa"/>
        <w:right w:w="115" w:type="dxa"/>
      </w:tblCellMar>
    </w:tblPr>
  </w:style>
  <w:style w:type="table" w:customStyle="1" w:styleId="affff4">
    <w:basedOn w:val="TableNormal2"/>
    <w:tblPr>
      <w:tblStyleRowBandSize w:val="1"/>
      <w:tblStyleColBandSize w:val="1"/>
      <w:tblCellMar>
        <w:top w:w="0" w:type="dxa"/>
        <w:left w:w="115" w:type="dxa"/>
        <w:bottom w:w="0" w:type="dxa"/>
        <w:right w:w="115" w:type="dxa"/>
      </w:tblCellMar>
    </w:tblPr>
  </w:style>
  <w:style w:type="table" w:customStyle="1" w:styleId="affff5">
    <w:basedOn w:val="TableNormal2"/>
    <w:tblPr>
      <w:tblStyleRowBandSize w:val="1"/>
      <w:tblStyleColBandSize w:val="1"/>
      <w:tblCellMar>
        <w:top w:w="0" w:type="dxa"/>
        <w:left w:w="115" w:type="dxa"/>
        <w:bottom w:w="0" w:type="dxa"/>
        <w:right w:w="115" w:type="dxa"/>
      </w:tblCellMar>
    </w:tblPr>
  </w:style>
  <w:style w:type="table" w:customStyle="1" w:styleId="affff6">
    <w:basedOn w:val="TableNormal2"/>
    <w:tblPr>
      <w:tblStyleRowBandSize w:val="1"/>
      <w:tblStyleColBandSize w:val="1"/>
      <w:tblCellMar>
        <w:top w:w="0" w:type="dxa"/>
        <w:left w:w="115" w:type="dxa"/>
        <w:bottom w:w="0" w:type="dxa"/>
        <w:right w:w="115" w:type="dxa"/>
      </w:tblCellMar>
    </w:tblPr>
  </w:style>
  <w:style w:type="table" w:customStyle="1" w:styleId="affff7">
    <w:basedOn w:val="TableNormal2"/>
    <w:tblPr>
      <w:tblStyleRowBandSize w:val="1"/>
      <w:tblStyleColBandSize w:val="1"/>
      <w:tblCellMar>
        <w:top w:w="0" w:type="dxa"/>
        <w:left w:w="115" w:type="dxa"/>
        <w:bottom w:w="0" w:type="dxa"/>
        <w:right w:w="115" w:type="dxa"/>
      </w:tblCellMar>
    </w:tblPr>
  </w:style>
  <w:style w:type="table" w:customStyle="1" w:styleId="affff8">
    <w:basedOn w:val="TableNormal2"/>
    <w:tblPr>
      <w:tblStyleRowBandSize w:val="1"/>
      <w:tblStyleColBandSize w:val="1"/>
      <w:tblCellMar>
        <w:top w:w="0" w:type="dxa"/>
        <w:left w:w="115" w:type="dxa"/>
        <w:bottom w:w="0" w:type="dxa"/>
        <w:right w:w="115" w:type="dxa"/>
      </w:tblCellMar>
    </w:tblPr>
  </w:style>
  <w:style w:type="table" w:customStyle="1" w:styleId="affff9">
    <w:basedOn w:val="TableNormal2"/>
    <w:tblPr>
      <w:tblStyleRowBandSize w:val="1"/>
      <w:tblStyleColBandSize w:val="1"/>
      <w:tblCellMar>
        <w:top w:w="0" w:type="dxa"/>
        <w:left w:w="115" w:type="dxa"/>
        <w:bottom w:w="0" w:type="dxa"/>
        <w:right w:w="115" w:type="dxa"/>
      </w:tblCellMar>
    </w:tblPr>
  </w:style>
  <w:style w:type="table" w:customStyle="1" w:styleId="affffa">
    <w:basedOn w:val="TableNormal2"/>
    <w:tblPr>
      <w:tblStyleRowBandSize w:val="1"/>
      <w:tblStyleColBandSize w:val="1"/>
      <w:tblCellMar>
        <w:top w:w="0" w:type="dxa"/>
        <w:left w:w="115" w:type="dxa"/>
        <w:bottom w:w="0" w:type="dxa"/>
        <w:right w:w="115" w:type="dxa"/>
      </w:tblCellMar>
    </w:tblPr>
  </w:style>
  <w:style w:type="table" w:customStyle="1" w:styleId="affffb">
    <w:basedOn w:val="TableNormal2"/>
    <w:tblPr>
      <w:tblStyleRowBandSize w:val="1"/>
      <w:tblStyleColBandSize w:val="1"/>
      <w:tblCellMar>
        <w:top w:w="0" w:type="dxa"/>
        <w:left w:w="115" w:type="dxa"/>
        <w:bottom w:w="0" w:type="dxa"/>
        <w:right w:w="115" w:type="dxa"/>
      </w:tblCellMar>
    </w:tblPr>
  </w:style>
  <w:style w:type="table" w:customStyle="1" w:styleId="affffc">
    <w:basedOn w:val="TableNormal2"/>
    <w:tblPr>
      <w:tblStyleRowBandSize w:val="1"/>
      <w:tblStyleColBandSize w:val="1"/>
      <w:tblCellMar>
        <w:top w:w="0" w:type="dxa"/>
        <w:left w:w="115" w:type="dxa"/>
        <w:bottom w:w="0" w:type="dxa"/>
        <w:right w:w="115" w:type="dxa"/>
      </w:tblCellMar>
    </w:tblPr>
  </w:style>
  <w:style w:type="table" w:customStyle="1" w:styleId="affffd">
    <w:basedOn w:val="TableNormal2"/>
    <w:tblPr>
      <w:tblStyleRowBandSize w:val="1"/>
      <w:tblStyleColBandSize w:val="1"/>
      <w:tblCellMar>
        <w:top w:w="0" w:type="dxa"/>
        <w:left w:w="115" w:type="dxa"/>
        <w:bottom w:w="0" w:type="dxa"/>
        <w:right w:w="115" w:type="dxa"/>
      </w:tblCellMar>
    </w:tblPr>
  </w:style>
  <w:style w:type="table" w:customStyle="1" w:styleId="affffe">
    <w:basedOn w:val="TableNormal2"/>
    <w:tblPr>
      <w:tblStyleRowBandSize w:val="1"/>
      <w:tblStyleColBandSize w:val="1"/>
      <w:tblCellMar>
        <w:top w:w="0" w:type="dxa"/>
        <w:left w:w="115" w:type="dxa"/>
        <w:bottom w:w="0" w:type="dxa"/>
        <w:right w:w="115" w:type="dxa"/>
      </w:tblCellMar>
    </w:tblPr>
  </w:style>
  <w:style w:type="table" w:customStyle="1" w:styleId="afffff">
    <w:basedOn w:val="TableNormal2"/>
    <w:tblPr>
      <w:tblStyleRowBandSize w:val="1"/>
      <w:tblStyleColBandSize w:val="1"/>
      <w:tblCellMar>
        <w:top w:w="0" w:type="dxa"/>
        <w:left w:w="115" w:type="dxa"/>
        <w:bottom w:w="0" w:type="dxa"/>
        <w:right w:w="115" w:type="dxa"/>
      </w:tblCellMar>
    </w:tblPr>
  </w:style>
  <w:style w:type="table" w:customStyle="1" w:styleId="afffff0">
    <w:basedOn w:val="TableNormal2"/>
    <w:tblPr>
      <w:tblStyleRowBandSize w:val="1"/>
      <w:tblStyleColBandSize w:val="1"/>
      <w:tblCellMar>
        <w:top w:w="0" w:type="dxa"/>
        <w:left w:w="115" w:type="dxa"/>
        <w:bottom w:w="0" w:type="dxa"/>
        <w:right w:w="115" w:type="dxa"/>
      </w:tblCellMar>
    </w:tblPr>
  </w:style>
  <w:style w:type="table" w:customStyle="1" w:styleId="afffff1">
    <w:basedOn w:val="TableNormal2"/>
    <w:tblPr>
      <w:tblStyleRowBandSize w:val="1"/>
      <w:tblStyleColBandSize w:val="1"/>
      <w:tblCellMar>
        <w:top w:w="0" w:type="dxa"/>
        <w:left w:w="115" w:type="dxa"/>
        <w:bottom w:w="0" w:type="dxa"/>
        <w:right w:w="115" w:type="dxa"/>
      </w:tblCellMar>
    </w:tblPr>
  </w:style>
  <w:style w:type="table" w:customStyle="1" w:styleId="afffff2">
    <w:basedOn w:val="TableNormal2"/>
    <w:tblPr>
      <w:tblStyleRowBandSize w:val="1"/>
      <w:tblStyleColBandSize w:val="1"/>
      <w:tblCellMar>
        <w:top w:w="0" w:type="dxa"/>
        <w:left w:w="115" w:type="dxa"/>
        <w:bottom w:w="0" w:type="dxa"/>
        <w:right w:w="115" w:type="dxa"/>
      </w:tblCellMar>
    </w:tblPr>
  </w:style>
  <w:style w:type="table" w:customStyle="1" w:styleId="afffff3">
    <w:basedOn w:val="TableNormal2"/>
    <w:tblPr>
      <w:tblStyleRowBandSize w:val="1"/>
      <w:tblStyleColBandSize w:val="1"/>
      <w:tblCellMar>
        <w:top w:w="0" w:type="dxa"/>
        <w:left w:w="115" w:type="dxa"/>
        <w:bottom w:w="0" w:type="dxa"/>
        <w:right w:w="115" w:type="dxa"/>
      </w:tblCellMar>
    </w:tblPr>
  </w:style>
  <w:style w:type="table" w:customStyle="1" w:styleId="afffff4">
    <w:basedOn w:val="TableNormal2"/>
    <w:tblPr>
      <w:tblStyleRowBandSize w:val="1"/>
      <w:tblStyleColBandSize w:val="1"/>
      <w:tblCellMar>
        <w:top w:w="0" w:type="dxa"/>
        <w:left w:w="115" w:type="dxa"/>
        <w:bottom w:w="0" w:type="dxa"/>
        <w:right w:w="115" w:type="dxa"/>
      </w:tblCellMar>
    </w:tblPr>
  </w:style>
  <w:style w:type="table" w:customStyle="1" w:styleId="afffff5">
    <w:basedOn w:val="TableNormal2"/>
    <w:tblPr>
      <w:tblStyleRowBandSize w:val="1"/>
      <w:tblStyleColBandSize w:val="1"/>
      <w:tblCellMar>
        <w:top w:w="0" w:type="dxa"/>
        <w:left w:w="115" w:type="dxa"/>
        <w:bottom w:w="0" w:type="dxa"/>
        <w:right w:w="115" w:type="dxa"/>
      </w:tblCellMar>
    </w:tblPr>
  </w:style>
  <w:style w:type="table" w:customStyle="1" w:styleId="afffff6">
    <w:basedOn w:val="TableNormal2"/>
    <w:tblPr>
      <w:tblStyleRowBandSize w:val="1"/>
      <w:tblStyleColBandSize w:val="1"/>
      <w:tblCellMar>
        <w:top w:w="0" w:type="dxa"/>
        <w:left w:w="115" w:type="dxa"/>
        <w:bottom w:w="0" w:type="dxa"/>
        <w:right w:w="115" w:type="dxa"/>
      </w:tblCellMar>
    </w:tblPr>
  </w:style>
  <w:style w:type="table" w:customStyle="1" w:styleId="afffff7">
    <w:basedOn w:val="TableNormal2"/>
    <w:tblPr>
      <w:tblStyleRowBandSize w:val="1"/>
      <w:tblStyleColBandSize w:val="1"/>
      <w:tblCellMar>
        <w:top w:w="0" w:type="dxa"/>
        <w:left w:w="115" w:type="dxa"/>
        <w:bottom w:w="0" w:type="dxa"/>
        <w:right w:w="115" w:type="dxa"/>
      </w:tblCellMar>
    </w:tblPr>
  </w:style>
  <w:style w:type="table" w:customStyle="1" w:styleId="afffff8">
    <w:basedOn w:val="TableNormal2"/>
    <w:tblPr>
      <w:tblStyleRowBandSize w:val="1"/>
      <w:tblStyleColBandSize w:val="1"/>
      <w:tblCellMar>
        <w:top w:w="0" w:type="dxa"/>
        <w:left w:w="115" w:type="dxa"/>
        <w:bottom w:w="0" w:type="dxa"/>
        <w:right w:w="115" w:type="dxa"/>
      </w:tblCellMar>
    </w:tblPr>
  </w:style>
  <w:style w:type="table" w:customStyle="1" w:styleId="afffff9">
    <w:basedOn w:val="TableNormal2"/>
    <w:tblPr>
      <w:tblStyleRowBandSize w:val="1"/>
      <w:tblStyleColBandSize w:val="1"/>
      <w:tblCellMar>
        <w:top w:w="0" w:type="dxa"/>
        <w:left w:w="115" w:type="dxa"/>
        <w:bottom w:w="0" w:type="dxa"/>
        <w:right w:w="115" w:type="dxa"/>
      </w:tblCellMar>
    </w:tblPr>
  </w:style>
  <w:style w:type="table" w:customStyle="1" w:styleId="afffffa">
    <w:basedOn w:val="TableNormal2"/>
    <w:tblPr>
      <w:tblStyleRowBandSize w:val="1"/>
      <w:tblStyleColBandSize w:val="1"/>
      <w:tblCellMar>
        <w:top w:w="0" w:type="dxa"/>
        <w:left w:w="115" w:type="dxa"/>
        <w:bottom w:w="0" w:type="dxa"/>
        <w:right w:w="115" w:type="dxa"/>
      </w:tblCellMar>
    </w:tblPr>
  </w:style>
  <w:style w:type="table" w:customStyle="1" w:styleId="afffffb">
    <w:basedOn w:val="TableNormal2"/>
    <w:tblPr>
      <w:tblStyleRowBandSize w:val="1"/>
      <w:tblStyleColBandSize w:val="1"/>
      <w:tblCellMar>
        <w:top w:w="0" w:type="dxa"/>
        <w:left w:w="115" w:type="dxa"/>
        <w:bottom w:w="0" w:type="dxa"/>
        <w:right w:w="115" w:type="dxa"/>
      </w:tblCellMar>
    </w:tblPr>
  </w:style>
  <w:style w:type="table" w:customStyle="1" w:styleId="afffffc">
    <w:basedOn w:val="TableNormal2"/>
    <w:tblPr>
      <w:tblStyleRowBandSize w:val="1"/>
      <w:tblStyleColBandSize w:val="1"/>
      <w:tblCellMar>
        <w:top w:w="0" w:type="dxa"/>
        <w:left w:w="115" w:type="dxa"/>
        <w:bottom w:w="0" w:type="dxa"/>
        <w:right w:w="115" w:type="dxa"/>
      </w:tblCellMar>
    </w:tblPr>
  </w:style>
  <w:style w:type="table" w:customStyle="1" w:styleId="afffffd">
    <w:basedOn w:val="TableNormal2"/>
    <w:tblPr>
      <w:tblStyleRowBandSize w:val="1"/>
      <w:tblStyleColBandSize w:val="1"/>
      <w:tblCellMar>
        <w:top w:w="0" w:type="dxa"/>
        <w:left w:w="115" w:type="dxa"/>
        <w:bottom w:w="0" w:type="dxa"/>
        <w:right w:w="115" w:type="dxa"/>
      </w:tblCellMar>
    </w:tblPr>
  </w:style>
  <w:style w:type="table" w:customStyle="1" w:styleId="afffffe">
    <w:basedOn w:val="TableNormal2"/>
    <w:tblPr>
      <w:tblStyleRowBandSize w:val="1"/>
      <w:tblStyleColBandSize w:val="1"/>
      <w:tblCellMar>
        <w:top w:w="0" w:type="dxa"/>
        <w:left w:w="115" w:type="dxa"/>
        <w:bottom w:w="0" w:type="dxa"/>
        <w:right w:w="115" w:type="dxa"/>
      </w:tblCellMar>
    </w:tblPr>
  </w:style>
  <w:style w:type="table" w:customStyle="1" w:styleId="affffff">
    <w:basedOn w:val="TableNormal2"/>
    <w:tblPr>
      <w:tblStyleRowBandSize w:val="1"/>
      <w:tblStyleColBandSize w:val="1"/>
      <w:tblCellMar>
        <w:top w:w="0" w:type="dxa"/>
        <w:left w:w="115" w:type="dxa"/>
        <w:bottom w:w="0" w:type="dxa"/>
        <w:right w:w="115" w:type="dxa"/>
      </w:tblCellMar>
    </w:tblPr>
  </w:style>
  <w:style w:type="table" w:customStyle="1" w:styleId="affffff0">
    <w:basedOn w:val="TableNormal2"/>
    <w:tblPr>
      <w:tblStyleRowBandSize w:val="1"/>
      <w:tblStyleColBandSize w:val="1"/>
      <w:tblCellMar>
        <w:top w:w="0" w:type="dxa"/>
        <w:left w:w="115" w:type="dxa"/>
        <w:bottom w:w="0" w:type="dxa"/>
        <w:right w:w="115" w:type="dxa"/>
      </w:tblCellMar>
    </w:tblPr>
  </w:style>
  <w:style w:type="table" w:customStyle="1" w:styleId="affffff1">
    <w:basedOn w:val="TableNormal2"/>
    <w:tblPr>
      <w:tblStyleRowBandSize w:val="1"/>
      <w:tblStyleColBandSize w:val="1"/>
      <w:tblCellMar>
        <w:top w:w="0" w:type="dxa"/>
        <w:left w:w="115" w:type="dxa"/>
        <w:bottom w:w="0" w:type="dxa"/>
        <w:right w:w="115" w:type="dxa"/>
      </w:tblCellMar>
    </w:tblPr>
  </w:style>
  <w:style w:type="table" w:customStyle="1" w:styleId="affffff2">
    <w:basedOn w:val="TableNormal2"/>
    <w:tblPr>
      <w:tblStyleRowBandSize w:val="1"/>
      <w:tblStyleColBandSize w:val="1"/>
      <w:tblCellMar>
        <w:top w:w="0" w:type="dxa"/>
        <w:left w:w="115" w:type="dxa"/>
        <w:bottom w:w="0" w:type="dxa"/>
        <w:right w:w="115" w:type="dxa"/>
      </w:tblCellMar>
    </w:tblPr>
  </w:style>
  <w:style w:type="table" w:customStyle="1" w:styleId="affffff3">
    <w:basedOn w:val="TableNormal2"/>
    <w:tblPr>
      <w:tblStyleRowBandSize w:val="1"/>
      <w:tblStyleColBandSize w:val="1"/>
      <w:tblCellMar>
        <w:top w:w="0" w:type="dxa"/>
        <w:left w:w="115" w:type="dxa"/>
        <w:bottom w:w="0" w:type="dxa"/>
        <w:right w:w="115" w:type="dxa"/>
      </w:tblCellMar>
    </w:tblPr>
  </w:style>
  <w:style w:type="table" w:customStyle="1" w:styleId="affffff4">
    <w:basedOn w:val="TableNormal2"/>
    <w:tblPr>
      <w:tblStyleRowBandSize w:val="1"/>
      <w:tblStyleColBandSize w:val="1"/>
      <w:tblCellMar>
        <w:top w:w="0" w:type="dxa"/>
        <w:left w:w="115" w:type="dxa"/>
        <w:bottom w:w="0" w:type="dxa"/>
        <w:right w:w="115" w:type="dxa"/>
      </w:tblCellMar>
    </w:tblPr>
  </w:style>
  <w:style w:type="table" w:customStyle="1" w:styleId="affffff5">
    <w:basedOn w:val="TableNormal2"/>
    <w:tblPr>
      <w:tblStyleRowBandSize w:val="1"/>
      <w:tblStyleColBandSize w:val="1"/>
      <w:tblCellMar>
        <w:top w:w="0" w:type="dxa"/>
        <w:left w:w="115" w:type="dxa"/>
        <w:bottom w:w="0" w:type="dxa"/>
        <w:right w:w="115" w:type="dxa"/>
      </w:tblCellMar>
    </w:tblPr>
  </w:style>
  <w:style w:type="table" w:customStyle="1" w:styleId="affffff6">
    <w:basedOn w:val="TableNormal2"/>
    <w:tblPr>
      <w:tblStyleRowBandSize w:val="1"/>
      <w:tblStyleColBandSize w:val="1"/>
      <w:tblCellMar>
        <w:top w:w="0" w:type="dxa"/>
        <w:left w:w="115" w:type="dxa"/>
        <w:bottom w:w="0" w:type="dxa"/>
        <w:right w:w="115" w:type="dxa"/>
      </w:tblCellMar>
    </w:tblPr>
  </w:style>
  <w:style w:type="table" w:customStyle="1" w:styleId="affffff7">
    <w:basedOn w:val="TableNormal2"/>
    <w:tblPr>
      <w:tblStyleRowBandSize w:val="1"/>
      <w:tblStyleColBandSize w:val="1"/>
      <w:tblCellMar>
        <w:top w:w="0" w:type="dxa"/>
        <w:left w:w="115" w:type="dxa"/>
        <w:bottom w:w="0" w:type="dxa"/>
        <w:right w:w="115" w:type="dxa"/>
      </w:tblCellMar>
    </w:tblPr>
  </w:style>
  <w:style w:type="table" w:customStyle="1" w:styleId="affffff8">
    <w:basedOn w:val="TableNormal2"/>
    <w:tblPr>
      <w:tblStyleRowBandSize w:val="1"/>
      <w:tblStyleColBandSize w:val="1"/>
      <w:tblCellMar>
        <w:top w:w="0" w:type="dxa"/>
        <w:left w:w="115" w:type="dxa"/>
        <w:bottom w:w="0" w:type="dxa"/>
        <w:right w:w="115" w:type="dxa"/>
      </w:tblCellMar>
    </w:tblPr>
  </w:style>
  <w:style w:type="table" w:customStyle="1" w:styleId="affffff9">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a">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b">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c">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d">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e">
    <w:basedOn w:val="TableNormal2"/>
    <w:tblPr>
      <w:tblStyleRowBandSize w:val="1"/>
      <w:tblStyleColBandSize w:val="1"/>
      <w:tblCellMar>
        <w:top w:w="100" w:type="dxa"/>
        <w:left w:w="100" w:type="dxa"/>
        <w:bottom w:w="100" w:type="dxa"/>
        <w:right w:w="100" w:type="dxa"/>
      </w:tblCellMar>
    </w:tblPr>
  </w:style>
  <w:style w:type="table" w:customStyle="1" w:styleId="afffffff">
    <w:basedOn w:val="TableNormal2"/>
    <w:tblPr>
      <w:tblStyleRowBandSize w:val="1"/>
      <w:tblStyleColBandSize w:val="1"/>
      <w:tblCellMar>
        <w:top w:w="100" w:type="dxa"/>
        <w:left w:w="100" w:type="dxa"/>
        <w:bottom w:w="100" w:type="dxa"/>
        <w:right w:w="100" w:type="dxa"/>
      </w:tblCellMar>
    </w:tblPr>
  </w:style>
  <w:style w:type="table" w:customStyle="1" w:styleId="afffffff0">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1">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2">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3">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4">
    <w:basedOn w:val="TableNormal2"/>
    <w:tblPr>
      <w:tblStyleRowBandSize w:val="1"/>
      <w:tblStyleColBandSize w:val="1"/>
      <w:tblCellMar>
        <w:top w:w="100" w:type="dxa"/>
        <w:left w:w="100" w:type="dxa"/>
        <w:bottom w:w="100" w:type="dxa"/>
        <w:right w:w="100" w:type="dxa"/>
      </w:tblCellMar>
    </w:tblPr>
  </w:style>
  <w:style w:type="table" w:customStyle="1" w:styleId="afffffff5">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6">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7">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8">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9">
    <w:basedOn w:val="TableNormal2"/>
    <w:tblPr>
      <w:tblStyleRowBandSize w:val="1"/>
      <w:tblStyleColBandSize w:val="1"/>
      <w:tblCellMar>
        <w:top w:w="100" w:type="dxa"/>
        <w:left w:w="100" w:type="dxa"/>
        <w:bottom w:w="100" w:type="dxa"/>
        <w:right w:w="100" w:type="dxa"/>
      </w:tblCellMar>
    </w:tblPr>
  </w:style>
  <w:style w:type="table" w:customStyle="1" w:styleId="afffffffa">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b">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c">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d">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e">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0">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1">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2">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3">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4">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5">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6">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7">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8">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9">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a">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b">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c">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d">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e">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0">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1">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2">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3">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4">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5">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6">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7">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8">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9">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a">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b">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c">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d">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e">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0">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1">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2">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3">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4">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5">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6">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7">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8">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9">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a">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b">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c">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d">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e">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0">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1">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2">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3">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4">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5">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6">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7">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8">
    <w:basedOn w:val="TableNormal2"/>
    <w:tblPr>
      <w:tblStyleRowBandSize w:val="1"/>
      <w:tblStyleColBandSize w:val="1"/>
      <w:tblCellMar>
        <w:top w:w="100" w:type="dxa"/>
        <w:left w:w="100" w:type="dxa"/>
        <w:bottom w:w="100" w:type="dxa"/>
        <w:right w:w="100" w:type="dxa"/>
      </w:tblCellMar>
    </w:tblPr>
  </w:style>
  <w:style w:type="table" w:customStyle="1" w:styleId="afffffffffff9">
    <w:basedOn w:val="TableNormal2"/>
    <w:tblPr>
      <w:tblStyleRowBandSize w:val="1"/>
      <w:tblStyleColBandSize w:val="1"/>
      <w:tblCellMar>
        <w:top w:w="100" w:type="dxa"/>
        <w:left w:w="100" w:type="dxa"/>
        <w:bottom w:w="100" w:type="dxa"/>
        <w:right w:w="100" w:type="dxa"/>
      </w:tblCellMar>
    </w:tblPr>
  </w:style>
  <w:style w:type="table" w:customStyle="1" w:styleId="afffffffffffa">
    <w:basedOn w:val="TableNormal2"/>
    <w:tblPr>
      <w:tblStyleRowBandSize w:val="1"/>
      <w:tblStyleColBandSize w:val="1"/>
      <w:tblCellMar>
        <w:top w:w="100" w:type="dxa"/>
        <w:left w:w="100" w:type="dxa"/>
        <w:bottom w:w="100" w:type="dxa"/>
        <w:right w:w="100" w:type="dxa"/>
      </w:tblCellMar>
    </w:tblPr>
  </w:style>
  <w:style w:type="table" w:customStyle="1" w:styleId="afffffffffffb">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c">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d">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e">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0">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1">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2">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3">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4">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5">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6">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7">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8">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9">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a">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b">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c">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d">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e">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0">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1">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2">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3">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4">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5">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6">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7">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8">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9">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a">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b">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c">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d">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e">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0">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1">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2">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3">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4">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5">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6">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7">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8">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9">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a">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b">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c">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d">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e">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0">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1">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2">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3">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4">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5">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6">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7">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8">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9">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a">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b">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c">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d">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e">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0">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1">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2">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3">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4">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5">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6">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7">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8">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9">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a">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b">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c">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d">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e">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0">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1">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2">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3">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4">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5">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6">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7">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8">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9">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a">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b">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c">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d">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e">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0">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1">
    <w:basedOn w:val="TableNormal2"/>
    <w:tblPr>
      <w:tblStyleRowBandSize w:val="1"/>
      <w:tblStyleColBandSize w:val="1"/>
      <w:tblCellMar>
        <w:top w:w="100" w:type="dxa"/>
        <w:left w:w="100" w:type="dxa"/>
        <w:bottom w:w="100" w:type="dxa"/>
        <w:right w:w="100" w:type="dxa"/>
      </w:tblCellMar>
    </w:tblPr>
  </w:style>
  <w:style w:type="table" w:customStyle="1" w:styleId="affffffffffffffffff2">
    <w:basedOn w:val="TableNormal2"/>
    <w:tblPr>
      <w:tblStyleRowBandSize w:val="1"/>
      <w:tblStyleColBandSize w:val="1"/>
      <w:tblCellMar>
        <w:top w:w="100" w:type="dxa"/>
        <w:left w:w="100" w:type="dxa"/>
        <w:bottom w:w="100" w:type="dxa"/>
        <w:right w:w="100" w:type="dxa"/>
      </w:tblCellMar>
    </w:tblPr>
  </w:style>
  <w:style w:type="table" w:customStyle="1" w:styleId="affffffffffffffffff3">
    <w:basedOn w:val="TableNormal2"/>
    <w:tblPr>
      <w:tblStyleRowBandSize w:val="1"/>
      <w:tblStyleColBandSize w:val="1"/>
      <w:tblCellMar>
        <w:top w:w="100" w:type="dxa"/>
        <w:left w:w="100" w:type="dxa"/>
        <w:bottom w:w="100" w:type="dxa"/>
        <w:right w:w="100" w:type="dxa"/>
      </w:tblCellMar>
    </w:tblPr>
  </w:style>
  <w:style w:type="table" w:customStyle="1" w:styleId="affffffffffffffffff4">
    <w:basedOn w:val="TableNormal2"/>
    <w:tblPr>
      <w:tblStyleRowBandSize w:val="1"/>
      <w:tblStyleColBandSize w:val="1"/>
      <w:tblCellMar>
        <w:top w:w="100" w:type="dxa"/>
        <w:left w:w="100" w:type="dxa"/>
        <w:bottom w:w="100" w:type="dxa"/>
        <w:right w:w="100" w:type="dxa"/>
      </w:tblCellMar>
    </w:tblPr>
  </w:style>
  <w:style w:type="table" w:customStyle="1" w:styleId="affffffffffffffffff5">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6">
    <w:basedOn w:val="TableNormal2"/>
    <w:tblPr>
      <w:tblStyleRowBandSize w:val="1"/>
      <w:tblStyleColBandSize w:val="1"/>
      <w:tblCellMar>
        <w:top w:w="100" w:type="dxa"/>
        <w:left w:w="100" w:type="dxa"/>
        <w:bottom w:w="100" w:type="dxa"/>
        <w:right w:w="100" w:type="dxa"/>
      </w:tblCellMar>
    </w:tblPr>
  </w:style>
  <w:style w:type="table" w:customStyle="1" w:styleId="affffffffffffffffff7">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8">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9">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a">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b">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c">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d">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e">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0">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1">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2">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3">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4">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5">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6">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7">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8">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9">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a">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b">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c">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d">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e">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f">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f0">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f1">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f2">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f3">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f4">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f5">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f6">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f7">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f8">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f9">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fa">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fb">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fc">
    <w:basedOn w:val="TableNormal2"/>
    <w:tblPr>
      <w:tblStyleRowBandSize w:val="1"/>
      <w:tblStyleColBandSize w:val="1"/>
      <w:tblCellMar>
        <w:top w:w="100" w:type="dxa"/>
        <w:left w:w="100" w:type="dxa"/>
        <w:bottom w:w="100" w:type="dxa"/>
        <w:right w:w="100" w:type="dxa"/>
      </w:tblCellMar>
    </w:tblPr>
  </w:style>
  <w:style w:type="table" w:customStyle="1" w:styleId="affffffffffffffffffffd">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fe">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ff">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ff0">
    <w:basedOn w:val="TableNormal2"/>
    <w:tblPr>
      <w:tblStyleRowBandSize w:val="1"/>
      <w:tblStyleColBandSize w:val="1"/>
      <w:tblCellMar>
        <w:top w:w="100" w:type="dxa"/>
        <w:left w:w="100" w:type="dxa"/>
        <w:bottom w:w="100" w:type="dxa"/>
        <w:right w:w="100" w:type="dxa"/>
      </w:tblCellMar>
    </w:tblPr>
  </w:style>
  <w:style w:type="table" w:customStyle="1" w:styleId="afffffffffffffffffffff1">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ff2">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ff3">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ff4">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ff5">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ff6">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ff7">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ff8">
    <w:basedOn w:val="TableNormal2"/>
    <w:tblPr>
      <w:tblStyleRowBandSize w:val="1"/>
      <w:tblStyleColBandSize w:val="1"/>
      <w:tblCellMar>
        <w:top w:w="100" w:type="dxa"/>
        <w:left w:w="100" w:type="dxa"/>
        <w:bottom w:w="100" w:type="dxa"/>
        <w:right w:w="100" w:type="dxa"/>
      </w:tblCellMar>
    </w:tblPr>
  </w:style>
  <w:style w:type="table" w:customStyle="1" w:styleId="afffffffffffffffffffff9">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ffa">
    <w:basedOn w:val="TableNormal2"/>
    <w:tblPr>
      <w:tblStyleRowBandSize w:val="1"/>
      <w:tblStyleColBandSize w:val="1"/>
      <w:tblCellMar>
        <w:top w:w="100" w:type="dxa"/>
        <w:left w:w="100" w:type="dxa"/>
        <w:bottom w:w="100" w:type="dxa"/>
        <w:right w:w="100" w:type="dxa"/>
      </w:tblCellMar>
    </w:tblPr>
  </w:style>
  <w:style w:type="table" w:customStyle="1" w:styleId="afffffffffffffffffffffb">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ffc">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ffd">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ffe">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fff">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fff0">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 w:type="table" w:customStyle="1" w:styleId="affffffffffffffffffffff1">
    <w:basedOn w:val="TableNormal2"/>
    <w:rPr>
      <w:rFonts w:ascii="Calibri" w:eastAsia="Calibri" w:hAnsi="Calibri" w:cs="Calibri"/>
      <w:color w:val="BF8F00"/>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cs.google.com/forms/d/1V8A6PXzLemZebu9J6f_ezrLWUnkR2RlyR1hxFNY9DZU/prefil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NGwzfPAMiK2UBR1t8jxBCj30hA==">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21652</Words>
  <Characters>123422</Characters>
  <Application>Microsoft Office Word</Application>
  <DocSecurity>0</DocSecurity>
  <Lines>1028</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Директор</cp:lastModifiedBy>
  <cp:revision>2</cp:revision>
  <cp:lastPrinted>2022-10-10T12:30:00Z</cp:lastPrinted>
  <dcterms:created xsi:type="dcterms:W3CDTF">2022-10-10T13:11:00Z</dcterms:created>
  <dcterms:modified xsi:type="dcterms:W3CDTF">2022-10-10T13:11:00Z</dcterms:modified>
</cp:coreProperties>
</file>